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11.xml" ContentType="application/vnd.openxmlformats-officedocument.wordprocessingml.footer+xml"/>
  <Override PartName="/word/header17.xml" ContentType="application/vnd.openxmlformats-officedocument.wordprocessingml.header+xml"/>
  <Override PartName="/word/footer12.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3.xml" ContentType="application/vnd.openxmlformats-officedocument.wordprocessingml.footer+xml"/>
  <Override PartName="/word/header20.xml" ContentType="application/vnd.openxmlformats-officedocument.wordprocessingml.header+xml"/>
  <Override PartName="/word/footer14.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96F81" w:rsidRPr="00CB2D74" w:rsidRDefault="00E96F81">
      <w:pPr>
        <w:pStyle w:val="Heading1"/>
      </w:pPr>
      <w:r w:rsidRPr="00CB2D74">
        <w:t>STOCK ASSESSMENT AND MANAGEMENT ADVICE FOR BC PACIFIC HERRING</w:t>
      </w:r>
      <w:r w:rsidR="00573D33">
        <w:t>: 2016 STATUS AND 2017 FORECAST</w:t>
      </w:r>
    </w:p>
    <w:p w:rsidR="00E96F81" w:rsidRPr="00CB2D74" w:rsidRDefault="00E96F81">
      <w:pPr>
        <w:pStyle w:val="Heading2"/>
        <w:rPr>
          <w:rFonts w:ascii="Arial" w:hAnsi="Arial" w:cs="Arial"/>
          <w:lang w:eastAsia="x-none"/>
        </w:rPr>
      </w:pPr>
      <w:r w:rsidRPr="00CB2D74">
        <w:rPr>
          <w:rFonts w:ascii="Arial" w:hAnsi="Arial" w:cs="Arial"/>
          <w:lang w:eastAsia="x-none"/>
        </w:rPr>
        <w:t>Context</w:t>
      </w:r>
    </w:p>
    <w:p w:rsidR="00E96F81" w:rsidRPr="00CB2D74" w:rsidRDefault="00E96F81">
      <w:pPr>
        <w:pStyle w:val="BodyText"/>
        <w:rPr>
          <w:szCs w:val="22"/>
        </w:rPr>
      </w:pPr>
      <w:r w:rsidRPr="00CB2D74">
        <w:rPr>
          <w:szCs w:val="22"/>
        </w:rPr>
        <w:t>Fisheries and Oceans Canada (</w:t>
      </w:r>
      <w:r w:rsidRPr="00CB2D74">
        <w:rPr>
          <w:color w:val="000000"/>
          <w:szCs w:val="22"/>
        </w:rPr>
        <w:t xml:space="preserve">DFO) Pacific </w:t>
      </w:r>
      <w:r w:rsidRPr="00CB2D74">
        <w:rPr>
          <w:szCs w:val="22"/>
        </w:rPr>
        <w:t xml:space="preserve">Fisheries Management Branch requested that DFO Pacific Science Branch assess the status of British Columbia (BC) herring stocks in 2016, and provide projections of potential herring abundance in 2017 and </w:t>
      </w:r>
      <w:r w:rsidRPr="00CB2D74">
        <w:rPr>
          <w:color w:val="000000"/>
          <w:szCs w:val="22"/>
        </w:rPr>
        <w:t>the consequences of a range of potential harvests to inform the development of the 2016/17 Integrated Fisheries Management Plan (IFMP).</w:t>
      </w:r>
    </w:p>
    <w:p w:rsidR="00A60801" w:rsidRDefault="000B77AD" w:rsidP="00A60801">
      <w:pPr>
        <w:pStyle w:val="BodyText"/>
        <w:rPr>
          <w:color w:val="000000"/>
          <w:szCs w:val="22"/>
        </w:rPr>
      </w:pPr>
      <w:r>
        <w:rPr>
          <w:szCs w:val="22"/>
        </w:rPr>
        <w:t>Pacific H</w:t>
      </w:r>
      <w:r w:rsidR="00E96F81" w:rsidRPr="00CB2D74">
        <w:rPr>
          <w:szCs w:val="22"/>
        </w:rPr>
        <w:t>erring abundance is currently assessed using a statistical catch-age</w:t>
      </w:r>
      <w:r w:rsidR="00E51C1C">
        <w:rPr>
          <w:szCs w:val="22"/>
        </w:rPr>
        <w:t xml:space="preserve"> </w:t>
      </w:r>
      <w:r w:rsidR="00E96F81" w:rsidRPr="00CB2D74">
        <w:rPr>
          <w:szCs w:val="22"/>
        </w:rPr>
        <w:t>model. The catch-age model is fitted to commercial catch</w:t>
      </w:r>
      <w:r w:rsidR="00FA0B9E">
        <w:rPr>
          <w:szCs w:val="22"/>
        </w:rPr>
        <w:t xml:space="preserve"> data</w:t>
      </w:r>
      <w:r w:rsidR="00E96F81" w:rsidRPr="00CB2D74">
        <w:rPr>
          <w:szCs w:val="22"/>
        </w:rPr>
        <w:t>, proportions-at-age</w:t>
      </w:r>
      <w:r w:rsidR="00FA0B9E">
        <w:rPr>
          <w:szCs w:val="22"/>
        </w:rPr>
        <w:t xml:space="preserve"> data</w:t>
      </w:r>
      <w:r w:rsidR="00E96F81" w:rsidRPr="00CB2D74">
        <w:rPr>
          <w:szCs w:val="22"/>
        </w:rPr>
        <w:t xml:space="preserve"> and </w:t>
      </w:r>
      <w:r w:rsidR="00FA0B9E">
        <w:rPr>
          <w:szCs w:val="22"/>
        </w:rPr>
        <w:t xml:space="preserve">a </w:t>
      </w:r>
      <w:r w:rsidR="00E96F81" w:rsidRPr="00CB2D74">
        <w:rPr>
          <w:szCs w:val="22"/>
        </w:rPr>
        <w:t xml:space="preserve">fishery-independent </w:t>
      </w:r>
      <w:r w:rsidR="00FA0B9E">
        <w:rPr>
          <w:szCs w:val="22"/>
        </w:rPr>
        <w:t>spawning biomass</w:t>
      </w:r>
      <w:r w:rsidR="00FA0B9E" w:rsidRPr="00CB2D74">
        <w:rPr>
          <w:szCs w:val="22"/>
        </w:rPr>
        <w:t xml:space="preserve"> </w:t>
      </w:r>
      <w:r w:rsidR="00E96F81" w:rsidRPr="00CB2D74">
        <w:rPr>
          <w:szCs w:val="22"/>
        </w:rPr>
        <w:t>index to estimate biomass and recruitment and to generate 1-year forecasts of s</w:t>
      </w:r>
      <w:r w:rsidR="007603F5">
        <w:rPr>
          <w:szCs w:val="22"/>
        </w:rPr>
        <w:t>pawning biomass (Martell et al.</w:t>
      </w:r>
      <w:r w:rsidR="00E96F81" w:rsidRPr="00CB2D74">
        <w:rPr>
          <w:szCs w:val="22"/>
        </w:rPr>
        <w:t xml:space="preserve"> 2012; </w:t>
      </w:r>
      <w:r w:rsidR="00F23806">
        <w:rPr>
          <w:szCs w:val="22"/>
        </w:rPr>
        <w:t xml:space="preserve">DFO </w:t>
      </w:r>
      <w:r w:rsidR="00E96F81" w:rsidRPr="00CB2D74">
        <w:rPr>
          <w:szCs w:val="22"/>
        </w:rPr>
        <w:t>2015</w:t>
      </w:r>
      <w:r w:rsidR="00F439E5">
        <w:rPr>
          <w:szCs w:val="22"/>
        </w:rPr>
        <w:t>a</w:t>
      </w:r>
      <w:r w:rsidR="00E96F81" w:rsidRPr="00CB2D74">
        <w:rPr>
          <w:szCs w:val="22"/>
        </w:rPr>
        <w:t>).</w:t>
      </w:r>
      <w:r w:rsidR="00A60801">
        <w:rPr>
          <w:szCs w:val="22"/>
        </w:rPr>
        <w:t xml:space="preserve"> </w:t>
      </w:r>
      <w:r w:rsidR="00FA0B9E">
        <w:rPr>
          <w:szCs w:val="22"/>
        </w:rPr>
        <w:t>Seven versions of the model are</w:t>
      </w:r>
      <w:r w:rsidR="00A60801">
        <w:rPr>
          <w:szCs w:val="22"/>
        </w:rPr>
        <w:t xml:space="preserve"> fitted</w:t>
      </w:r>
      <w:r w:rsidR="00FA0B9E">
        <w:rPr>
          <w:szCs w:val="22"/>
        </w:rPr>
        <w:t>, respectively,</w:t>
      </w:r>
      <w:r w:rsidR="00F439E5">
        <w:rPr>
          <w:szCs w:val="22"/>
        </w:rPr>
        <w:t xml:space="preserve"> to data for five major stocks: </w:t>
      </w:r>
      <w:r w:rsidR="00A60801">
        <w:rPr>
          <w:szCs w:val="22"/>
        </w:rPr>
        <w:t>Haida Gwaii</w:t>
      </w:r>
      <w:r w:rsidR="00D44B13">
        <w:rPr>
          <w:szCs w:val="22"/>
        </w:rPr>
        <w:t xml:space="preserve"> (HG)</w:t>
      </w:r>
      <w:r w:rsidR="00A60801">
        <w:rPr>
          <w:szCs w:val="22"/>
        </w:rPr>
        <w:t>, Prince Rupert District</w:t>
      </w:r>
      <w:r w:rsidR="00D44B13">
        <w:rPr>
          <w:szCs w:val="22"/>
        </w:rPr>
        <w:t xml:space="preserve"> (PRD)</w:t>
      </w:r>
      <w:r w:rsidR="00A60801">
        <w:rPr>
          <w:szCs w:val="22"/>
        </w:rPr>
        <w:t>, Central Coast</w:t>
      </w:r>
      <w:r w:rsidR="00D44B13">
        <w:rPr>
          <w:szCs w:val="22"/>
        </w:rPr>
        <w:t xml:space="preserve"> (CC)</w:t>
      </w:r>
      <w:r w:rsidR="00A60801">
        <w:rPr>
          <w:szCs w:val="22"/>
        </w:rPr>
        <w:t>, Strait of Georgia</w:t>
      </w:r>
      <w:r w:rsidR="00D44B13">
        <w:rPr>
          <w:szCs w:val="22"/>
        </w:rPr>
        <w:t xml:space="preserve"> (SOG)</w:t>
      </w:r>
      <w:r w:rsidR="00A60801">
        <w:rPr>
          <w:szCs w:val="22"/>
        </w:rPr>
        <w:t xml:space="preserve"> and West Coast Vancouver Island</w:t>
      </w:r>
      <w:r w:rsidR="00D44B13">
        <w:rPr>
          <w:szCs w:val="22"/>
        </w:rPr>
        <w:t xml:space="preserve"> (WCVI)</w:t>
      </w:r>
      <w:r w:rsidR="00F439E5">
        <w:rPr>
          <w:szCs w:val="22"/>
        </w:rPr>
        <w:t>, and two minor stocks: Area 2W and Area 27</w:t>
      </w:r>
      <w:r w:rsidR="00A60801">
        <w:rPr>
          <w:szCs w:val="22"/>
        </w:rPr>
        <w:t>.</w:t>
      </w:r>
      <w:r w:rsidR="00E96F81" w:rsidRPr="00CB2D74">
        <w:rPr>
          <w:szCs w:val="22"/>
        </w:rPr>
        <w:t xml:space="preserve"> A revised catch-age model was introduced for BC herring assessment</w:t>
      </w:r>
      <w:r w:rsidR="00A831E3">
        <w:rPr>
          <w:szCs w:val="22"/>
        </w:rPr>
        <w:t>s</w:t>
      </w:r>
      <w:r w:rsidR="00E96F81" w:rsidRPr="00CB2D74">
        <w:rPr>
          <w:szCs w:val="22"/>
        </w:rPr>
        <w:t xml:space="preserve"> in 2006 (Haist and Schweigert 2006), and the design of the model has since </w:t>
      </w:r>
      <w:r w:rsidR="00F66DA6">
        <w:rPr>
          <w:szCs w:val="22"/>
        </w:rPr>
        <w:t>undergone</w:t>
      </w:r>
      <w:r w:rsidR="00E96F81" w:rsidRPr="00CB2D74">
        <w:rPr>
          <w:szCs w:val="22"/>
        </w:rPr>
        <w:t xml:space="preserve"> several iterations </w:t>
      </w:r>
      <w:r w:rsidR="002C103F">
        <w:rPr>
          <w:szCs w:val="22"/>
        </w:rPr>
        <w:t>that have</w:t>
      </w:r>
      <w:r w:rsidR="00BA01F5">
        <w:rPr>
          <w:szCs w:val="22"/>
        </w:rPr>
        <w:t xml:space="preserve"> re-structure</w:t>
      </w:r>
      <w:r w:rsidR="002C103F">
        <w:rPr>
          <w:szCs w:val="22"/>
        </w:rPr>
        <w:t>d</w:t>
      </w:r>
      <w:r w:rsidR="00E96F81" w:rsidRPr="00CB2D74">
        <w:rPr>
          <w:szCs w:val="22"/>
        </w:rPr>
        <w:t xml:space="preserve"> various model components</w:t>
      </w:r>
      <w:r w:rsidR="002C103F">
        <w:rPr>
          <w:szCs w:val="22"/>
        </w:rPr>
        <w:t xml:space="preserve"> and addressed issues identified during peer-review</w:t>
      </w:r>
      <w:r w:rsidR="00E96F81" w:rsidRPr="00CB2D74">
        <w:rPr>
          <w:szCs w:val="22"/>
        </w:rPr>
        <w:t>.  One major change int</w:t>
      </w:r>
      <w:r w:rsidR="007603F5">
        <w:rPr>
          <w:szCs w:val="22"/>
        </w:rPr>
        <w:t>roduced in 2011 (Martell et al.</w:t>
      </w:r>
      <w:r w:rsidR="00E96F81" w:rsidRPr="00CB2D74">
        <w:rPr>
          <w:szCs w:val="22"/>
        </w:rPr>
        <w:t xml:space="preserve"> 2012) was </w:t>
      </w:r>
      <w:r w:rsidR="000E08CF">
        <w:rPr>
          <w:szCs w:val="22"/>
        </w:rPr>
        <w:t>s</w:t>
      </w:r>
      <w:r w:rsidR="000E08CF" w:rsidRPr="00CB2D74">
        <w:rPr>
          <w:szCs w:val="22"/>
        </w:rPr>
        <w:t xml:space="preserve">etting </w:t>
      </w:r>
      <w:r w:rsidR="00E96F81" w:rsidRPr="00CB2D74">
        <w:rPr>
          <w:szCs w:val="22"/>
        </w:rPr>
        <w:t xml:space="preserve">the model </w:t>
      </w:r>
      <w:r w:rsidR="000E08CF">
        <w:rPr>
          <w:szCs w:val="22"/>
        </w:rPr>
        <w:t xml:space="preserve">to </w:t>
      </w:r>
      <w:r w:rsidR="00E96F81" w:rsidRPr="00CB2D74">
        <w:rPr>
          <w:szCs w:val="22"/>
        </w:rPr>
        <w:t>estimate the spawn</w:t>
      </w:r>
      <w:r w:rsidR="00B94AD2">
        <w:rPr>
          <w:szCs w:val="22"/>
        </w:rPr>
        <w:t xml:space="preserve"> dive</w:t>
      </w:r>
      <w:r w:rsidR="00E96F81" w:rsidRPr="00CB2D74">
        <w:rPr>
          <w:szCs w:val="22"/>
        </w:rPr>
        <w:t xml:space="preserve"> survey scaling parameter </w:t>
      </w:r>
      <w:r w:rsidR="00E96F81" w:rsidRPr="00CB2D74">
        <w:rPr>
          <w:i/>
          <w:szCs w:val="22"/>
        </w:rPr>
        <w:t>q</w:t>
      </w:r>
      <w:r w:rsidR="00B94AD2" w:rsidRPr="00D44B13">
        <w:rPr>
          <w:i/>
          <w:szCs w:val="22"/>
          <w:vertAlign w:val="subscript"/>
        </w:rPr>
        <w:t>2</w:t>
      </w:r>
      <w:r w:rsidR="0096135A" w:rsidRPr="004B58B9">
        <w:rPr>
          <w:color w:val="000000"/>
          <w:szCs w:val="22"/>
        </w:rPr>
        <w:t xml:space="preserve">, </w:t>
      </w:r>
      <w:r w:rsidR="00E96F81" w:rsidRPr="00CB2D74">
        <w:rPr>
          <w:color w:val="000000"/>
          <w:szCs w:val="22"/>
        </w:rPr>
        <w:t xml:space="preserve">rather than </w:t>
      </w:r>
      <w:r w:rsidR="000E08CF">
        <w:rPr>
          <w:color w:val="000000"/>
          <w:szCs w:val="22"/>
        </w:rPr>
        <w:t>setting</w:t>
      </w:r>
      <w:r w:rsidR="000E08CF" w:rsidRPr="00CB2D74">
        <w:rPr>
          <w:color w:val="000000"/>
          <w:szCs w:val="22"/>
        </w:rPr>
        <w:t xml:space="preserve"> </w:t>
      </w:r>
      <w:r w:rsidR="00E96F81" w:rsidRPr="00CB2D74">
        <w:rPr>
          <w:color w:val="000000"/>
          <w:szCs w:val="22"/>
        </w:rPr>
        <w:t xml:space="preserve">it fixed at </w:t>
      </w:r>
      <w:r w:rsidR="00E96F81" w:rsidRPr="00CB2D74">
        <w:rPr>
          <w:i/>
          <w:color w:val="000000"/>
          <w:szCs w:val="22"/>
        </w:rPr>
        <w:t>q</w:t>
      </w:r>
      <w:r w:rsidR="00B94AD2" w:rsidRPr="00D44B13">
        <w:rPr>
          <w:color w:val="000000"/>
          <w:szCs w:val="22"/>
          <w:vertAlign w:val="subscript"/>
        </w:rPr>
        <w:t>2</w:t>
      </w:r>
      <w:r w:rsidR="00E96F81" w:rsidRPr="00CB2D74">
        <w:rPr>
          <w:color w:val="000000"/>
          <w:szCs w:val="22"/>
        </w:rPr>
        <w:t>=1</w:t>
      </w:r>
      <w:r w:rsidR="009771D1">
        <w:rPr>
          <w:color w:val="000000"/>
          <w:szCs w:val="22"/>
        </w:rPr>
        <w:t>.0</w:t>
      </w:r>
      <w:r w:rsidR="00E96F81" w:rsidRPr="00CB2D74">
        <w:rPr>
          <w:color w:val="000000"/>
          <w:szCs w:val="22"/>
        </w:rPr>
        <w:t xml:space="preserve">, as </w:t>
      </w:r>
      <w:r w:rsidR="00B94AD2">
        <w:rPr>
          <w:color w:val="000000"/>
          <w:szCs w:val="22"/>
        </w:rPr>
        <w:t>was</w:t>
      </w:r>
      <w:r w:rsidR="00E96F81" w:rsidRPr="00CB2D74">
        <w:rPr>
          <w:color w:val="000000"/>
          <w:szCs w:val="22"/>
        </w:rPr>
        <w:t xml:space="preserve"> done in previous </w:t>
      </w:r>
      <w:r w:rsidR="00F23806">
        <w:rPr>
          <w:color w:val="000000"/>
          <w:szCs w:val="22"/>
        </w:rPr>
        <w:t>assessment</w:t>
      </w:r>
      <w:r w:rsidR="00B94AD2">
        <w:rPr>
          <w:color w:val="000000"/>
          <w:szCs w:val="22"/>
        </w:rPr>
        <w:t xml:space="preserve"> </w:t>
      </w:r>
      <w:r w:rsidR="00E96F81" w:rsidRPr="00CB2D74">
        <w:rPr>
          <w:color w:val="000000"/>
          <w:szCs w:val="22"/>
        </w:rPr>
        <w:t>model</w:t>
      </w:r>
      <w:r w:rsidR="00F23806">
        <w:rPr>
          <w:color w:val="000000"/>
          <w:szCs w:val="22"/>
        </w:rPr>
        <w:t>s</w:t>
      </w:r>
      <w:r w:rsidR="00E96F81" w:rsidRPr="00CB2D74">
        <w:rPr>
          <w:color w:val="000000"/>
          <w:szCs w:val="22"/>
        </w:rPr>
        <w:t xml:space="preserve">. Another major change introduced in 2011 was to make the </w:t>
      </w:r>
      <w:r w:rsidR="000E08CF">
        <w:rPr>
          <w:color w:val="000000"/>
          <w:szCs w:val="22"/>
        </w:rPr>
        <w:t xml:space="preserve">fishery </w:t>
      </w:r>
      <w:r w:rsidR="00E96F81" w:rsidRPr="00CB2D74">
        <w:rPr>
          <w:color w:val="000000"/>
          <w:szCs w:val="22"/>
        </w:rPr>
        <w:t>cut-off</w:t>
      </w:r>
      <w:r w:rsidR="000E08CF">
        <w:rPr>
          <w:color w:val="000000"/>
          <w:szCs w:val="22"/>
        </w:rPr>
        <w:t>s</w:t>
      </w:r>
      <w:r w:rsidR="00D036EF">
        <w:rPr>
          <w:color w:val="000000"/>
          <w:szCs w:val="22"/>
        </w:rPr>
        <w:t xml:space="preserve"> in the harvest control rule</w:t>
      </w:r>
      <w:r w:rsidR="00E96F81" w:rsidRPr="00CB2D74">
        <w:rPr>
          <w:color w:val="000000"/>
          <w:szCs w:val="22"/>
        </w:rPr>
        <w:t xml:space="preserve"> dependent on the model’s most recent estimate of unfished </w:t>
      </w:r>
      <w:r w:rsidR="007831AB">
        <w:rPr>
          <w:color w:val="000000"/>
          <w:szCs w:val="22"/>
        </w:rPr>
        <w:t xml:space="preserve">spawning </w:t>
      </w:r>
      <w:r w:rsidR="00E96F81" w:rsidRPr="00CB2D74">
        <w:rPr>
          <w:color w:val="000000"/>
          <w:szCs w:val="22"/>
        </w:rPr>
        <w:t>biomass</w:t>
      </w:r>
      <w:r w:rsidR="000E08CF">
        <w:rPr>
          <w:color w:val="000000"/>
          <w:szCs w:val="22"/>
        </w:rPr>
        <w:t xml:space="preserve"> </w:t>
      </w:r>
      <w:r w:rsidR="007831AB">
        <w:rPr>
          <w:i/>
          <w:color w:val="000000"/>
          <w:szCs w:val="22"/>
        </w:rPr>
        <w:t>S</w:t>
      </w:r>
      <w:r w:rsidR="000E08CF" w:rsidRPr="00D44B13">
        <w:rPr>
          <w:i/>
          <w:color w:val="000000"/>
          <w:szCs w:val="22"/>
        </w:rPr>
        <w:t>B</w:t>
      </w:r>
      <w:r w:rsidR="000E08CF" w:rsidRPr="007831AB">
        <w:rPr>
          <w:color w:val="000000"/>
          <w:szCs w:val="22"/>
          <w:vertAlign w:val="subscript"/>
        </w:rPr>
        <w:t>0</w:t>
      </w:r>
      <w:r w:rsidR="00D036EF">
        <w:rPr>
          <w:color w:val="000000"/>
          <w:szCs w:val="22"/>
        </w:rPr>
        <w:t xml:space="preserve"> </w:t>
      </w:r>
      <w:r w:rsidR="00B94AD2">
        <w:rPr>
          <w:color w:val="000000"/>
          <w:szCs w:val="22"/>
        </w:rPr>
        <w:t>(i.e., cease fishing when the stock is estimated to be below 0.</w:t>
      </w:r>
      <w:r w:rsidR="00B94AD2" w:rsidRPr="007831AB">
        <w:rPr>
          <w:i/>
          <w:color w:val="000000"/>
          <w:szCs w:val="22"/>
        </w:rPr>
        <w:t>25</w:t>
      </w:r>
      <w:r w:rsidR="007831AB">
        <w:rPr>
          <w:i/>
          <w:color w:val="000000"/>
          <w:szCs w:val="22"/>
        </w:rPr>
        <w:t>S</w:t>
      </w:r>
      <w:r w:rsidR="00B94AD2" w:rsidRPr="007831AB">
        <w:rPr>
          <w:i/>
          <w:color w:val="000000"/>
          <w:szCs w:val="22"/>
        </w:rPr>
        <w:t>B</w:t>
      </w:r>
      <w:r w:rsidR="00B94AD2" w:rsidRPr="007831AB">
        <w:rPr>
          <w:color w:val="000000"/>
          <w:szCs w:val="22"/>
          <w:vertAlign w:val="subscript"/>
        </w:rPr>
        <w:t>0</w:t>
      </w:r>
      <w:r w:rsidR="00B94AD2">
        <w:rPr>
          <w:color w:val="000000"/>
          <w:szCs w:val="22"/>
        </w:rPr>
        <w:t>)</w:t>
      </w:r>
      <w:r w:rsidR="000E08CF">
        <w:rPr>
          <w:color w:val="000000"/>
          <w:szCs w:val="22"/>
        </w:rPr>
        <w:t>.</w:t>
      </w:r>
      <w:r w:rsidR="00A60801">
        <w:rPr>
          <w:color w:val="000000"/>
          <w:szCs w:val="22"/>
        </w:rPr>
        <w:t xml:space="preserve"> </w:t>
      </w:r>
      <w:r w:rsidR="000E08CF">
        <w:rPr>
          <w:color w:val="000000"/>
          <w:szCs w:val="22"/>
        </w:rPr>
        <w:t>In previous</w:t>
      </w:r>
      <w:r w:rsidR="00A60801">
        <w:rPr>
          <w:color w:val="000000"/>
          <w:szCs w:val="22"/>
        </w:rPr>
        <w:t xml:space="preserve"> model</w:t>
      </w:r>
      <w:r w:rsidR="000E08CF">
        <w:rPr>
          <w:color w:val="000000"/>
          <w:szCs w:val="22"/>
        </w:rPr>
        <w:t xml:space="preserve"> iterations, the fishery cut-offs</w:t>
      </w:r>
      <w:r w:rsidR="000E08CF" w:rsidRPr="00CB2D74">
        <w:rPr>
          <w:color w:val="000000"/>
          <w:szCs w:val="22"/>
        </w:rPr>
        <w:t xml:space="preserve"> </w:t>
      </w:r>
      <w:r w:rsidR="000E08CF">
        <w:rPr>
          <w:color w:val="000000"/>
          <w:szCs w:val="22"/>
        </w:rPr>
        <w:t>were fixed at absolute biomass levels</w:t>
      </w:r>
      <w:r w:rsidR="00E96F81" w:rsidRPr="00CB2D74">
        <w:rPr>
          <w:color w:val="000000"/>
          <w:szCs w:val="22"/>
        </w:rPr>
        <w:t xml:space="preserve"> estimated </w:t>
      </w:r>
      <w:r w:rsidR="00E07231">
        <w:rPr>
          <w:color w:val="000000"/>
          <w:szCs w:val="22"/>
        </w:rPr>
        <w:t>in</w:t>
      </w:r>
      <w:r w:rsidR="00BA01F5">
        <w:rPr>
          <w:color w:val="000000"/>
          <w:szCs w:val="22"/>
        </w:rPr>
        <w:t xml:space="preserve"> 1996</w:t>
      </w:r>
      <w:r w:rsidR="00E96F81" w:rsidRPr="00CB2D74">
        <w:rPr>
          <w:color w:val="000000"/>
          <w:szCs w:val="22"/>
        </w:rPr>
        <w:t xml:space="preserve"> </w:t>
      </w:r>
      <w:r w:rsidR="00BA01F5">
        <w:rPr>
          <w:color w:val="000000"/>
          <w:szCs w:val="22"/>
        </w:rPr>
        <w:t>(</w:t>
      </w:r>
      <w:r w:rsidR="00BE4E16">
        <w:rPr>
          <w:color w:val="000000"/>
          <w:szCs w:val="22"/>
        </w:rPr>
        <w:t>Schweigert et al</w:t>
      </w:r>
      <w:r w:rsidR="007603F5">
        <w:rPr>
          <w:color w:val="000000"/>
          <w:szCs w:val="22"/>
        </w:rPr>
        <w:t xml:space="preserve">. </w:t>
      </w:r>
      <w:r w:rsidR="00BE4E16">
        <w:rPr>
          <w:color w:val="000000"/>
          <w:szCs w:val="22"/>
        </w:rPr>
        <w:t>1997</w:t>
      </w:r>
      <w:r w:rsidR="00BA01F5">
        <w:rPr>
          <w:color w:val="000000"/>
          <w:szCs w:val="22"/>
        </w:rPr>
        <w:t>)</w:t>
      </w:r>
      <w:r w:rsidR="00E96F81" w:rsidRPr="00CB2D74">
        <w:rPr>
          <w:color w:val="000000"/>
          <w:szCs w:val="22"/>
        </w:rPr>
        <w:t xml:space="preserve">. </w:t>
      </w:r>
      <w:r w:rsidR="00A60801">
        <w:rPr>
          <w:color w:val="000000"/>
          <w:szCs w:val="22"/>
        </w:rPr>
        <w:t xml:space="preserve"> </w:t>
      </w:r>
      <w:r w:rsidR="00513304" w:rsidRPr="00CB2D74">
        <w:rPr>
          <w:lang w:val="en-CA"/>
        </w:rPr>
        <w:t>T</w:t>
      </w:r>
      <w:r w:rsidR="00513304">
        <w:rPr>
          <w:lang w:val="en-CA"/>
        </w:rPr>
        <w:t>hroughout this document, t</w:t>
      </w:r>
      <w:r w:rsidR="00513304" w:rsidRPr="00CB2D74">
        <w:rPr>
          <w:lang w:val="en-CA"/>
        </w:rPr>
        <w:t xml:space="preserve">he term Assessment Model 1 (AM1) describes </w:t>
      </w:r>
      <w:r w:rsidR="0025539C">
        <w:rPr>
          <w:lang w:val="en-CA"/>
        </w:rPr>
        <w:t>the more recent</w:t>
      </w:r>
      <w:r w:rsidR="00513304" w:rsidRPr="00CB2D74">
        <w:rPr>
          <w:lang w:val="en-CA"/>
        </w:rPr>
        <w:t xml:space="preserve"> management procedure</w:t>
      </w:r>
      <w:r w:rsidR="005719BD">
        <w:rPr>
          <w:lang w:val="en-CA"/>
        </w:rPr>
        <w:t xml:space="preserve"> (MP)</w:t>
      </w:r>
      <w:r w:rsidR="0025539C">
        <w:rPr>
          <w:lang w:val="en-CA"/>
        </w:rPr>
        <w:t>, which</w:t>
      </w:r>
      <w:r w:rsidR="00513304" w:rsidRPr="00CB2D74">
        <w:rPr>
          <w:lang w:val="en-CA"/>
        </w:rPr>
        <w:t xml:space="preserve"> estimates</w:t>
      </w:r>
      <w:r w:rsidR="00513304">
        <w:rPr>
          <w:lang w:val="en-CA"/>
        </w:rPr>
        <w:t xml:space="preserve"> the scaling factor for the surface survey</w:t>
      </w:r>
      <w:r w:rsidR="00513304" w:rsidRPr="00CB2D74">
        <w:rPr>
          <w:lang w:val="en-CA"/>
        </w:rPr>
        <w:t xml:space="preserve"> </w:t>
      </w:r>
      <w:r w:rsidR="00513304" w:rsidRPr="00861777">
        <w:rPr>
          <w:i/>
          <w:lang w:val="en-CA"/>
        </w:rPr>
        <w:t>q</w:t>
      </w:r>
      <w:r w:rsidR="00513304" w:rsidRPr="00BD6C90">
        <w:rPr>
          <w:vertAlign w:val="subscript"/>
          <w:lang w:val="en-CA"/>
        </w:rPr>
        <w:t>1</w:t>
      </w:r>
      <w:r w:rsidR="00513304">
        <w:rPr>
          <w:lang w:val="en-CA"/>
        </w:rPr>
        <w:t xml:space="preserve"> (1951-1987) and dive survey </w:t>
      </w:r>
      <w:r w:rsidR="00513304" w:rsidRPr="00861777">
        <w:rPr>
          <w:i/>
          <w:lang w:val="en-CA"/>
        </w:rPr>
        <w:t>q</w:t>
      </w:r>
      <w:r w:rsidR="00513304" w:rsidRPr="00BD6C90">
        <w:rPr>
          <w:vertAlign w:val="subscript"/>
          <w:lang w:val="en-CA"/>
        </w:rPr>
        <w:t>2</w:t>
      </w:r>
      <w:r w:rsidR="00513304">
        <w:rPr>
          <w:lang w:val="en-CA"/>
        </w:rPr>
        <w:t xml:space="preserve"> (1988-2016) using informative priors</w:t>
      </w:r>
      <w:r w:rsidR="0025539C">
        <w:rPr>
          <w:lang w:val="en-CA"/>
        </w:rPr>
        <w:t>; and uses estimated fishery cut-offs</w:t>
      </w:r>
      <w:r w:rsidR="00513304">
        <w:rPr>
          <w:lang w:val="en-CA"/>
        </w:rPr>
        <w:t xml:space="preserve">. </w:t>
      </w:r>
      <w:r w:rsidR="00513304" w:rsidRPr="00CB2D74">
        <w:rPr>
          <w:lang w:val="en-CA"/>
        </w:rPr>
        <w:t xml:space="preserve">Assessment Model </w:t>
      </w:r>
      <w:r w:rsidR="00513304">
        <w:rPr>
          <w:lang w:val="en-CA"/>
        </w:rPr>
        <w:t>2</w:t>
      </w:r>
      <w:r w:rsidR="00513304" w:rsidRPr="00CB2D74">
        <w:rPr>
          <w:lang w:val="en-CA"/>
        </w:rPr>
        <w:t xml:space="preserve"> </w:t>
      </w:r>
      <w:r w:rsidR="00513304">
        <w:rPr>
          <w:lang w:val="en-CA"/>
        </w:rPr>
        <w:t>(</w:t>
      </w:r>
      <w:r w:rsidR="00513304" w:rsidRPr="00CB2D74">
        <w:rPr>
          <w:lang w:val="en-CA"/>
        </w:rPr>
        <w:t>AM2</w:t>
      </w:r>
      <w:r w:rsidR="00513304">
        <w:rPr>
          <w:lang w:val="en-CA"/>
        </w:rPr>
        <w:t>)</w:t>
      </w:r>
      <w:r w:rsidR="00513304" w:rsidRPr="00CB2D74">
        <w:rPr>
          <w:lang w:val="en-CA"/>
        </w:rPr>
        <w:t xml:space="preserve"> refers to </w:t>
      </w:r>
      <w:r w:rsidR="00B77CC7">
        <w:rPr>
          <w:lang w:val="en-CA"/>
        </w:rPr>
        <w:t xml:space="preserve">an approximation of </w:t>
      </w:r>
      <w:r w:rsidR="00513304">
        <w:rPr>
          <w:lang w:val="en-CA"/>
        </w:rPr>
        <w:t xml:space="preserve">the historical </w:t>
      </w:r>
      <w:r w:rsidR="005719BD">
        <w:rPr>
          <w:lang w:val="en-CA"/>
        </w:rPr>
        <w:t>MP</w:t>
      </w:r>
      <w:r w:rsidR="00EF3C42">
        <w:rPr>
          <w:lang w:val="en-CA"/>
        </w:rPr>
        <w:t>,</w:t>
      </w:r>
      <w:r w:rsidR="00513304" w:rsidRPr="00CB2D74">
        <w:rPr>
          <w:lang w:val="en-CA"/>
        </w:rPr>
        <w:t xml:space="preserve"> in which the </w:t>
      </w:r>
      <w:r w:rsidR="00B77CC7">
        <w:rPr>
          <w:lang w:val="en-CA"/>
        </w:rPr>
        <w:t>surface survey</w:t>
      </w:r>
      <w:r w:rsidR="00B77CC7" w:rsidRPr="00CB2D74">
        <w:rPr>
          <w:lang w:val="en-CA"/>
        </w:rPr>
        <w:t xml:space="preserve"> </w:t>
      </w:r>
      <w:r w:rsidR="00B77CC7" w:rsidRPr="00861777">
        <w:rPr>
          <w:i/>
          <w:lang w:val="en-CA"/>
        </w:rPr>
        <w:t>q</w:t>
      </w:r>
      <w:r w:rsidR="00B77CC7" w:rsidRPr="00BD6C90">
        <w:rPr>
          <w:vertAlign w:val="subscript"/>
          <w:lang w:val="en-CA"/>
        </w:rPr>
        <w:t>1</w:t>
      </w:r>
      <w:r w:rsidR="00B77CC7">
        <w:rPr>
          <w:lang w:val="en-CA"/>
        </w:rPr>
        <w:t xml:space="preserve"> (1951-1987) is estimated, the </w:t>
      </w:r>
      <w:r w:rsidR="00513304" w:rsidRPr="00CB2D74">
        <w:rPr>
          <w:lang w:val="en-CA"/>
        </w:rPr>
        <w:t xml:space="preserve">dive survey </w:t>
      </w:r>
      <w:r w:rsidR="00513304" w:rsidRPr="00CB2D74">
        <w:rPr>
          <w:i/>
          <w:lang w:val="en-CA"/>
        </w:rPr>
        <w:t>q</w:t>
      </w:r>
      <w:r w:rsidR="00513304" w:rsidRPr="00BD6C90">
        <w:rPr>
          <w:vertAlign w:val="subscript"/>
          <w:lang w:val="en-CA"/>
        </w:rPr>
        <w:t>2</w:t>
      </w:r>
      <w:r w:rsidR="00513304" w:rsidRPr="00CB2D74">
        <w:rPr>
          <w:lang w:val="en-CA"/>
        </w:rPr>
        <w:t xml:space="preserve"> (1988-2016) is fixed at </w:t>
      </w:r>
      <w:r w:rsidR="00513304">
        <w:rPr>
          <w:lang w:val="en-CA"/>
        </w:rPr>
        <w:t>1.0</w:t>
      </w:r>
      <w:r w:rsidR="00513304" w:rsidRPr="00CB2D74">
        <w:rPr>
          <w:lang w:val="en-CA"/>
        </w:rPr>
        <w:t xml:space="preserve"> and the</w:t>
      </w:r>
      <w:r w:rsidR="0025539C">
        <w:rPr>
          <w:lang w:val="en-CA"/>
        </w:rPr>
        <w:t xml:space="preserve"> fishery</w:t>
      </w:r>
      <w:r w:rsidR="00513304" w:rsidRPr="00CB2D74">
        <w:rPr>
          <w:lang w:val="en-CA"/>
        </w:rPr>
        <w:t xml:space="preserve"> cut-offs are fixed at 1996 levels.</w:t>
      </w:r>
    </w:p>
    <w:p w:rsidR="00BA01F5" w:rsidRDefault="00A60801">
      <w:pPr>
        <w:pStyle w:val="BodyText"/>
        <w:rPr>
          <w:szCs w:val="22"/>
        </w:rPr>
      </w:pPr>
      <w:r>
        <w:rPr>
          <w:color w:val="000000"/>
          <w:szCs w:val="22"/>
        </w:rPr>
        <w:t>There have been</w:t>
      </w:r>
      <w:r w:rsidR="00E96F81" w:rsidRPr="00CB2D74">
        <w:rPr>
          <w:color w:val="000000"/>
          <w:szCs w:val="22"/>
        </w:rPr>
        <w:t xml:space="preserve"> </w:t>
      </w:r>
      <w:r w:rsidR="00B94AD2">
        <w:rPr>
          <w:color w:val="000000"/>
          <w:szCs w:val="22"/>
        </w:rPr>
        <w:t xml:space="preserve">a number of </w:t>
      </w:r>
      <w:r w:rsidR="00E96F81" w:rsidRPr="00CB2D74">
        <w:rPr>
          <w:color w:val="000000"/>
          <w:szCs w:val="22"/>
        </w:rPr>
        <w:t xml:space="preserve">requests to evaluate the potential consequences of </w:t>
      </w:r>
      <w:r w:rsidR="00B94AD2" w:rsidRPr="00B71F04">
        <w:rPr>
          <w:color w:val="000000"/>
          <w:szCs w:val="22"/>
        </w:rPr>
        <w:t>applying</w:t>
      </w:r>
      <w:r w:rsidRPr="00B71F04">
        <w:rPr>
          <w:color w:val="000000"/>
          <w:szCs w:val="22"/>
        </w:rPr>
        <w:t xml:space="preserve"> AM1 vs</w:t>
      </w:r>
      <w:r w:rsidR="00B77CC7" w:rsidRPr="00B71F04">
        <w:rPr>
          <w:color w:val="000000"/>
          <w:szCs w:val="22"/>
        </w:rPr>
        <w:t>.</w:t>
      </w:r>
      <w:r w:rsidRPr="00B71F04">
        <w:rPr>
          <w:color w:val="000000"/>
          <w:szCs w:val="22"/>
        </w:rPr>
        <w:t xml:space="preserve"> AM2</w:t>
      </w:r>
      <w:r w:rsidR="008C5B64" w:rsidRPr="00B71F04">
        <w:rPr>
          <w:color w:val="000000"/>
          <w:szCs w:val="22"/>
        </w:rPr>
        <w:t xml:space="preserve"> </w:t>
      </w:r>
      <w:r w:rsidR="00E96F81" w:rsidRPr="00B71F04">
        <w:rPr>
          <w:color w:val="000000"/>
          <w:szCs w:val="22"/>
        </w:rPr>
        <w:t>using simulation</w:t>
      </w:r>
      <w:r w:rsidR="00B94AD2" w:rsidRPr="00B71F04">
        <w:rPr>
          <w:color w:val="000000"/>
          <w:szCs w:val="22"/>
        </w:rPr>
        <w:t xml:space="preserve"> modelling</w:t>
      </w:r>
      <w:r w:rsidR="00E96F81" w:rsidRPr="00B71F04">
        <w:rPr>
          <w:color w:val="000000"/>
          <w:szCs w:val="22"/>
        </w:rPr>
        <w:t xml:space="preserve">. </w:t>
      </w:r>
      <w:r w:rsidRPr="00B71F04">
        <w:rPr>
          <w:color w:val="000000"/>
          <w:szCs w:val="22"/>
        </w:rPr>
        <w:t>This reflects concerns</w:t>
      </w:r>
      <w:r w:rsidR="00E96F81" w:rsidRPr="00B71F04">
        <w:rPr>
          <w:color w:val="000000"/>
          <w:szCs w:val="22"/>
        </w:rPr>
        <w:t xml:space="preserve"> </w:t>
      </w:r>
      <w:r w:rsidRPr="00B71F04">
        <w:rPr>
          <w:color w:val="000000"/>
          <w:szCs w:val="22"/>
        </w:rPr>
        <w:t xml:space="preserve">that the </w:t>
      </w:r>
      <w:r w:rsidR="00E96F81" w:rsidRPr="00B71F04">
        <w:rPr>
          <w:color w:val="000000"/>
          <w:szCs w:val="22"/>
        </w:rPr>
        <w:t xml:space="preserve">consequences of </w:t>
      </w:r>
      <w:r w:rsidRPr="00B71F04">
        <w:rPr>
          <w:color w:val="000000"/>
          <w:szCs w:val="22"/>
        </w:rPr>
        <w:t>applying AM1</w:t>
      </w:r>
      <w:r w:rsidR="00E96F81" w:rsidRPr="00B71F04">
        <w:rPr>
          <w:color w:val="000000"/>
          <w:szCs w:val="22"/>
        </w:rPr>
        <w:t xml:space="preserve"> were not </w:t>
      </w:r>
      <w:r w:rsidRPr="00B71F04">
        <w:rPr>
          <w:color w:val="000000"/>
          <w:szCs w:val="22"/>
        </w:rPr>
        <w:t>simulation-tes</w:t>
      </w:r>
      <w:r w:rsidR="007C7CB4" w:rsidRPr="00B71F04">
        <w:rPr>
          <w:color w:val="000000"/>
          <w:szCs w:val="22"/>
        </w:rPr>
        <w:t>t</w:t>
      </w:r>
      <w:r w:rsidRPr="00B71F04">
        <w:rPr>
          <w:color w:val="000000"/>
          <w:szCs w:val="22"/>
        </w:rPr>
        <w:t xml:space="preserve">ed </w:t>
      </w:r>
      <w:r w:rsidR="00E96F81" w:rsidRPr="00B71F04">
        <w:rPr>
          <w:color w:val="000000"/>
          <w:szCs w:val="22"/>
        </w:rPr>
        <w:t xml:space="preserve">prior to </w:t>
      </w:r>
      <w:r w:rsidRPr="00B71F04">
        <w:rPr>
          <w:color w:val="000000"/>
          <w:szCs w:val="22"/>
        </w:rPr>
        <w:t xml:space="preserve">its </w:t>
      </w:r>
      <w:r w:rsidR="00E96F81" w:rsidRPr="00B71F04">
        <w:rPr>
          <w:color w:val="000000"/>
          <w:szCs w:val="22"/>
        </w:rPr>
        <w:t>implementation</w:t>
      </w:r>
      <w:r w:rsidR="00BA01F5" w:rsidRPr="00B71F04">
        <w:rPr>
          <w:color w:val="000000"/>
          <w:szCs w:val="22"/>
        </w:rPr>
        <w:t xml:space="preserve"> in 2011</w:t>
      </w:r>
      <w:r w:rsidR="00E96F81" w:rsidRPr="00CB2D74">
        <w:rPr>
          <w:color w:val="000000"/>
          <w:szCs w:val="22"/>
        </w:rPr>
        <w:t>, which</w:t>
      </w:r>
      <w:r>
        <w:rPr>
          <w:color w:val="000000"/>
          <w:szCs w:val="22"/>
        </w:rPr>
        <w:t>,</w:t>
      </w:r>
      <w:r w:rsidR="00E96F81" w:rsidRPr="00CB2D74">
        <w:rPr>
          <w:color w:val="000000"/>
          <w:szCs w:val="22"/>
        </w:rPr>
        <w:t xml:space="preserve"> along with lack of rebuilding in some areas</w:t>
      </w:r>
      <w:r w:rsidR="00BA01F5">
        <w:rPr>
          <w:color w:val="000000"/>
          <w:szCs w:val="22"/>
        </w:rPr>
        <w:t>,</w:t>
      </w:r>
      <w:r w:rsidR="00E96F81" w:rsidRPr="00CB2D74">
        <w:rPr>
          <w:color w:val="000000"/>
          <w:szCs w:val="22"/>
        </w:rPr>
        <w:t xml:space="preserve"> has led</w:t>
      </w:r>
      <w:r w:rsidR="00060DE0">
        <w:rPr>
          <w:color w:val="000000"/>
          <w:szCs w:val="22"/>
        </w:rPr>
        <w:t xml:space="preserve"> to questioning the performance of AM1</w:t>
      </w:r>
      <w:r w:rsidR="00E96F81" w:rsidRPr="00CB2D74">
        <w:rPr>
          <w:color w:val="000000"/>
          <w:szCs w:val="22"/>
        </w:rPr>
        <w:t>.</w:t>
      </w:r>
      <w:r>
        <w:rPr>
          <w:color w:val="000000"/>
          <w:szCs w:val="22"/>
        </w:rPr>
        <w:t xml:space="preserve"> </w:t>
      </w:r>
      <w:r w:rsidR="00E96F81" w:rsidRPr="00CB2D74">
        <w:rPr>
          <w:szCs w:val="22"/>
        </w:rPr>
        <w:t>In May 2015, a closed loop</w:t>
      </w:r>
      <w:r>
        <w:rPr>
          <w:szCs w:val="22"/>
        </w:rPr>
        <w:t xml:space="preserve"> </w:t>
      </w:r>
      <w:r w:rsidR="00E96F81" w:rsidRPr="00CB2D74">
        <w:rPr>
          <w:szCs w:val="22"/>
        </w:rPr>
        <w:t xml:space="preserve">simulation tool was developed to evaluate performance of herring </w:t>
      </w:r>
      <w:r>
        <w:rPr>
          <w:szCs w:val="22"/>
        </w:rPr>
        <w:t>MPs</w:t>
      </w:r>
      <w:r w:rsidR="00E96F81" w:rsidRPr="00CB2D74">
        <w:rPr>
          <w:szCs w:val="22"/>
        </w:rPr>
        <w:t xml:space="preserve"> against a suite of conservation and fishery performance metrics. The simulation tool was reviewed in a May 2015 </w:t>
      </w:r>
      <w:hyperlink r:id="rId9" w:history="1">
        <w:r w:rsidR="00E96F81" w:rsidRPr="00807424">
          <w:rPr>
            <w:rStyle w:val="Hyperlink"/>
          </w:rPr>
          <w:t>C</w:t>
        </w:r>
        <w:r w:rsidR="00807424">
          <w:rPr>
            <w:rStyle w:val="Hyperlink"/>
          </w:rPr>
          <w:t>anadian Science Advisory Secretariat (C</w:t>
        </w:r>
        <w:r w:rsidR="00E96F81" w:rsidRPr="00807424">
          <w:rPr>
            <w:rStyle w:val="Hyperlink"/>
          </w:rPr>
          <w:t>SAS</w:t>
        </w:r>
        <w:r w:rsidR="00807424">
          <w:rPr>
            <w:rStyle w:val="Hyperlink"/>
          </w:rPr>
          <w:t>)</w:t>
        </w:r>
        <w:r w:rsidR="00E96F81" w:rsidRPr="00807424">
          <w:rPr>
            <w:rStyle w:val="Hyperlink"/>
          </w:rPr>
          <w:t xml:space="preserve"> Regional Peer Review Process</w:t>
        </w:r>
      </w:hyperlink>
      <w:r w:rsidR="00CB2D74">
        <w:rPr>
          <w:szCs w:val="22"/>
        </w:rPr>
        <w:t xml:space="preserve"> </w:t>
      </w:r>
      <w:r w:rsidR="00ED06C4">
        <w:rPr>
          <w:szCs w:val="22"/>
        </w:rPr>
        <w:t xml:space="preserve">(DFO 2015b) </w:t>
      </w:r>
      <w:r w:rsidR="00E96F81" w:rsidRPr="00CB2D74">
        <w:rPr>
          <w:szCs w:val="22"/>
        </w:rPr>
        <w:t xml:space="preserve">and accepted as a “proof of concept” that the </w:t>
      </w:r>
      <w:r w:rsidR="007C4C25">
        <w:rPr>
          <w:szCs w:val="22"/>
        </w:rPr>
        <w:t xml:space="preserve">simulation </w:t>
      </w:r>
      <w:r w:rsidR="00E96F81" w:rsidRPr="00CB2D74">
        <w:rPr>
          <w:szCs w:val="22"/>
        </w:rPr>
        <w:t xml:space="preserve">methodology was </w:t>
      </w:r>
      <w:r>
        <w:rPr>
          <w:szCs w:val="22"/>
        </w:rPr>
        <w:t>scientifically defensible</w:t>
      </w:r>
      <w:r w:rsidR="00E96F81" w:rsidRPr="00CB2D74">
        <w:rPr>
          <w:szCs w:val="22"/>
        </w:rPr>
        <w:t xml:space="preserve">. This simulation </w:t>
      </w:r>
      <w:r>
        <w:rPr>
          <w:szCs w:val="22"/>
        </w:rPr>
        <w:t>tool</w:t>
      </w:r>
      <w:r w:rsidRPr="00CB2D74">
        <w:rPr>
          <w:szCs w:val="22"/>
        </w:rPr>
        <w:t xml:space="preserve"> </w:t>
      </w:r>
      <w:r w:rsidR="00E96F81" w:rsidRPr="00CB2D74">
        <w:rPr>
          <w:szCs w:val="22"/>
        </w:rPr>
        <w:t>was used in the development of the 2015 Science Response (DFO 2015</w:t>
      </w:r>
      <w:r w:rsidR="00726009">
        <w:rPr>
          <w:szCs w:val="22"/>
        </w:rPr>
        <w:t>a</w:t>
      </w:r>
      <w:r w:rsidR="00E96F81" w:rsidRPr="00CB2D74">
        <w:rPr>
          <w:szCs w:val="22"/>
        </w:rPr>
        <w:t xml:space="preserve">) in </w:t>
      </w:r>
      <w:r>
        <w:rPr>
          <w:szCs w:val="22"/>
        </w:rPr>
        <w:t>order</w:t>
      </w:r>
      <w:r w:rsidR="00E96F81" w:rsidRPr="00CB2D74">
        <w:rPr>
          <w:szCs w:val="22"/>
        </w:rPr>
        <w:t xml:space="preserve"> to identify tradeoffs between </w:t>
      </w:r>
      <w:r w:rsidR="008E5B8C">
        <w:rPr>
          <w:szCs w:val="22"/>
        </w:rPr>
        <w:t>MPs</w:t>
      </w:r>
      <w:r w:rsidR="00E96F81" w:rsidRPr="00CB2D74">
        <w:rPr>
          <w:szCs w:val="22"/>
        </w:rPr>
        <w:t xml:space="preserve"> that assume alternative ecological hypotheses about future conditions (e.g., future patterns of natural mortality and growth for herring) and assessment modeling assumptions (e.g., the proportion of the spawn observed by </w:t>
      </w:r>
      <w:r w:rsidR="00E96F81" w:rsidRPr="00CB2D74">
        <w:rPr>
          <w:szCs w:val="22"/>
        </w:rPr>
        <w:lastRenderedPageBreak/>
        <w:t>the survey). Approximations</w:t>
      </w:r>
      <w:r w:rsidR="00E96F81" w:rsidRPr="00CB2D74">
        <w:t xml:space="preserve"> of </w:t>
      </w:r>
      <w:r>
        <w:t>AM1 and AM2, as well as several other candidate MPs,</w:t>
      </w:r>
      <w:r w:rsidR="00E96F81" w:rsidRPr="00CB2D74">
        <w:t xml:space="preserve"> </w:t>
      </w:r>
      <w:r>
        <w:t xml:space="preserve">were evaluated </w:t>
      </w:r>
      <w:r w:rsidR="00E96F81" w:rsidRPr="00CB2D74">
        <w:t>against a range of conservation and fishery performance criteria</w:t>
      </w:r>
      <w:r>
        <w:t>, including</w:t>
      </w:r>
      <w:r w:rsidR="00E96F81" w:rsidRPr="00CB2D74">
        <w:t xml:space="preserve"> </w:t>
      </w:r>
      <w:r w:rsidRPr="00CB2D74">
        <w:rPr>
          <w:szCs w:val="22"/>
        </w:rPr>
        <w:t xml:space="preserve">mean catch, </w:t>
      </w:r>
      <w:r>
        <w:rPr>
          <w:szCs w:val="22"/>
        </w:rPr>
        <w:t xml:space="preserve">annual average </w:t>
      </w:r>
      <w:r w:rsidRPr="00CB2D74">
        <w:rPr>
          <w:szCs w:val="22"/>
        </w:rPr>
        <w:t>variability in catch, and the probability of dropping below candidate limit reference points 0.</w:t>
      </w:r>
      <w:r w:rsidRPr="007831AB">
        <w:rPr>
          <w:i/>
          <w:szCs w:val="22"/>
        </w:rPr>
        <w:t>25</w:t>
      </w:r>
      <w:r w:rsidR="007831AB">
        <w:rPr>
          <w:i/>
          <w:szCs w:val="22"/>
        </w:rPr>
        <w:t>S</w:t>
      </w:r>
      <w:r w:rsidRPr="007831AB">
        <w:rPr>
          <w:i/>
          <w:szCs w:val="22"/>
        </w:rPr>
        <w:t>B</w:t>
      </w:r>
      <w:r w:rsidRPr="00775EF5">
        <w:rPr>
          <w:szCs w:val="22"/>
          <w:vertAlign w:val="subscript"/>
        </w:rPr>
        <w:t>0</w:t>
      </w:r>
      <w:r w:rsidRPr="00CB2D74">
        <w:rPr>
          <w:szCs w:val="22"/>
        </w:rPr>
        <w:t>, 0.</w:t>
      </w:r>
      <w:r w:rsidRPr="007831AB">
        <w:rPr>
          <w:i/>
          <w:szCs w:val="22"/>
        </w:rPr>
        <w:t>30</w:t>
      </w:r>
      <w:r w:rsidR="007831AB">
        <w:rPr>
          <w:i/>
          <w:szCs w:val="22"/>
        </w:rPr>
        <w:t>S</w:t>
      </w:r>
      <w:r w:rsidRPr="007831AB">
        <w:rPr>
          <w:i/>
          <w:szCs w:val="22"/>
        </w:rPr>
        <w:t>B</w:t>
      </w:r>
      <w:r w:rsidRPr="00775EF5">
        <w:rPr>
          <w:szCs w:val="22"/>
          <w:vertAlign w:val="subscript"/>
        </w:rPr>
        <w:t>0</w:t>
      </w:r>
      <w:r w:rsidRPr="00CB2D74">
        <w:rPr>
          <w:szCs w:val="22"/>
        </w:rPr>
        <w:t xml:space="preserve"> (Pikitch et al. 2012) and 0.</w:t>
      </w:r>
      <w:r w:rsidRPr="007831AB">
        <w:rPr>
          <w:i/>
          <w:szCs w:val="22"/>
        </w:rPr>
        <w:t>40</w:t>
      </w:r>
      <w:r w:rsidR="007831AB">
        <w:rPr>
          <w:i/>
          <w:szCs w:val="22"/>
        </w:rPr>
        <w:t>S</w:t>
      </w:r>
      <w:r w:rsidRPr="007831AB">
        <w:rPr>
          <w:i/>
          <w:szCs w:val="22"/>
        </w:rPr>
        <w:t>B</w:t>
      </w:r>
      <w:r w:rsidRPr="00775EF5">
        <w:rPr>
          <w:szCs w:val="22"/>
          <w:vertAlign w:val="subscript"/>
        </w:rPr>
        <w:t>0</w:t>
      </w:r>
      <w:r w:rsidRPr="00CB2D74">
        <w:rPr>
          <w:szCs w:val="22"/>
        </w:rPr>
        <w:t xml:space="preserve"> (Pikitch et al. 2012)</w:t>
      </w:r>
      <w:r>
        <w:rPr>
          <w:szCs w:val="22"/>
        </w:rPr>
        <w:t>.</w:t>
      </w:r>
      <w:r w:rsidR="00DB7E5C">
        <w:rPr>
          <w:szCs w:val="22"/>
        </w:rPr>
        <w:t xml:space="preserve"> </w:t>
      </w:r>
      <w:r>
        <w:t>R</w:t>
      </w:r>
      <w:r w:rsidR="00E96F81" w:rsidRPr="00CB2D74">
        <w:t>esults</w:t>
      </w:r>
      <w:r>
        <w:t>, however,</w:t>
      </w:r>
      <w:r w:rsidR="00E96F81" w:rsidRPr="00CB2D74">
        <w:t xml:space="preserve"> were not conclusive in </w:t>
      </w:r>
      <w:r w:rsidR="00E028BC">
        <w:t>identifying</w:t>
      </w:r>
      <w:r w:rsidR="00E028BC" w:rsidRPr="00CB2D74">
        <w:t xml:space="preserve"> </w:t>
      </w:r>
      <w:r w:rsidR="00E96F81" w:rsidRPr="00CB2D74">
        <w:t>any one procedure as generally preferable based on all metrics</w:t>
      </w:r>
      <w:r w:rsidR="00E028BC">
        <w:t xml:space="preserve"> and trade-offs</w:t>
      </w:r>
      <w:r w:rsidR="00E96F81" w:rsidRPr="00CB2D74">
        <w:rPr>
          <w:szCs w:val="22"/>
        </w:rPr>
        <w:t>.</w:t>
      </w:r>
      <w:r w:rsidR="00E96F81" w:rsidRPr="00CB2D74">
        <w:t xml:space="preserve"> </w:t>
      </w:r>
      <w:r w:rsidR="00726009">
        <w:t>See DFO 2015a</w:t>
      </w:r>
      <w:r w:rsidR="001F465F">
        <w:t xml:space="preserve"> Part 2 for </w:t>
      </w:r>
      <w:r w:rsidR="00F82074">
        <w:t xml:space="preserve">a </w:t>
      </w:r>
      <w:r w:rsidR="001F465F">
        <w:t xml:space="preserve">summary of </w:t>
      </w:r>
      <w:r w:rsidR="00F82074">
        <w:t>the</w:t>
      </w:r>
      <w:r w:rsidR="001F465F">
        <w:t xml:space="preserve"> simulation results.</w:t>
      </w:r>
    </w:p>
    <w:p w:rsidR="008E5B8C" w:rsidRDefault="008E5B8C" w:rsidP="008E5B8C">
      <w:pPr>
        <w:pStyle w:val="BodyText"/>
      </w:pPr>
      <w:r>
        <w:rPr>
          <w:lang w:val="en-CA"/>
        </w:rPr>
        <w:t>Continuing</w:t>
      </w:r>
      <w:r w:rsidRPr="00CB2D74">
        <w:rPr>
          <w:lang w:val="en-CA"/>
        </w:rPr>
        <w:t xml:space="preserve"> disagreement on the application of </w:t>
      </w:r>
      <w:r>
        <w:rPr>
          <w:lang w:val="en-CA"/>
        </w:rPr>
        <w:t>AM1 over AM2, and d</w:t>
      </w:r>
      <w:r w:rsidRPr="00CB2D74">
        <w:rPr>
          <w:lang w:val="en-CA"/>
        </w:rPr>
        <w:t xml:space="preserve">ifferences of opinion among First Nations, </w:t>
      </w:r>
      <w:r w:rsidR="000B77AD">
        <w:rPr>
          <w:lang w:val="en-CA"/>
        </w:rPr>
        <w:t>DFO r</w:t>
      </w:r>
      <w:r w:rsidRPr="00CB2D74">
        <w:rPr>
          <w:lang w:val="en-CA"/>
        </w:rPr>
        <w:t xml:space="preserve">esource </w:t>
      </w:r>
      <w:r w:rsidR="000B77AD">
        <w:rPr>
          <w:lang w:val="en-CA"/>
        </w:rPr>
        <w:t>m</w:t>
      </w:r>
      <w:r w:rsidRPr="00CB2D74">
        <w:rPr>
          <w:lang w:val="en-CA"/>
        </w:rPr>
        <w:t xml:space="preserve">anagers, </w:t>
      </w:r>
      <w:r>
        <w:rPr>
          <w:lang w:val="en-CA"/>
        </w:rPr>
        <w:t>DFO S</w:t>
      </w:r>
      <w:r w:rsidR="00807424">
        <w:rPr>
          <w:lang w:val="en-CA"/>
        </w:rPr>
        <w:t xml:space="preserve">cience, and </w:t>
      </w:r>
      <w:r w:rsidR="000B77AD">
        <w:rPr>
          <w:lang w:val="en-CA"/>
        </w:rPr>
        <w:t>i</w:t>
      </w:r>
      <w:r w:rsidRPr="00CB2D74">
        <w:rPr>
          <w:lang w:val="en-CA"/>
        </w:rPr>
        <w:t>ndustry, motivated the formation of a Pilot Technical Working Group in 2015, which was formalized as the Herring Technical Working Group</w:t>
      </w:r>
      <w:r>
        <w:rPr>
          <w:lang w:val="en-CA"/>
        </w:rPr>
        <w:t xml:space="preserve"> (HTWG)</w:t>
      </w:r>
      <w:r w:rsidRPr="00CB2D74">
        <w:rPr>
          <w:lang w:val="en-CA"/>
        </w:rPr>
        <w:t xml:space="preserve"> in 2016. The HTWG consists of DFO Science and Fisheries Management and technical representatives nominated by several coastal First Nations and the herring industry, providing technical support for the development of this Science Response. </w:t>
      </w:r>
      <w:r w:rsidRPr="00CB2D74">
        <w:rPr>
          <w:szCs w:val="22"/>
        </w:rPr>
        <w:t xml:space="preserve">A full description of </w:t>
      </w:r>
      <w:r w:rsidR="00466177">
        <w:rPr>
          <w:szCs w:val="22"/>
        </w:rPr>
        <w:t>m</w:t>
      </w:r>
      <w:r w:rsidRPr="00CB2D74">
        <w:rPr>
          <w:szCs w:val="22"/>
        </w:rPr>
        <w:t>embers</w:t>
      </w:r>
      <w:r w:rsidR="00466177">
        <w:rPr>
          <w:szCs w:val="22"/>
        </w:rPr>
        <w:t>’</w:t>
      </w:r>
      <w:r w:rsidRPr="00CB2D74">
        <w:rPr>
          <w:szCs w:val="22"/>
        </w:rPr>
        <w:t xml:space="preserve"> involvement appears at the end</w:t>
      </w:r>
      <w:r>
        <w:rPr>
          <w:szCs w:val="22"/>
        </w:rPr>
        <w:t xml:space="preserve"> of this document</w:t>
      </w:r>
      <w:r w:rsidRPr="00CB2D74">
        <w:rPr>
          <w:szCs w:val="22"/>
        </w:rPr>
        <w:t>.</w:t>
      </w:r>
      <w:r>
        <w:rPr>
          <w:szCs w:val="22"/>
        </w:rPr>
        <w:t xml:space="preserve"> </w:t>
      </w:r>
      <w:r w:rsidR="00DB7E5C">
        <w:rPr>
          <w:szCs w:val="22"/>
        </w:rPr>
        <w:t>Results from both AM1 and AM2 were included in the 2015 Science Respons</w:t>
      </w:r>
      <w:r w:rsidR="00726009">
        <w:rPr>
          <w:szCs w:val="22"/>
        </w:rPr>
        <w:t>e (DFO 2015a</w:t>
      </w:r>
      <w:r w:rsidR="00DB7E5C">
        <w:rPr>
          <w:szCs w:val="22"/>
        </w:rPr>
        <w:t>), and the</w:t>
      </w:r>
      <w:r>
        <w:rPr>
          <w:szCs w:val="22"/>
        </w:rPr>
        <w:t xml:space="preserve"> HTWG recommended </w:t>
      </w:r>
      <w:r w:rsidRPr="00CB2D74">
        <w:t xml:space="preserve">both </w:t>
      </w:r>
      <w:r w:rsidR="00DB7E5C">
        <w:t>be</w:t>
      </w:r>
      <w:r w:rsidR="00DB7E5C" w:rsidRPr="00CB2D74">
        <w:t xml:space="preserve"> </w:t>
      </w:r>
      <w:r w:rsidRPr="00CB2D74">
        <w:t>included</w:t>
      </w:r>
      <w:r>
        <w:t xml:space="preserve"> in the present document</w:t>
      </w:r>
      <w:r w:rsidRPr="00CB2D74">
        <w:t>.</w:t>
      </w:r>
      <w:r>
        <w:t xml:space="preserve"> </w:t>
      </w:r>
    </w:p>
    <w:p w:rsidR="008E5B8C" w:rsidRPr="00CB2D74" w:rsidRDefault="007D180E" w:rsidP="008E5B8C">
      <w:pPr>
        <w:pStyle w:val="BodyText"/>
        <w:rPr>
          <w:szCs w:val="22"/>
        </w:rPr>
      </w:pPr>
      <w:r w:rsidRPr="009F4EF0">
        <w:t>Fisheries and Oceans Canada</w:t>
      </w:r>
      <w:r>
        <w:t xml:space="preserve"> (</w:t>
      </w:r>
      <w:r w:rsidRPr="001E5C0A">
        <w:rPr>
          <w:color w:val="000000"/>
        </w:rPr>
        <w:t>DFO</w:t>
      </w:r>
      <w:r>
        <w:rPr>
          <w:color w:val="000000"/>
        </w:rPr>
        <w:t>)</w:t>
      </w:r>
      <w:r w:rsidRPr="001E5C0A">
        <w:rPr>
          <w:color w:val="000000"/>
        </w:rPr>
        <w:t xml:space="preserve"> Pacific </w:t>
      </w:r>
      <w:r w:rsidRPr="001E5C0A">
        <w:t xml:space="preserve">Fisheries Management Branch has requested </w:t>
      </w:r>
      <w:r>
        <w:t xml:space="preserve">that </w:t>
      </w:r>
      <w:r w:rsidRPr="001E5C0A">
        <w:t xml:space="preserve">DFO Pacific Science Branch assess the status of BC herring stocks in </w:t>
      </w:r>
      <w:r>
        <w:t xml:space="preserve">2016, and provide projections </w:t>
      </w:r>
      <w:r w:rsidRPr="001E5C0A">
        <w:t>of</w:t>
      </w:r>
      <w:r>
        <w:t xml:space="preserve"> potential</w:t>
      </w:r>
      <w:r w:rsidRPr="001E5C0A">
        <w:t xml:space="preserve"> herring abundance</w:t>
      </w:r>
      <w:r>
        <w:t xml:space="preserve"> </w:t>
      </w:r>
      <w:r w:rsidRPr="001E5C0A">
        <w:t xml:space="preserve">in </w:t>
      </w:r>
      <w:r>
        <w:t>2017</w:t>
      </w:r>
      <w:r w:rsidRPr="00101591">
        <w:t xml:space="preserve"> and </w:t>
      </w:r>
      <w:r w:rsidRPr="00101591">
        <w:rPr>
          <w:color w:val="000000"/>
        </w:rPr>
        <w:t xml:space="preserve">the consequences of a range of potential harvests to </w:t>
      </w:r>
      <w:r>
        <w:rPr>
          <w:color w:val="000000"/>
        </w:rPr>
        <w:t>support</w:t>
      </w:r>
      <w:r w:rsidRPr="00101591">
        <w:rPr>
          <w:color w:val="000000"/>
        </w:rPr>
        <w:t xml:space="preserve"> the development of the 201</w:t>
      </w:r>
      <w:r>
        <w:rPr>
          <w:color w:val="000000"/>
        </w:rPr>
        <w:t>6/17</w:t>
      </w:r>
      <w:r w:rsidRPr="00101591">
        <w:rPr>
          <w:color w:val="000000"/>
        </w:rPr>
        <w:t xml:space="preserve"> Integrated Fisheries Management Plan (IFMP)</w:t>
      </w:r>
      <w:r>
        <w:rPr>
          <w:color w:val="000000"/>
        </w:rPr>
        <w:t>.</w:t>
      </w:r>
      <w:r>
        <w:rPr>
          <w:szCs w:val="22"/>
        </w:rPr>
        <w:t xml:space="preserve"> </w:t>
      </w:r>
      <w:r w:rsidR="008E5B8C" w:rsidRPr="00CB2D74">
        <w:rPr>
          <w:szCs w:val="22"/>
        </w:rPr>
        <w:t xml:space="preserve">The status of BC herring stocks in 2016 and forecasts for 2017 are provided in the form of </w:t>
      </w:r>
      <w:r w:rsidR="008E5B8C">
        <w:rPr>
          <w:szCs w:val="22"/>
        </w:rPr>
        <w:t xml:space="preserve">dual </w:t>
      </w:r>
      <w:r w:rsidR="008E5B8C" w:rsidRPr="00CB2D74">
        <w:rPr>
          <w:szCs w:val="22"/>
        </w:rPr>
        <w:t>stock assessment update</w:t>
      </w:r>
      <w:r w:rsidR="008E5B8C">
        <w:rPr>
          <w:szCs w:val="22"/>
        </w:rPr>
        <w:t>s</w:t>
      </w:r>
      <w:r w:rsidR="008E5B8C" w:rsidRPr="00CB2D74">
        <w:rPr>
          <w:szCs w:val="22"/>
        </w:rPr>
        <w:t>, using</w:t>
      </w:r>
      <w:r w:rsidR="008E5B8C">
        <w:rPr>
          <w:szCs w:val="22"/>
        </w:rPr>
        <w:t xml:space="preserve"> the</w:t>
      </w:r>
      <w:r w:rsidR="008E5B8C" w:rsidRPr="00CB2D74">
        <w:rPr>
          <w:szCs w:val="22"/>
        </w:rPr>
        <w:t xml:space="preserve"> AM1 (Martell et al. 2012) and AM2 (approximation of Cleary </w:t>
      </w:r>
      <w:r w:rsidR="008E5B8C">
        <w:rPr>
          <w:szCs w:val="22"/>
        </w:rPr>
        <w:t>and Schweigert 2011</w:t>
      </w:r>
      <w:r w:rsidR="008E5B8C" w:rsidRPr="00CB2D74">
        <w:rPr>
          <w:szCs w:val="22"/>
        </w:rPr>
        <w:t>)</w:t>
      </w:r>
      <w:r w:rsidR="008E5B8C">
        <w:rPr>
          <w:szCs w:val="22"/>
        </w:rPr>
        <w:t xml:space="preserve"> MPs</w:t>
      </w:r>
      <w:r w:rsidR="008E5B8C" w:rsidRPr="00CB2D74">
        <w:rPr>
          <w:szCs w:val="22"/>
        </w:rPr>
        <w:t xml:space="preserve">. Both </w:t>
      </w:r>
      <w:r w:rsidR="008E5B8C">
        <w:rPr>
          <w:szCs w:val="22"/>
        </w:rPr>
        <w:t>MPs</w:t>
      </w:r>
      <w:r w:rsidR="008E5B8C" w:rsidRPr="00CB2D74">
        <w:rPr>
          <w:szCs w:val="22"/>
        </w:rPr>
        <w:t xml:space="preserve"> have been peer reviewed through CSAS and both have been implemented in the provision of science advice for Pacific Herring in previous years. To address concerns arising both from previous CSAS processes and from implementation of each approach, the HTWG has</w:t>
      </w:r>
      <w:r w:rsidR="008E5B8C">
        <w:rPr>
          <w:szCs w:val="22"/>
        </w:rPr>
        <w:t xml:space="preserve"> also</w:t>
      </w:r>
      <w:r w:rsidR="008E5B8C" w:rsidRPr="00CB2D74">
        <w:rPr>
          <w:szCs w:val="22"/>
        </w:rPr>
        <w:t xml:space="preserve"> </w:t>
      </w:r>
      <w:r w:rsidR="008E5B8C">
        <w:rPr>
          <w:szCs w:val="22"/>
        </w:rPr>
        <w:t>recommended</w:t>
      </w:r>
      <w:r w:rsidR="008E5B8C" w:rsidRPr="00CB2D74">
        <w:rPr>
          <w:szCs w:val="22"/>
        </w:rPr>
        <w:t xml:space="preserve"> inclu</w:t>
      </w:r>
      <w:r w:rsidR="008E5B8C">
        <w:rPr>
          <w:szCs w:val="22"/>
        </w:rPr>
        <w:t>sion</w:t>
      </w:r>
      <w:r w:rsidR="008E5B8C" w:rsidRPr="00CB2D74">
        <w:rPr>
          <w:szCs w:val="22"/>
        </w:rPr>
        <w:t xml:space="preserve"> </w:t>
      </w:r>
      <w:r w:rsidR="008E5B8C">
        <w:rPr>
          <w:szCs w:val="22"/>
        </w:rPr>
        <w:t xml:space="preserve">of </w:t>
      </w:r>
      <w:r w:rsidR="008E5B8C" w:rsidRPr="00CB2D74">
        <w:rPr>
          <w:szCs w:val="22"/>
        </w:rPr>
        <w:t xml:space="preserve">a table to </w:t>
      </w:r>
      <w:r w:rsidR="008E5B8C">
        <w:rPr>
          <w:szCs w:val="22"/>
        </w:rPr>
        <w:t>describe the main attributes and</w:t>
      </w:r>
      <w:r w:rsidR="008E5B8C" w:rsidRPr="00CB2D74">
        <w:rPr>
          <w:szCs w:val="22"/>
        </w:rPr>
        <w:t xml:space="preserve"> limitations of AM1 and AM2, to support </w:t>
      </w:r>
      <w:r w:rsidR="008E5B8C">
        <w:rPr>
          <w:szCs w:val="22"/>
        </w:rPr>
        <w:t>short-term</w:t>
      </w:r>
      <w:r w:rsidR="008E5B8C" w:rsidRPr="00CB2D74">
        <w:rPr>
          <w:szCs w:val="22"/>
        </w:rPr>
        <w:t xml:space="preserve"> decision-making (Table A.1).</w:t>
      </w:r>
    </w:p>
    <w:p w:rsidR="00E96F81" w:rsidRPr="00CB2D74" w:rsidRDefault="00E96F81">
      <w:pPr>
        <w:pStyle w:val="BodyText"/>
        <w:rPr>
          <w:szCs w:val="22"/>
        </w:rPr>
      </w:pPr>
      <w:r w:rsidRPr="00CB2D74">
        <w:rPr>
          <w:szCs w:val="22"/>
        </w:rPr>
        <w:t xml:space="preserve">Current stock status and trends, as well as projected biomass for 2017 are presented. Biomass estimates and decision tables </w:t>
      </w:r>
      <w:r w:rsidR="00007E62">
        <w:rPr>
          <w:szCs w:val="22"/>
        </w:rPr>
        <w:t>show results from</w:t>
      </w:r>
      <w:r w:rsidR="00007E62" w:rsidRPr="00CB2D74">
        <w:rPr>
          <w:szCs w:val="22"/>
        </w:rPr>
        <w:t xml:space="preserve"> </w:t>
      </w:r>
      <w:r w:rsidRPr="00CB2D74">
        <w:rPr>
          <w:szCs w:val="22"/>
        </w:rPr>
        <w:t xml:space="preserve">both </w:t>
      </w:r>
      <w:r w:rsidR="00007E62">
        <w:rPr>
          <w:szCs w:val="22"/>
        </w:rPr>
        <w:t>the AM1 and AM2 MPs.</w:t>
      </w:r>
    </w:p>
    <w:p w:rsidR="00E96F81" w:rsidRPr="00CB2D74" w:rsidRDefault="00E96F81" w:rsidP="00BD2B16">
      <w:pPr>
        <w:pStyle w:val="BodyText"/>
        <w:rPr>
          <w:szCs w:val="22"/>
        </w:rPr>
      </w:pPr>
      <w:r w:rsidRPr="00CB2D74">
        <w:rPr>
          <w:szCs w:val="22"/>
        </w:rPr>
        <w:t>The objectives of this Science Response are to:</w:t>
      </w:r>
    </w:p>
    <w:p w:rsidR="00E96F81" w:rsidRPr="00CB2D74" w:rsidRDefault="00E96F81" w:rsidP="00807424">
      <w:pPr>
        <w:pStyle w:val="ListNumber"/>
      </w:pPr>
      <w:r w:rsidRPr="00CB2D74">
        <w:t xml:space="preserve">Assess the current status of Pacific Herring for each of the five major and two minor stocks using AM1 (estimate </w:t>
      </w:r>
      <w:r w:rsidRPr="00CB2D74">
        <w:rPr>
          <w:i/>
        </w:rPr>
        <w:t>q</w:t>
      </w:r>
      <w:r w:rsidRPr="00CB2D74">
        <w:rPr>
          <w:vertAlign w:val="subscript"/>
        </w:rPr>
        <w:t>1</w:t>
      </w:r>
      <w:r w:rsidRPr="00CB2D74">
        <w:t xml:space="preserve"> for surface survey period;</w:t>
      </w:r>
      <w:r w:rsidRPr="00CB2D74">
        <w:rPr>
          <w:i/>
        </w:rPr>
        <w:t xml:space="preserve"> </w:t>
      </w:r>
      <w:r w:rsidRPr="00CB2D74">
        <w:t xml:space="preserve">estimate </w:t>
      </w:r>
      <w:r w:rsidRPr="00CB2D74">
        <w:rPr>
          <w:i/>
        </w:rPr>
        <w:t>q</w:t>
      </w:r>
      <w:r w:rsidRPr="00CB2D74">
        <w:rPr>
          <w:i/>
          <w:vertAlign w:val="subscript"/>
        </w:rPr>
        <w:t>2</w:t>
      </w:r>
      <w:r w:rsidRPr="00CB2D74">
        <w:rPr>
          <w:i/>
        </w:rPr>
        <w:t xml:space="preserve"> </w:t>
      </w:r>
      <w:r w:rsidRPr="00CB2D74">
        <w:t>for dive survey period</w:t>
      </w:r>
      <w:r w:rsidR="00AE366B">
        <w:t>;</w:t>
      </w:r>
      <w:r w:rsidRPr="00CB2D74">
        <w:t xml:space="preserve"> </w:t>
      </w:r>
      <w:r w:rsidR="00AE366B">
        <w:t>use estimated</w:t>
      </w:r>
      <w:r w:rsidRPr="00CB2D74">
        <w:t xml:space="preserve"> cut-offs) and AM2 (estimate </w:t>
      </w:r>
      <w:r w:rsidRPr="00CB2D74">
        <w:rPr>
          <w:i/>
        </w:rPr>
        <w:t>q</w:t>
      </w:r>
      <w:r w:rsidRPr="00CB2D74">
        <w:rPr>
          <w:vertAlign w:val="subscript"/>
        </w:rPr>
        <w:t>1</w:t>
      </w:r>
      <w:r w:rsidRPr="00CB2D74">
        <w:t xml:space="preserve"> for surface survey period; </w:t>
      </w:r>
      <w:r w:rsidR="00AE366B">
        <w:t xml:space="preserve">fix </w:t>
      </w:r>
      <w:r w:rsidRPr="00CB2D74">
        <w:rPr>
          <w:i/>
        </w:rPr>
        <w:t>q</w:t>
      </w:r>
      <w:r w:rsidRPr="00CB2D74">
        <w:rPr>
          <w:i/>
          <w:vertAlign w:val="subscript"/>
        </w:rPr>
        <w:t>2</w:t>
      </w:r>
      <w:r w:rsidRPr="00CB2D74">
        <w:t>=1</w:t>
      </w:r>
      <w:r w:rsidR="00EF779F">
        <w:t>.0</w:t>
      </w:r>
      <w:r w:rsidRPr="00CB2D74">
        <w:t xml:space="preserve"> for dive survey period</w:t>
      </w:r>
      <w:r w:rsidR="00AE366B">
        <w:t>;</w:t>
      </w:r>
      <w:r w:rsidRPr="00CB2D74">
        <w:t xml:space="preserve"> </w:t>
      </w:r>
      <w:r w:rsidR="00AE366B">
        <w:t xml:space="preserve">use </w:t>
      </w:r>
      <w:r w:rsidRPr="00CB2D74">
        <w:t xml:space="preserve">fixed </w:t>
      </w:r>
      <w:r w:rsidR="00D83DB1">
        <w:t xml:space="preserve">1996 </w:t>
      </w:r>
      <w:r w:rsidRPr="00CB2D74">
        <w:t xml:space="preserve">cut-offs). </w:t>
      </w:r>
    </w:p>
    <w:p w:rsidR="00E96F81" w:rsidRPr="00CB2D74" w:rsidRDefault="00E96F81" w:rsidP="00807424">
      <w:pPr>
        <w:pStyle w:val="ListNumber"/>
      </w:pPr>
      <w:r w:rsidRPr="00CB2D74">
        <w:t xml:space="preserve">Present trends in herring biomass, depletion, and recruitment for each major and minor stock using both </w:t>
      </w:r>
      <w:r w:rsidR="00AE366B">
        <w:t>AM1 and AM2 MPs</w:t>
      </w:r>
      <w:r w:rsidR="000B77AD">
        <w:t>.</w:t>
      </w:r>
      <w:r w:rsidRPr="00CB2D74">
        <w:t xml:space="preserve"> </w:t>
      </w:r>
    </w:p>
    <w:p w:rsidR="00E96F81" w:rsidRPr="00CB2D74" w:rsidRDefault="00E96F81" w:rsidP="00807424">
      <w:pPr>
        <w:pStyle w:val="ListNumber"/>
      </w:pPr>
      <w:r w:rsidRPr="00CB2D74">
        <w:t xml:space="preserve">Present probabilities of spawning biomass levels below cut-offs and </w:t>
      </w:r>
      <w:r w:rsidR="001B2511">
        <w:t xml:space="preserve">probabilities of </w:t>
      </w:r>
      <w:r w:rsidRPr="00CB2D74">
        <w:t xml:space="preserve">harvest rates exceeding targets prescribed by both </w:t>
      </w:r>
      <w:r w:rsidR="001B2511">
        <w:t>AM1 and AM2,</w:t>
      </w:r>
      <w:r w:rsidRPr="00CB2D74">
        <w:t xml:space="preserve"> for a range of 2017 </w:t>
      </w:r>
      <w:r w:rsidR="00111318">
        <w:t xml:space="preserve">total allowable </w:t>
      </w:r>
      <w:r w:rsidRPr="00CB2D74">
        <w:t xml:space="preserve">catch </w:t>
      </w:r>
      <w:r w:rsidR="00111318">
        <w:t xml:space="preserve">(TAC) </w:t>
      </w:r>
      <w:r w:rsidRPr="00CB2D74">
        <w:t xml:space="preserve">levels. </w:t>
      </w:r>
    </w:p>
    <w:p w:rsidR="00E96F81" w:rsidRPr="00CB2D74" w:rsidRDefault="00E96F81">
      <w:pPr>
        <w:pStyle w:val="BodyText"/>
        <w:rPr>
          <w:szCs w:val="22"/>
        </w:rPr>
      </w:pPr>
      <w:r w:rsidRPr="00CB2D74">
        <w:rPr>
          <w:szCs w:val="22"/>
        </w:rPr>
        <w:t xml:space="preserve">Additional reference points and performance metrics are also included for the </w:t>
      </w:r>
      <w:r w:rsidR="00981B84">
        <w:rPr>
          <w:szCs w:val="22"/>
        </w:rPr>
        <w:t>CC</w:t>
      </w:r>
      <w:r w:rsidR="00314C5E">
        <w:rPr>
          <w:szCs w:val="22"/>
        </w:rPr>
        <w:t>. These arose from</w:t>
      </w:r>
      <w:r w:rsidRPr="00CB2D74">
        <w:rPr>
          <w:szCs w:val="22"/>
        </w:rPr>
        <w:t xml:space="preserve"> discussions within the Heiltsuk-DFO Technical Team in 2015.</w:t>
      </w:r>
    </w:p>
    <w:p w:rsidR="00E96F81" w:rsidRPr="00CB2D74" w:rsidRDefault="000B77AD">
      <w:pPr>
        <w:pStyle w:val="BodyText"/>
        <w:rPr>
          <w:szCs w:val="22"/>
        </w:rPr>
      </w:pPr>
      <w:r w:rsidRPr="000B77AD">
        <w:rPr>
          <w:szCs w:val="22"/>
        </w:rPr>
        <w:t>This Science Response Report results from the Science Response Proc</w:t>
      </w:r>
      <w:r>
        <w:rPr>
          <w:szCs w:val="22"/>
        </w:rPr>
        <w:t xml:space="preserve">ess </w:t>
      </w:r>
      <w:r w:rsidR="00E96F81" w:rsidRPr="00CB2D74">
        <w:rPr>
          <w:szCs w:val="22"/>
        </w:rPr>
        <w:t>of September 2016 on Stock Assessment and Management Advice for BC Pacific Herring: 2016 Status and 2017 Forecast.</w:t>
      </w:r>
    </w:p>
    <w:p w:rsidR="00E96F81" w:rsidRPr="00CB2D74" w:rsidRDefault="00E96F81">
      <w:pPr>
        <w:pStyle w:val="Heading2"/>
        <w:rPr>
          <w:rFonts w:ascii="Arial" w:hAnsi="Arial" w:cs="Arial"/>
        </w:rPr>
      </w:pPr>
      <w:r w:rsidRPr="00CB2D74">
        <w:rPr>
          <w:rFonts w:ascii="Arial" w:hAnsi="Arial" w:cs="Arial"/>
        </w:rPr>
        <w:lastRenderedPageBreak/>
        <w:t>Background</w:t>
      </w:r>
    </w:p>
    <w:p w:rsidR="00E96F81" w:rsidRPr="00CB2D74" w:rsidRDefault="00E96F81">
      <w:pPr>
        <w:pStyle w:val="Heading3"/>
      </w:pPr>
      <w:r w:rsidRPr="00CB2D74">
        <w:t>Management procedures for BC Pacific Herring fisheries</w:t>
      </w:r>
    </w:p>
    <w:p w:rsidR="00E96F81" w:rsidRDefault="00E96F81">
      <w:pPr>
        <w:pStyle w:val="BodyText"/>
        <w:rPr>
          <w:lang w:val="en-CA"/>
        </w:rPr>
      </w:pPr>
      <w:r w:rsidRPr="00CB2D74">
        <w:rPr>
          <w:lang w:val="en-CA"/>
        </w:rPr>
        <w:t>There are several components to B</w:t>
      </w:r>
      <w:r w:rsidR="00DA5902">
        <w:rPr>
          <w:lang w:val="en-CA"/>
        </w:rPr>
        <w:t>C</w:t>
      </w:r>
      <w:r w:rsidRPr="00CB2D74">
        <w:rPr>
          <w:lang w:val="en-CA"/>
        </w:rPr>
        <w:t xml:space="preserve"> Pacific Herring (</w:t>
      </w:r>
      <w:r w:rsidRPr="00CB2D74">
        <w:rPr>
          <w:i/>
          <w:lang w:val="en-CA"/>
        </w:rPr>
        <w:t>Clupea pallasii</w:t>
      </w:r>
      <w:r w:rsidRPr="00CB2D74">
        <w:rPr>
          <w:lang w:val="en-CA"/>
        </w:rPr>
        <w:t>) management procedures</w:t>
      </w:r>
      <w:r w:rsidR="000210C8">
        <w:rPr>
          <w:lang w:val="en-CA"/>
        </w:rPr>
        <w:t xml:space="preserve"> (MPs)</w:t>
      </w:r>
      <w:r w:rsidRPr="00CB2D74">
        <w:rPr>
          <w:lang w:val="en-CA"/>
        </w:rPr>
        <w:t xml:space="preserve">. Herein, </w:t>
      </w:r>
      <w:r w:rsidR="000210C8">
        <w:rPr>
          <w:lang w:val="en-CA"/>
        </w:rPr>
        <w:t>an MP</w:t>
      </w:r>
      <w:r w:rsidRPr="00CB2D74">
        <w:rPr>
          <w:lang w:val="en-CA"/>
        </w:rPr>
        <w:t xml:space="preserve"> is defined as the suite of inputs and/or activities that lead to harvest decisions in any given year.  These components include: which, and how much data are collected; </w:t>
      </w:r>
      <w:r w:rsidR="000210C8">
        <w:rPr>
          <w:lang w:val="en-CA"/>
        </w:rPr>
        <w:t>assumptions</w:t>
      </w:r>
      <w:r w:rsidRPr="00CB2D74">
        <w:rPr>
          <w:lang w:val="en-CA"/>
        </w:rPr>
        <w:t xml:space="preserve"> about stock structure</w:t>
      </w:r>
      <w:r w:rsidR="000210C8">
        <w:rPr>
          <w:lang w:val="en-CA"/>
        </w:rPr>
        <w:t>;</w:t>
      </w:r>
      <w:r w:rsidRPr="00CB2D74">
        <w:rPr>
          <w:lang w:val="en-CA"/>
        </w:rPr>
        <w:t xml:space="preserve"> the </w:t>
      </w:r>
      <w:r w:rsidR="000210C8">
        <w:rPr>
          <w:lang w:val="en-CA"/>
        </w:rPr>
        <w:t xml:space="preserve">choice of </w:t>
      </w:r>
      <w:r w:rsidRPr="00CB2D74">
        <w:rPr>
          <w:lang w:val="en-CA"/>
        </w:rPr>
        <w:t xml:space="preserve">stock assessment model; and the herring harvest control rule (HCR) that determines </w:t>
      </w:r>
      <w:r w:rsidR="001F477E">
        <w:rPr>
          <w:lang w:val="en-CA"/>
        </w:rPr>
        <w:t>total allowable catch (</w:t>
      </w:r>
      <w:r w:rsidRPr="00CB2D74">
        <w:rPr>
          <w:lang w:val="en-CA"/>
        </w:rPr>
        <w:t>TAC</w:t>
      </w:r>
      <w:r w:rsidR="001F477E">
        <w:rPr>
          <w:lang w:val="en-CA"/>
        </w:rPr>
        <w:t>)</w:t>
      </w:r>
      <w:r w:rsidRPr="00CB2D74">
        <w:rPr>
          <w:lang w:val="en-CA"/>
        </w:rPr>
        <w:t xml:space="preserve"> from </w:t>
      </w:r>
      <w:r w:rsidR="000210C8">
        <w:rPr>
          <w:lang w:val="en-CA"/>
        </w:rPr>
        <w:t>the</w:t>
      </w:r>
      <w:r w:rsidR="000210C8" w:rsidRPr="00CB2D74">
        <w:rPr>
          <w:lang w:val="en-CA"/>
        </w:rPr>
        <w:t xml:space="preserve"> </w:t>
      </w:r>
      <w:r w:rsidRPr="00CB2D74">
        <w:rPr>
          <w:lang w:val="en-CA"/>
        </w:rPr>
        <w:t>estimate of current stock status</w:t>
      </w:r>
      <w:r w:rsidR="000210C8">
        <w:rPr>
          <w:lang w:val="en-CA"/>
        </w:rPr>
        <w:t xml:space="preserve"> and agreed-upon harvest rate</w:t>
      </w:r>
      <w:r w:rsidRPr="00CB2D74">
        <w:rPr>
          <w:lang w:val="en-CA"/>
        </w:rPr>
        <w:t xml:space="preserve"> (de la Mare 1998).  </w:t>
      </w:r>
      <w:r w:rsidR="00D44B13">
        <w:rPr>
          <w:lang w:val="en-CA"/>
        </w:rPr>
        <w:t>The performance of</w:t>
      </w:r>
      <w:r w:rsidRPr="00CB2D74">
        <w:rPr>
          <w:lang w:val="en-CA"/>
        </w:rPr>
        <w:t xml:space="preserve"> a particular management procedure can be evaluated in relation to metrics that capture objectives defined for the management of the stock, </w:t>
      </w:r>
      <w:r w:rsidR="000210C8">
        <w:rPr>
          <w:lang w:val="en-CA"/>
        </w:rPr>
        <w:t>such as</w:t>
      </w:r>
      <w:r w:rsidR="000210C8" w:rsidRPr="00CB2D74">
        <w:rPr>
          <w:lang w:val="en-CA"/>
        </w:rPr>
        <w:t xml:space="preserve"> </w:t>
      </w:r>
      <w:r w:rsidRPr="00CB2D74">
        <w:rPr>
          <w:lang w:val="en-CA"/>
        </w:rPr>
        <w:t>the probability of achieving</w:t>
      </w:r>
      <w:r w:rsidR="000210C8">
        <w:rPr>
          <w:lang w:val="en-CA"/>
        </w:rPr>
        <w:t xml:space="preserve"> a</w:t>
      </w:r>
      <w:r w:rsidRPr="00CB2D74">
        <w:rPr>
          <w:lang w:val="en-CA"/>
        </w:rPr>
        <w:t xml:space="preserve"> target biomass level, the probability of avoiding limit biomass levels, the mean catch, the </w:t>
      </w:r>
      <w:r w:rsidR="00D44B13">
        <w:rPr>
          <w:lang w:val="en-CA"/>
        </w:rPr>
        <w:t xml:space="preserve">average </w:t>
      </w:r>
      <w:r w:rsidRPr="00CB2D74">
        <w:rPr>
          <w:lang w:val="en-CA"/>
        </w:rPr>
        <w:t>variability in catch and other performance metrics</w:t>
      </w:r>
      <w:r w:rsidR="00D44B13">
        <w:rPr>
          <w:lang w:val="en-CA"/>
        </w:rPr>
        <w:t>. A process for identifying an agreed-upon set of objectives for the BC herring fishery is in progress</w:t>
      </w:r>
      <w:r w:rsidRPr="00CB2D74">
        <w:rPr>
          <w:lang w:val="en-CA"/>
        </w:rPr>
        <w:t xml:space="preserve">. </w:t>
      </w:r>
      <w:r w:rsidR="004B3F50">
        <w:rPr>
          <w:lang w:val="en-CA"/>
        </w:rPr>
        <w:t>Currently,</w:t>
      </w:r>
      <w:r w:rsidR="004B3F50" w:rsidRPr="00CB2D74">
        <w:rPr>
          <w:lang w:val="en-CA"/>
        </w:rPr>
        <w:t xml:space="preserve"> </w:t>
      </w:r>
      <w:r w:rsidR="004B3F50">
        <w:rPr>
          <w:lang w:val="en-CA"/>
        </w:rPr>
        <w:t>the</w:t>
      </w:r>
      <w:r w:rsidRPr="00CB2D74">
        <w:rPr>
          <w:lang w:val="en-CA"/>
        </w:rPr>
        <w:t xml:space="preserve"> consultative process with First Nations and</w:t>
      </w:r>
      <w:r w:rsidR="00D44B13">
        <w:rPr>
          <w:lang w:val="en-CA"/>
        </w:rPr>
        <w:t xml:space="preserve"> the herring fishing</w:t>
      </w:r>
      <w:r w:rsidRPr="00CB2D74">
        <w:rPr>
          <w:lang w:val="en-CA"/>
        </w:rPr>
        <w:t xml:space="preserve"> industry </w:t>
      </w:r>
      <w:r w:rsidR="004B3F50">
        <w:rPr>
          <w:lang w:val="en-CA"/>
        </w:rPr>
        <w:t>is held</w:t>
      </w:r>
      <w:r w:rsidR="004B3F50" w:rsidRPr="00CB2D74">
        <w:rPr>
          <w:lang w:val="en-CA"/>
        </w:rPr>
        <w:t xml:space="preserve"> </w:t>
      </w:r>
      <w:r w:rsidR="004B3F50">
        <w:rPr>
          <w:lang w:val="en-CA"/>
        </w:rPr>
        <w:t xml:space="preserve">in the fall, following </w:t>
      </w:r>
      <w:r w:rsidRPr="00CB2D74">
        <w:rPr>
          <w:lang w:val="en-CA"/>
        </w:rPr>
        <w:t>the provision of advice</w:t>
      </w:r>
      <w:r w:rsidR="00D44B13">
        <w:rPr>
          <w:lang w:val="en-CA"/>
        </w:rPr>
        <w:t xml:space="preserve"> in the Science Response</w:t>
      </w:r>
      <w:r w:rsidRPr="00CB2D74">
        <w:rPr>
          <w:lang w:val="en-CA"/>
        </w:rPr>
        <w:t xml:space="preserve">. </w:t>
      </w:r>
      <w:r w:rsidR="00167731">
        <w:rPr>
          <w:lang w:val="en-CA"/>
        </w:rPr>
        <w:t xml:space="preserve">DFO </w:t>
      </w:r>
      <w:r w:rsidRPr="00CB2D74">
        <w:rPr>
          <w:lang w:val="en-CA"/>
        </w:rPr>
        <w:t>Fisheries Management considers information</w:t>
      </w:r>
      <w:r w:rsidR="00D44B13">
        <w:rPr>
          <w:lang w:val="en-CA"/>
        </w:rPr>
        <w:t xml:space="preserve"> from this process</w:t>
      </w:r>
      <w:r w:rsidRPr="00CB2D74">
        <w:rPr>
          <w:lang w:val="en-CA"/>
        </w:rPr>
        <w:t xml:space="preserve"> in setting final TAC levels.</w:t>
      </w:r>
    </w:p>
    <w:p w:rsidR="00D44B13" w:rsidRPr="00CB2D74" w:rsidRDefault="00D44B13" w:rsidP="00D44B13">
      <w:pPr>
        <w:pStyle w:val="BodyText"/>
        <w:rPr>
          <w:lang w:val="en-CA"/>
        </w:rPr>
      </w:pPr>
      <w:r>
        <w:rPr>
          <w:lang w:val="en-CA"/>
        </w:rPr>
        <w:t>As described above, a</w:t>
      </w:r>
      <w:r w:rsidRPr="00CB2D74">
        <w:rPr>
          <w:lang w:val="en-CA"/>
        </w:rPr>
        <w:t xml:space="preserve"> new statistical catch</w:t>
      </w:r>
      <w:r w:rsidR="000C7723">
        <w:rPr>
          <w:lang w:val="en-CA"/>
        </w:rPr>
        <w:t>-</w:t>
      </w:r>
      <w:r w:rsidRPr="00CB2D74">
        <w:rPr>
          <w:lang w:val="en-CA"/>
        </w:rPr>
        <w:t>age model</w:t>
      </w:r>
      <w:r w:rsidR="008B4519">
        <w:rPr>
          <w:lang w:val="en-CA"/>
        </w:rPr>
        <w:t xml:space="preserve"> </w:t>
      </w:r>
      <w:r w:rsidRPr="00CB2D74">
        <w:rPr>
          <w:lang w:val="en-CA"/>
        </w:rPr>
        <w:t xml:space="preserve">was introduced in 2011 (Martell et al., 2012), and subsequently used for stock assessment in 2012, 2013, </w:t>
      </w:r>
      <w:r>
        <w:rPr>
          <w:lang w:val="en-CA"/>
        </w:rPr>
        <w:t xml:space="preserve">2014, </w:t>
      </w:r>
      <w:r w:rsidRPr="00CB2D74">
        <w:rPr>
          <w:lang w:val="en-CA"/>
        </w:rPr>
        <w:t>and 201</w:t>
      </w:r>
      <w:r>
        <w:rPr>
          <w:lang w:val="en-CA"/>
        </w:rPr>
        <w:t>5.</w:t>
      </w:r>
      <w:r w:rsidRPr="00CB2D74">
        <w:rPr>
          <w:lang w:val="en-CA"/>
        </w:rPr>
        <w:t xml:space="preserve">  Along with the new statistical platform, Martell et al. (2012) </w:t>
      </w:r>
      <w:r>
        <w:rPr>
          <w:lang w:val="en-CA"/>
        </w:rPr>
        <w:t>made</w:t>
      </w:r>
      <w:r w:rsidRPr="00CB2D74">
        <w:rPr>
          <w:lang w:val="en-CA"/>
        </w:rPr>
        <w:t xml:space="preserve"> two significant changes to the </w:t>
      </w:r>
      <w:r>
        <w:rPr>
          <w:lang w:val="en-CA"/>
        </w:rPr>
        <w:t>MP</w:t>
      </w:r>
      <w:r w:rsidRPr="00CB2D74">
        <w:rPr>
          <w:lang w:val="en-CA"/>
        </w:rPr>
        <w:t xml:space="preserve">: </w:t>
      </w:r>
      <w:r>
        <w:rPr>
          <w:lang w:val="en-CA"/>
        </w:rPr>
        <w:t xml:space="preserve">estimating the dive survey scaling parameter, </w:t>
      </w:r>
      <w:r w:rsidRPr="00D44B13">
        <w:rPr>
          <w:i/>
          <w:lang w:val="en-CA"/>
        </w:rPr>
        <w:t>q</w:t>
      </w:r>
      <w:r w:rsidRPr="00D44B13">
        <w:rPr>
          <w:vertAlign w:val="subscript"/>
          <w:lang w:val="en-CA"/>
        </w:rPr>
        <w:t>2</w:t>
      </w:r>
      <w:r>
        <w:rPr>
          <w:lang w:val="en-CA"/>
        </w:rPr>
        <w:t xml:space="preserve">, </w:t>
      </w:r>
      <w:r w:rsidR="000C7723">
        <w:rPr>
          <w:lang w:val="en-CA"/>
        </w:rPr>
        <w:t xml:space="preserve">using an informative prior, </w:t>
      </w:r>
      <w:r>
        <w:rPr>
          <w:lang w:val="en-CA"/>
        </w:rPr>
        <w:t>and setting the fishery cut-offs to annually-estimated values of 0.</w:t>
      </w:r>
      <w:r w:rsidRPr="007831AB">
        <w:rPr>
          <w:i/>
          <w:lang w:val="en-CA"/>
        </w:rPr>
        <w:t>25</w:t>
      </w:r>
      <w:r w:rsidR="007831AB">
        <w:rPr>
          <w:i/>
          <w:lang w:val="en-CA"/>
        </w:rPr>
        <w:t>S</w:t>
      </w:r>
      <w:r w:rsidRPr="007831AB">
        <w:rPr>
          <w:i/>
          <w:lang w:val="en-CA"/>
        </w:rPr>
        <w:t>B</w:t>
      </w:r>
      <w:r w:rsidRPr="007831AB">
        <w:rPr>
          <w:vertAlign w:val="subscript"/>
          <w:lang w:val="en-CA"/>
        </w:rPr>
        <w:t>0</w:t>
      </w:r>
      <w:r w:rsidRPr="00CB2D74">
        <w:rPr>
          <w:lang w:val="en-CA"/>
        </w:rPr>
        <w:t>.</w:t>
      </w:r>
      <w:r>
        <w:rPr>
          <w:lang w:val="en-CA"/>
        </w:rPr>
        <w:t xml:space="preserve"> For all stocks e</w:t>
      </w:r>
      <w:r w:rsidRPr="00CB2D74">
        <w:rPr>
          <w:lang w:val="en-CA"/>
        </w:rPr>
        <w:t xml:space="preserve">xcept PRD, the </w:t>
      </w:r>
      <w:r>
        <w:rPr>
          <w:lang w:val="en-CA"/>
        </w:rPr>
        <w:t>new cut-offs in AM1</w:t>
      </w:r>
      <w:r w:rsidRPr="00CB2D74">
        <w:rPr>
          <w:lang w:val="en-CA"/>
        </w:rPr>
        <w:t xml:space="preserve"> resulted in allowing fishing at lower biomass lev</w:t>
      </w:r>
      <w:r w:rsidRPr="000C7723">
        <w:rPr>
          <w:lang w:val="en-CA"/>
        </w:rPr>
        <w:t>els</w:t>
      </w:r>
      <w:r w:rsidR="0005202C" w:rsidRPr="000C7723">
        <w:rPr>
          <w:lang w:val="en-CA"/>
        </w:rPr>
        <w:t>, in all assessment years.</w:t>
      </w:r>
      <w:r w:rsidRPr="00CB2D74">
        <w:rPr>
          <w:lang w:val="en-CA"/>
        </w:rPr>
        <w:t xml:space="preserve"> </w:t>
      </w:r>
      <w:r w:rsidR="0005202C">
        <w:rPr>
          <w:lang w:val="en-CA"/>
        </w:rPr>
        <w:t xml:space="preserve">This </w:t>
      </w:r>
      <w:r w:rsidR="000C7723">
        <w:rPr>
          <w:lang w:val="en-CA"/>
        </w:rPr>
        <w:t xml:space="preserve">is for two reasons: </w:t>
      </w:r>
      <w:r w:rsidRPr="00CB2D74">
        <w:rPr>
          <w:lang w:val="en-CA"/>
        </w:rPr>
        <w:t xml:space="preserve">the </w:t>
      </w:r>
      <w:r>
        <w:rPr>
          <w:lang w:val="en-CA"/>
        </w:rPr>
        <w:t xml:space="preserve">new </w:t>
      </w:r>
      <w:r w:rsidRPr="00CB2D74">
        <w:rPr>
          <w:lang w:val="en-CA"/>
        </w:rPr>
        <w:t xml:space="preserve">estimated cut-offs </w:t>
      </w:r>
      <w:r w:rsidR="000C7723">
        <w:rPr>
          <w:lang w:val="en-CA"/>
        </w:rPr>
        <w:t>used in AM1 are</w:t>
      </w:r>
      <w:r w:rsidR="000C7723" w:rsidRPr="00CB2D74">
        <w:rPr>
          <w:lang w:val="en-CA"/>
        </w:rPr>
        <w:t xml:space="preserve"> </w:t>
      </w:r>
      <w:r w:rsidRPr="00CB2D74">
        <w:rPr>
          <w:lang w:val="en-CA"/>
        </w:rPr>
        <w:t xml:space="preserve">lower than the fixed </w:t>
      </w:r>
      <w:r>
        <w:rPr>
          <w:lang w:val="en-CA"/>
        </w:rPr>
        <w:t>cut-offs</w:t>
      </w:r>
      <w:r w:rsidRPr="00CB2D74">
        <w:rPr>
          <w:lang w:val="en-CA"/>
        </w:rPr>
        <w:t xml:space="preserve"> established in 1996</w:t>
      </w:r>
      <w:r w:rsidR="000C7723">
        <w:rPr>
          <w:lang w:val="en-CA"/>
        </w:rPr>
        <w:t>,</w:t>
      </w:r>
      <w:r w:rsidR="007831AB">
        <w:rPr>
          <w:lang w:val="en-CA"/>
        </w:rPr>
        <w:t xml:space="preserve"> </w:t>
      </w:r>
      <w:r w:rsidR="000C7723">
        <w:rPr>
          <w:lang w:val="en-CA"/>
        </w:rPr>
        <w:t>and because</w:t>
      </w:r>
      <w:r w:rsidR="00B268FA">
        <w:rPr>
          <w:lang w:val="en-CA"/>
        </w:rPr>
        <w:t xml:space="preserve"> in</w:t>
      </w:r>
      <w:r>
        <w:rPr>
          <w:lang w:val="en-CA"/>
        </w:rPr>
        <w:t xml:space="preserve"> AM1</w:t>
      </w:r>
      <w:r w:rsidRPr="00CB2D74">
        <w:rPr>
          <w:lang w:val="en-CA"/>
        </w:rPr>
        <w:t xml:space="preserve">, </w:t>
      </w:r>
      <w:r>
        <w:rPr>
          <w:lang w:val="en-CA"/>
        </w:rPr>
        <w:t xml:space="preserve">median </w:t>
      </w:r>
      <w:r w:rsidRPr="00CB2D74">
        <w:rPr>
          <w:lang w:val="en-CA"/>
        </w:rPr>
        <w:t xml:space="preserve">estimated values of </w:t>
      </w:r>
      <w:r w:rsidRPr="00CB2D74">
        <w:rPr>
          <w:i/>
          <w:lang w:val="en-CA"/>
        </w:rPr>
        <w:t>q</w:t>
      </w:r>
      <w:r w:rsidRPr="00D44B13">
        <w:rPr>
          <w:i/>
          <w:vertAlign w:val="subscript"/>
          <w:lang w:val="en-CA"/>
        </w:rPr>
        <w:t>2</w:t>
      </w:r>
      <w:r w:rsidRPr="00CB2D74">
        <w:rPr>
          <w:lang w:val="en-CA"/>
        </w:rPr>
        <w:t xml:space="preserve"> </w:t>
      </w:r>
      <w:r w:rsidR="007831AB">
        <w:rPr>
          <w:lang w:val="en-CA"/>
        </w:rPr>
        <w:t>were</w:t>
      </w:r>
      <w:r w:rsidR="007831AB" w:rsidRPr="00CB2D74">
        <w:rPr>
          <w:lang w:val="en-CA"/>
        </w:rPr>
        <w:t xml:space="preserve"> </w:t>
      </w:r>
      <w:r w:rsidRPr="00CB2D74">
        <w:rPr>
          <w:lang w:val="en-CA"/>
        </w:rPr>
        <w:t>le</w:t>
      </w:r>
      <w:r>
        <w:rPr>
          <w:lang w:val="en-CA"/>
        </w:rPr>
        <w:t xml:space="preserve">ss than one for all stock areas. </w:t>
      </w:r>
      <w:r w:rsidR="007831AB">
        <w:rPr>
          <w:lang w:val="en-CA"/>
        </w:rPr>
        <w:t>T</w:t>
      </w:r>
      <w:r w:rsidR="007831AB" w:rsidRPr="00CB2D74">
        <w:rPr>
          <w:lang w:val="en-CA"/>
        </w:rPr>
        <w:t>h</w:t>
      </w:r>
      <w:r w:rsidR="007831AB">
        <w:rPr>
          <w:lang w:val="en-CA"/>
        </w:rPr>
        <w:t>e</w:t>
      </w:r>
      <w:r w:rsidR="007831AB" w:rsidRPr="00CB2D74">
        <w:rPr>
          <w:lang w:val="en-CA"/>
        </w:rPr>
        <w:t xml:space="preserve"> </w:t>
      </w:r>
      <w:r w:rsidR="007831AB">
        <w:rPr>
          <w:lang w:val="en-CA"/>
        </w:rPr>
        <w:t xml:space="preserve">latter </w:t>
      </w:r>
      <w:r w:rsidRPr="00CB2D74">
        <w:rPr>
          <w:lang w:val="en-CA"/>
        </w:rPr>
        <w:t xml:space="preserve">change had very large </w:t>
      </w:r>
      <w:r>
        <w:rPr>
          <w:lang w:val="en-CA"/>
        </w:rPr>
        <w:t xml:space="preserve">positive </w:t>
      </w:r>
      <w:r w:rsidRPr="00CB2D74">
        <w:rPr>
          <w:lang w:val="en-CA"/>
        </w:rPr>
        <w:t>effects on the</w:t>
      </w:r>
      <w:r>
        <w:rPr>
          <w:lang w:val="en-CA"/>
        </w:rPr>
        <w:t xml:space="preserve"> estimated biomass. </w:t>
      </w:r>
      <w:r w:rsidRPr="00CB2D74">
        <w:rPr>
          <w:lang w:val="en-CA"/>
        </w:rPr>
        <w:t xml:space="preserve">In some areas, </w:t>
      </w:r>
      <w:r>
        <w:rPr>
          <w:lang w:val="en-CA"/>
        </w:rPr>
        <w:t>biomasses</w:t>
      </w:r>
      <w:r w:rsidRPr="00CB2D74">
        <w:rPr>
          <w:lang w:val="en-CA"/>
        </w:rPr>
        <w:t xml:space="preserve"> recommended by </w:t>
      </w:r>
      <w:r>
        <w:rPr>
          <w:lang w:val="en-CA"/>
        </w:rPr>
        <w:t>AM1</w:t>
      </w:r>
      <w:r w:rsidRPr="00CB2D74">
        <w:rPr>
          <w:lang w:val="en-CA"/>
        </w:rPr>
        <w:t xml:space="preserve"> were approximately double to </w:t>
      </w:r>
      <w:r>
        <w:rPr>
          <w:lang w:val="en-CA"/>
        </w:rPr>
        <w:t>those resulting from AM2, resulting in near-doubling of recommended</w:t>
      </w:r>
      <w:r w:rsidRPr="00CB2D74">
        <w:rPr>
          <w:lang w:val="en-CA"/>
        </w:rPr>
        <w:t xml:space="preserve"> </w:t>
      </w:r>
      <w:r w:rsidR="00784E7B">
        <w:rPr>
          <w:lang w:val="en-CA"/>
        </w:rPr>
        <w:t>TAC</w:t>
      </w:r>
      <w:r w:rsidR="00784E7B" w:rsidRPr="00CB2D74">
        <w:rPr>
          <w:lang w:val="en-CA"/>
        </w:rPr>
        <w:t xml:space="preserve"> </w:t>
      </w:r>
      <w:r>
        <w:rPr>
          <w:lang w:val="en-CA"/>
        </w:rPr>
        <w:t>produced</w:t>
      </w:r>
      <w:r w:rsidRPr="00CB2D74">
        <w:rPr>
          <w:lang w:val="en-CA"/>
        </w:rPr>
        <w:t xml:space="preserve"> by the </w:t>
      </w:r>
      <w:r w:rsidR="00784E7B">
        <w:rPr>
          <w:lang w:val="en-CA"/>
        </w:rPr>
        <w:t>HCR</w:t>
      </w:r>
      <w:r w:rsidRPr="00CB2D74">
        <w:rPr>
          <w:lang w:val="en-CA"/>
        </w:rPr>
        <w:t xml:space="preserve"> relative to </w:t>
      </w:r>
      <w:r>
        <w:rPr>
          <w:lang w:val="en-CA"/>
        </w:rPr>
        <w:t xml:space="preserve">results from AM2, which had </w:t>
      </w:r>
      <w:r w:rsidRPr="00CB2D74">
        <w:rPr>
          <w:i/>
          <w:lang w:val="en-CA"/>
        </w:rPr>
        <w:t>q</w:t>
      </w:r>
      <w:r w:rsidRPr="00D44B13">
        <w:rPr>
          <w:i/>
          <w:vertAlign w:val="subscript"/>
          <w:lang w:val="en-CA"/>
        </w:rPr>
        <w:t>2</w:t>
      </w:r>
      <w:r>
        <w:rPr>
          <w:lang w:val="en-CA"/>
        </w:rPr>
        <w:t xml:space="preserve"> fixed at 1</w:t>
      </w:r>
      <w:r w:rsidR="00784E7B">
        <w:rPr>
          <w:lang w:val="en-CA"/>
        </w:rPr>
        <w:t>.0</w:t>
      </w:r>
      <w:r w:rsidR="0062372D">
        <w:rPr>
          <w:lang w:val="en-CA"/>
        </w:rPr>
        <w:t xml:space="preserve"> (Cleary and Taylor 2014, in prep</w:t>
      </w:r>
      <w:r w:rsidR="0062372D">
        <w:rPr>
          <w:rStyle w:val="FootnoteReference"/>
          <w:lang w:val="en-CA"/>
        </w:rPr>
        <w:footnoteReference w:id="1"/>
      </w:r>
      <w:r w:rsidR="0062372D">
        <w:rPr>
          <w:lang w:val="en-CA"/>
        </w:rPr>
        <w:t>)</w:t>
      </w:r>
      <w:r w:rsidRPr="0056723F">
        <w:rPr>
          <w:lang w:val="en-CA"/>
        </w:rPr>
        <w:t>.</w:t>
      </w:r>
    </w:p>
    <w:p w:rsidR="00BD642C" w:rsidRDefault="00D44B13">
      <w:pPr>
        <w:pStyle w:val="BodyText"/>
        <w:rPr>
          <w:lang w:val="en-CA"/>
        </w:rPr>
      </w:pPr>
      <w:r>
        <w:rPr>
          <w:lang w:val="en-CA"/>
        </w:rPr>
        <w:t>T</w:t>
      </w:r>
      <w:r w:rsidR="000210C8">
        <w:rPr>
          <w:lang w:val="en-CA"/>
        </w:rPr>
        <w:t>he current</w:t>
      </w:r>
      <w:r w:rsidR="00E96F81" w:rsidRPr="00CB2D74">
        <w:rPr>
          <w:lang w:val="en-CA"/>
        </w:rPr>
        <w:t xml:space="preserve"> herring harvest control rule</w:t>
      </w:r>
      <w:r w:rsidR="000A076D">
        <w:rPr>
          <w:lang w:val="en-CA"/>
        </w:rPr>
        <w:t xml:space="preserve"> (HCR)</w:t>
      </w:r>
      <w:r w:rsidR="001D7671">
        <w:rPr>
          <w:lang w:val="en-CA"/>
        </w:rPr>
        <w:t xml:space="preserve"> is based on a HCR that</w:t>
      </w:r>
      <w:r w:rsidR="00E96F81" w:rsidRPr="00CB2D74">
        <w:rPr>
          <w:lang w:val="en-CA"/>
        </w:rPr>
        <w:t xml:space="preserve"> was first applied in 1986 (Hall et al. 1988). </w:t>
      </w:r>
      <w:r w:rsidR="00794996">
        <w:rPr>
          <w:lang w:val="en-CA"/>
        </w:rPr>
        <w:t>The</w:t>
      </w:r>
      <w:r w:rsidR="00E96F81" w:rsidRPr="00CB2D74">
        <w:rPr>
          <w:lang w:val="en-CA"/>
        </w:rPr>
        <w:t xml:space="preserve"> rule consists of a cut-off where</w:t>
      </w:r>
      <w:r w:rsidR="000210C8">
        <w:rPr>
          <w:lang w:val="en-CA"/>
        </w:rPr>
        <w:t xml:space="preserve"> </w:t>
      </w:r>
      <w:r w:rsidR="000210C8" w:rsidRPr="00CB2D74">
        <w:rPr>
          <w:lang w:val="en-CA"/>
        </w:rPr>
        <w:t xml:space="preserve">a 20% harvest rate is applied </w:t>
      </w:r>
      <w:r w:rsidR="00E96F81" w:rsidRPr="00CB2D74">
        <w:rPr>
          <w:lang w:val="en-CA"/>
        </w:rPr>
        <w:t xml:space="preserve">if the </w:t>
      </w:r>
      <w:r w:rsidR="000210C8">
        <w:rPr>
          <w:lang w:val="en-CA"/>
        </w:rPr>
        <w:t>projected spawning biomass</w:t>
      </w:r>
      <w:r w:rsidR="000210C8" w:rsidRPr="00CB2D74">
        <w:rPr>
          <w:lang w:val="en-CA"/>
        </w:rPr>
        <w:t xml:space="preserve"> </w:t>
      </w:r>
      <w:r w:rsidR="00E96F81" w:rsidRPr="00CB2D74">
        <w:rPr>
          <w:lang w:val="en-CA"/>
        </w:rPr>
        <w:t>is predicted to be above</w:t>
      </w:r>
      <w:r w:rsidR="000A076D">
        <w:rPr>
          <w:lang w:val="en-CA"/>
        </w:rPr>
        <w:t xml:space="preserve"> a pre-specified cut-off </w:t>
      </w:r>
      <w:r w:rsidR="00794996">
        <w:rPr>
          <w:lang w:val="en-CA"/>
        </w:rPr>
        <w:t xml:space="preserve">of </w:t>
      </w:r>
      <w:r w:rsidR="00E96F81" w:rsidRPr="00CB2D74">
        <w:rPr>
          <w:lang w:val="en-CA"/>
        </w:rPr>
        <w:t xml:space="preserve">25% of the unfished </w:t>
      </w:r>
      <w:r w:rsidR="007831AB">
        <w:rPr>
          <w:lang w:val="en-CA"/>
        </w:rPr>
        <w:t xml:space="preserve">spawning </w:t>
      </w:r>
      <w:r w:rsidR="00E96F81" w:rsidRPr="00CB2D74">
        <w:rPr>
          <w:lang w:val="en-CA"/>
        </w:rPr>
        <w:t>biomass</w:t>
      </w:r>
      <w:r w:rsidR="000210C8">
        <w:rPr>
          <w:lang w:val="en-CA"/>
        </w:rPr>
        <w:t xml:space="preserve"> </w:t>
      </w:r>
      <w:r w:rsidR="007831AB" w:rsidRPr="007831AB">
        <w:rPr>
          <w:i/>
          <w:lang w:val="en-CA"/>
        </w:rPr>
        <w:t>S</w:t>
      </w:r>
      <w:r w:rsidR="000210C8" w:rsidRPr="001D7671">
        <w:rPr>
          <w:i/>
          <w:lang w:val="en-CA"/>
        </w:rPr>
        <w:t>B</w:t>
      </w:r>
      <w:r w:rsidR="000210C8" w:rsidRPr="001D7671">
        <w:rPr>
          <w:vertAlign w:val="subscript"/>
          <w:lang w:val="en-CA"/>
        </w:rPr>
        <w:t>0</w:t>
      </w:r>
      <w:r w:rsidR="00E96F81" w:rsidRPr="00CB2D74">
        <w:rPr>
          <w:lang w:val="en-CA"/>
        </w:rPr>
        <w:t xml:space="preserve"> in the next fishing year</w:t>
      </w:r>
      <w:r w:rsidR="00794996">
        <w:rPr>
          <w:lang w:val="en-CA"/>
        </w:rPr>
        <w:t xml:space="preserve"> (</w:t>
      </w:r>
      <w:r w:rsidR="000A076D">
        <w:rPr>
          <w:lang w:val="en-CA"/>
        </w:rPr>
        <w:t>i.e., 0.25</w:t>
      </w:r>
      <w:r w:rsidR="007831AB" w:rsidRPr="007831AB">
        <w:rPr>
          <w:i/>
          <w:lang w:val="en-CA"/>
        </w:rPr>
        <w:t>S</w:t>
      </w:r>
      <w:r w:rsidR="000A076D" w:rsidRPr="003608DA">
        <w:rPr>
          <w:i/>
          <w:lang w:val="en-CA"/>
        </w:rPr>
        <w:t>B</w:t>
      </w:r>
      <w:r w:rsidR="000A076D" w:rsidRPr="003608DA">
        <w:rPr>
          <w:vertAlign w:val="subscript"/>
          <w:lang w:val="en-CA"/>
        </w:rPr>
        <w:t>0</w:t>
      </w:r>
      <w:r w:rsidR="00794996">
        <w:rPr>
          <w:lang w:val="en-CA"/>
        </w:rPr>
        <w:t>).</w:t>
      </w:r>
      <w:r w:rsidR="00E96F81" w:rsidRPr="00CB2D74">
        <w:rPr>
          <w:lang w:val="en-CA"/>
        </w:rPr>
        <w:t xml:space="preserve"> </w:t>
      </w:r>
      <w:r w:rsidR="00C65159">
        <w:rPr>
          <w:lang w:val="en-CA"/>
        </w:rPr>
        <w:t xml:space="preserve">The simulation-evaluation described in </w:t>
      </w:r>
      <w:r w:rsidR="00E96F81" w:rsidRPr="00CB2D74">
        <w:rPr>
          <w:lang w:val="en-CA"/>
        </w:rPr>
        <w:t xml:space="preserve">Hall et al. (1988) </w:t>
      </w:r>
      <w:r w:rsidR="00C65159" w:rsidRPr="00CB2D74">
        <w:rPr>
          <w:lang w:val="en-CA"/>
        </w:rPr>
        <w:t>focus</w:t>
      </w:r>
      <w:r w:rsidR="00C65159">
        <w:rPr>
          <w:lang w:val="en-CA"/>
        </w:rPr>
        <w:t>es</w:t>
      </w:r>
      <w:r w:rsidR="00C65159" w:rsidRPr="00CB2D74">
        <w:rPr>
          <w:lang w:val="en-CA"/>
        </w:rPr>
        <w:t xml:space="preserve"> </w:t>
      </w:r>
      <w:r w:rsidR="00E96F81" w:rsidRPr="00CB2D74">
        <w:rPr>
          <w:lang w:val="en-CA"/>
        </w:rPr>
        <w:t>on</w:t>
      </w:r>
      <w:r w:rsidR="001D7671">
        <w:rPr>
          <w:lang w:val="en-CA"/>
        </w:rPr>
        <w:t xml:space="preserve"> the</w:t>
      </w:r>
      <w:r w:rsidR="00E96F81" w:rsidRPr="00CB2D74">
        <w:rPr>
          <w:lang w:val="en-CA"/>
        </w:rPr>
        <w:t xml:space="preserve"> SOG herring</w:t>
      </w:r>
      <w:r w:rsidR="001D7671">
        <w:rPr>
          <w:lang w:val="en-CA"/>
        </w:rPr>
        <w:t xml:space="preserve"> stock</w:t>
      </w:r>
      <w:r w:rsidR="00E96F81" w:rsidRPr="00CB2D74">
        <w:rPr>
          <w:lang w:val="en-CA"/>
        </w:rPr>
        <w:t xml:space="preserve">. </w:t>
      </w:r>
      <w:r w:rsidR="001D7671" w:rsidRPr="00CB2D74">
        <w:rPr>
          <w:lang w:val="en-CA"/>
        </w:rPr>
        <w:t xml:space="preserve">Hall et al. (1988) predicted that </w:t>
      </w:r>
      <w:r w:rsidR="001D7671">
        <w:rPr>
          <w:lang w:val="en-CA"/>
        </w:rPr>
        <w:t>the probability of the</w:t>
      </w:r>
      <w:r w:rsidR="001D7671" w:rsidRPr="00CB2D74">
        <w:rPr>
          <w:lang w:val="en-CA"/>
        </w:rPr>
        <w:t xml:space="preserve"> SOG stock dropping below </w:t>
      </w:r>
      <w:r w:rsidR="001D7671">
        <w:rPr>
          <w:lang w:val="en-CA"/>
        </w:rPr>
        <w:t>0.</w:t>
      </w:r>
      <w:r w:rsidR="001D7671" w:rsidRPr="007831AB">
        <w:rPr>
          <w:i/>
          <w:lang w:val="en-CA"/>
        </w:rPr>
        <w:t>25</w:t>
      </w:r>
      <w:r w:rsidR="007831AB">
        <w:rPr>
          <w:i/>
          <w:lang w:val="en-CA"/>
        </w:rPr>
        <w:t>S</w:t>
      </w:r>
      <w:r w:rsidR="001D7671" w:rsidRPr="007831AB">
        <w:rPr>
          <w:i/>
          <w:lang w:val="en-CA"/>
        </w:rPr>
        <w:t>B</w:t>
      </w:r>
      <w:r w:rsidR="001D7671" w:rsidRPr="007831AB">
        <w:rPr>
          <w:vertAlign w:val="subscript"/>
          <w:lang w:val="en-CA"/>
        </w:rPr>
        <w:t>0</w:t>
      </w:r>
      <w:r w:rsidR="001D7671" w:rsidRPr="00CB2D74">
        <w:rPr>
          <w:lang w:val="en-CA"/>
        </w:rPr>
        <w:t xml:space="preserve"> cut-off </w:t>
      </w:r>
      <w:r w:rsidR="001D7671">
        <w:rPr>
          <w:lang w:val="en-CA"/>
        </w:rPr>
        <w:t>would be</w:t>
      </w:r>
      <w:r w:rsidR="001D7671" w:rsidRPr="00CB2D74">
        <w:rPr>
          <w:lang w:val="en-CA"/>
        </w:rPr>
        <w:t xml:space="preserve"> less than 0.05</w:t>
      </w:r>
      <w:r w:rsidR="001D7671">
        <w:rPr>
          <w:lang w:val="en-CA"/>
        </w:rPr>
        <w:t>, under harvest rates below 0.3</w:t>
      </w:r>
      <w:r w:rsidR="001D7671" w:rsidRPr="00CB2D74">
        <w:rPr>
          <w:lang w:val="en-CA"/>
        </w:rPr>
        <w:t xml:space="preserve">. </w:t>
      </w:r>
      <w:r w:rsidR="00B4247A">
        <w:rPr>
          <w:lang w:val="en-CA"/>
        </w:rPr>
        <w:t>It is important to note that, w</w:t>
      </w:r>
      <w:r w:rsidR="001D7671">
        <w:rPr>
          <w:lang w:val="en-CA"/>
        </w:rPr>
        <w:t>hile the HCRs applied in AM1 and AM2 are both based on this work, the 0.</w:t>
      </w:r>
      <w:r w:rsidR="001D7671" w:rsidRPr="007831AB">
        <w:rPr>
          <w:i/>
          <w:lang w:val="en-CA"/>
        </w:rPr>
        <w:t>25</w:t>
      </w:r>
      <w:r w:rsidR="007831AB">
        <w:rPr>
          <w:i/>
          <w:lang w:val="en-CA"/>
        </w:rPr>
        <w:t>S</w:t>
      </w:r>
      <w:r w:rsidR="001D7671" w:rsidRPr="007831AB">
        <w:rPr>
          <w:i/>
          <w:lang w:val="en-CA"/>
        </w:rPr>
        <w:t>B</w:t>
      </w:r>
      <w:r w:rsidR="001D7671" w:rsidRPr="007831AB">
        <w:rPr>
          <w:vertAlign w:val="subscript"/>
          <w:lang w:val="en-CA"/>
        </w:rPr>
        <w:t>0</w:t>
      </w:r>
      <w:r w:rsidR="001D7671">
        <w:rPr>
          <w:lang w:val="en-CA"/>
        </w:rPr>
        <w:t xml:space="preserve"> cut-offs applied in AM2 are assumed to be fixed at the absolute biomass levels estima</w:t>
      </w:r>
      <w:r w:rsidR="001D7671" w:rsidRPr="007C5385">
        <w:rPr>
          <w:lang w:val="en-CA"/>
        </w:rPr>
        <w:t>ted in 1996, while AM1 uses the current estimated value of 0.</w:t>
      </w:r>
      <w:r w:rsidR="001D7671" w:rsidRPr="007831AB">
        <w:rPr>
          <w:i/>
          <w:lang w:val="en-CA"/>
        </w:rPr>
        <w:t>25</w:t>
      </w:r>
      <w:r w:rsidR="007831AB">
        <w:rPr>
          <w:i/>
          <w:lang w:val="en-CA"/>
        </w:rPr>
        <w:t>S</w:t>
      </w:r>
      <w:r w:rsidR="001D7671" w:rsidRPr="007831AB">
        <w:rPr>
          <w:i/>
          <w:lang w:val="en-CA"/>
        </w:rPr>
        <w:t>B</w:t>
      </w:r>
      <w:r w:rsidR="001D7671" w:rsidRPr="007831AB">
        <w:rPr>
          <w:vertAlign w:val="subscript"/>
          <w:lang w:val="en-CA"/>
        </w:rPr>
        <w:t>0</w:t>
      </w:r>
      <w:r w:rsidR="001D7671" w:rsidRPr="007831AB">
        <w:rPr>
          <w:lang w:val="en-CA"/>
        </w:rPr>
        <w:t xml:space="preserve"> </w:t>
      </w:r>
      <w:r w:rsidR="001D7671" w:rsidRPr="007C5385">
        <w:rPr>
          <w:lang w:val="en-CA"/>
        </w:rPr>
        <w:t>(see DFO 2015</w:t>
      </w:r>
      <w:r w:rsidR="007C5385" w:rsidRPr="007C5385">
        <w:rPr>
          <w:lang w:val="en-CA"/>
        </w:rPr>
        <w:t>a</w:t>
      </w:r>
      <w:r w:rsidR="001D7671">
        <w:rPr>
          <w:lang w:val="en-CA"/>
        </w:rPr>
        <w:t>).</w:t>
      </w:r>
    </w:p>
    <w:p w:rsidR="00105B18" w:rsidRDefault="001D7671">
      <w:pPr>
        <w:pStyle w:val="BodyText"/>
        <w:rPr>
          <w:lang w:val="en-CA"/>
        </w:rPr>
      </w:pPr>
      <w:r>
        <w:rPr>
          <w:lang w:val="en-CA"/>
        </w:rPr>
        <w:t>The early evaluations of this HCR (Hall et al. 1988)</w:t>
      </w:r>
      <w:r w:rsidR="00E96F81" w:rsidRPr="00CB2D74">
        <w:rPr>
          <w:lang w:val="en-CA"/>
        </w:rPr>
        <w:t xml:space="preserve"> relied on modelling assumptions that may not</w:t>
      </w:r>
      <w:r>
        <w:rPr>
          <w:lang w:val="en-CA"/>
        </w:rPr>
        <w:t xml:space="preserve"> now</w:t>
      </w:r>
      <w:r w:rsidR="00E96F81" w:rsidRPr="00CB2D74">
        <w:rPr>
          <w:lang w:val="en-CA"/>
        </w:rPr>
        <w:t xml:space="preserve"> be realistic for BC herring</w:t>
      </w:r>
      <w:r w:rsidR="000210C8">
        <w:rPr>
          <w:lang w:val="en-CA"/>
        </w:rPr>
        <w:t>.</w:t>
      </w:r>
      <w:r w:rsidR="00E96F81" w:rsidRPr="00CB2D74">
        <w:rPr>
          <w:lang w:val="en-CA"/>
        </w:rPr>
        <w:t xml:space="preserve"> </w:t>
      </w:r>
      <w:r w:rsidR="000210C8">
        <w:rPr>
          <w:lang w:val="en-CA"/>
        </w:rPr>
        <w:t>D</w:t>
      </w:r>
      <w:r w:rsidR="00E96F81" w:rsidRPr="00CB2D74">
        <w:rPr>
          <w:lang w:val="en-CA"/>
        </w:rPr>
        <w:t xml:space="preserve">ata collected </w:t>
      </w:r>
      <w:r>
        <w:rPr>
          <w:lang w:val="en-CA"/>
        </w:rPr>
        <w:t>more recently</w:t>
      </w:r>
      <w:r w:rsidR="00E96F81" w:rsidRPr="00CB2D74">
        <w:rPr>
          <w:lang w:val="en-CA"/>
        </w:rPr>
        <w:t xml:space="preserve"> </w:t>
      </w:r>
      <w:r>
        <w:rPr>
          <w:lang w:val="en-CA"/>
        </w:rPr>
        <w:t>indicate that weight at age has been declining and, therefore, that the assumption of constant growth rate over time is not valid. Similarly, recent modelling results suggest that natural mortality (</w:t>
      </w:r>
      <w:r w:rsidRPr="00BD6C90">
        <w:rPr>
          <w:i/>
          <w:lang w:val="en-CA"/>
        </w:rPr>
        <w:t>M</w:t>
      </w:r>
      <w:r>
        <w:rPr>
          <w:lang w:val="en-CA"/>
        </w:rPr>
        <w:t xml:space="preserve">) also varies over time and may have </w:t>
      </w:r>
      <w:r w:rsidR="0086081E">
        <w:rPr>
          <w:lang w:val="en-CA"/>
        </w:rPr>
        <w:t>been increasing in recent years</w:t>
      </w:r>
      <w:r w:rsidR="00E96F81" w:rsidRPr="00CB2D74">
        <w:rPr>
          <w:lang w:val="en-CA"/>
        </w:rPr>
        <w:t xml:space="preserve">. </w:t>
      </w:r>
      <w:r>
        <w:rPr>
          <w:lang w:val="en-CA"/>
        </w:rPr>
        <w:t xml:space="preserve">Stock assessments for </w:t>
      </w:r>
      <w:r w:rsidR="00E96F81" w:rsidRPr="00CB2D74">
        <w:rPr>
          <w:lang w:val="en-CA"/>
        </w:rPr>
        <w:t xml:space="preserve">BC herring stocks have </w:t>
      </w:r>
      <w:r>
        <w:rPr>
          <w:lang w:val="en-CA"/>
        </w:rPr>
        <w:t>indicated</w:t>
      </w:r>
      <w:r w:rsidRPr="00CB2D74">
        <w:rPr>
          <w:lang w:val="en-CA"/>
        </w:rPr>
        <w:t xml:space="preserve"> </w:t>
      </w:r>
      <w:r w:rsidR="00E96F81" w:rsidRPr="00CB2D74">
        <w:rPr>
          <w:lang w:val="en-CA"/>
        </w:rPr>
        <w:t xml:space="preserve">large changes in both natural mortality and weight at age for HG, CC, and WCVI </w:t>
      </w:r>
      <w:r>
        <w:rPr>
          <w:lang w:val="en-CA"/>
        </w:rPr>
        <w:t>stocks</w:t>
      </w:r>
      <w:r w:rsidRPr="00CB2D74">
        <w:rPr>
          <w:lang w:val="en-CA"/>
        </w:rPr>
        <w:t xml:space="preserve"> </w:t>
      </w:r>
      <w:r w:rsidR="00E96F81" w:rsidRPr="00CB2D74">
        <w:rPr>
          <w:lang w:val="en-CA"/>
        </w:rPr>
        <w:t xml:space="preserve">(DFO </w:t>
      </w:r>
      <w:r w:rsidR="00CF5BA3">
        <w:rPr>
          <w:lang w:val="en-CA"/>
        </w:rPr>
        <w:t>2015a</w:t>
      </w:r>
      <w:r w:rsidR="00E96F81" w:rsidRPr="00CB2D74">
        <w:rPr>
          <w:lang w:val="en-CA"/>
        </w:rPr>
        <w:t xml:space="preserve">). Because time-varying changes in weight at age and </w:t>
      </w:r>
      <w:r w:rsidR="003642EE">
        <w:rPr>
          <w:lang w:val="en-CA"/>
        </w:rPr>
        <w:t xml:space="preserve">increasing trends in </w:t>
      </w:r>
      <w:r w:rsidR="00E96F81" w:rsidRPr="00CB2D74">
        <w:rPr>
          <w:lang w:val="en-CA"/>
        </w:rPr>
        <w:lastRenderedPageBreak/>
        <w:t xml:space="preserve">natural mortality were not captured by these initial simulations, the original analyses were </w:t>
      </w:r>
      <w:r w:rsidR="009337A8">
        <w:rPr>
          <w:lang w:val="en-CA"/>
        </w:rPr>
        <w:t>unlikely to</w:t>
      </w:r>
      <w:r w:rsidR="000210C8">
        <w:rPr>
          <w:lang w:val="en-CA"/>
        </w:rPr>
        <w:t xml:space="preserve"> have been</w:t>
      </w:r>
      <w:r w:rsidR="000210C8" w:rsidRPr="00CB2D74">
        <w:rPr>
          <w:lang w:val="en-CA"/>
        </w:rPr>
        <w:t xml:space="preserve"> </w:t>
      </w:r>
      <w:r w:rsidR="00E96F81" w:rsidRPr="00CB2D74">
        <w:rPr>
          <w:lang w:val="en-CA"/>
        </w:rPr>
        <w:t xml:space="preserve">adequate to fully evaluate the </w:t>
      </w:r>
      <w:r w:rsidR="000210C8">
        <w:rPr>
          <w:lang w:val="en-CA"/>
        </w:rPr>
        <w:t>HCR</w:t>
      </w:r>
      <w:r w:rsidR="00E96F81" w:rsidRPr="00CB2D74">
        <w:rPr>
          <w:lang w:val="en-CA"/>
        </w:rPr>
        <w:t>.</w:t>
      </w:r>
      <w:r w:rsidR="005D1FFE">
        <w:rPr>
          <w:lang w:val="en-CA"/>
        </w:rPr>
        <w:t xml:space="preserve"> </w:t>
      </w:r>
    </w:p>
    <w:p w:rsidR="00E45193" w:rsidRPr="00743A5D" w:rsidRDefault="00105B18">
      <w:pPr>
        <w:pStyle w:val="BodyText"/>
        <w:rPr>
          <w:lang w:val="en-CA"/>
        </w:rPr>
      </w:pPr>
      <w:r>
        <w:rPr>
          <w:lang w:val="en-CA"/>
        </w:rPr>
        <w:t>S</w:t>
      </w:r>
      <w:r w:rsidR="00E45193">
        <w:rPr>
          <w:lang w:val="en-CA"/>
        </w:rPr>
        <w:t>ince implementation of the HCR</w:t>
      </w:r>
      <w:r w:rsidR="005A5690">
        <w:rPr>
          <w:lang w:val="en-CA"/>
        </w:rPr>
        <w:t xml:space="preserve"> a</w:t>
      </w:r>
      <w:r w:rsidR="00AF490D">
        <w:rPr>
          <w:lang w:val="en-CA"/>
        </w:rPr>
        <w:t xml:space="preserve"> number of simulation studies have </w:t>
      </w:r>
      <w:r w:rsidR="00B012C8">
        <w:rPr>
          <w:lang w:val="en-CA"/>
        </w:rPr>
        <w:t>examined</w:t>
      </w:r>
      <w:r w:rsidR="005A5690">
        <w:rPr>
          <w:lang w:val="en-CA"/>
        </w:rPr>
        <w:t xml:space="preserve"> </w:t>
      </w:r>
      <w:r w:rsidR="001D7671">
        <w:rPr>
          <w:lang w:val="en-CA"/>
        </w:rPr>
        <w:t xml:space="preserve">its </w:t>
      </w:r>
      <w:r w:rsidR="005A5690">
        <w:rPr>
          <w:lang w:val="en-CA"/>
        </w:rPr>
        <w:t xml:space="preserve">performance </w:t>
      </w:r>
      <w:r w:rsidR="001D7671">
        <w:rPr>
          <w:lang w:val="en-CA"/>
        </w:rPr>
        <w:t>under conditions of changing productivity</w:t>
      </w:r>
      <w:r w:rsidR="0069457E">
        <w:rPr>
          <w:szCs w:val="22"/>
          <w:lang w:val="en-CA"/>
        </w:rPr>
        <w:t>. Results indicate</w:t>
      </w:r>
      <w:r w:rsidR="00932549">
        <w:rPr>
          <w:szCs w:val="22"/>
          <w:lang w:val="en-CA"/>
        </w:rPr>
        <w:t xml:space="preserve"> that</w:t>
      </w:r>
      <w:r w:rsidR="0069457E">
        <w:rPr>
          <w:szCs w:val="22"/>
          <w:lang w:val="en-CA"/>
        </w:rPr>
        <w:t xml:space="preserve"> herring stocks </w:t>
      </w:r>
      <w:r w:rsidR="002F3BBE">
        <w:rPr>
          <w:szCs w:val="22"/>
          <w:lang w:val="en-CA"/>
        </w:rPr>
        <w:t xml:space="preserve">will </w:t>
      </w:r>
      <w:r w:rsidR="0069457E">
        <w:rPr>
          <w:szCs w:val="22"/>
          <w:lang w:val="en-CA"/>
        </w:rPr>
        <w:t>incur</w:t>
      </w:r>
      <w:r w:rsidR="00E45193">
        <w:rPr>
          <w:szCs w:val="22"/>
          <w:lang w:val="en-CA"/>
        </w:rPr>
        <w:t xml:space="preserve"> periods of prolonged low biomass and slow recovery </w:t>
      </w:r>
      <w:r w:rsidR="0069457E">
        <w:rPr>
          <w:szCs w:val="22"/>
          <w:lang w:val="en-CA"/>
        </w:rPr>
        <w:t xml:space="preserve">rates under conditions of </w:t>
      </w:r>
      <w:r w:rsidR="00C0347F">
        <w:rPr>
          <w:szCs w:val="22"/>
          <w:lang w:val="en-CA"/>
        </w:rPr>
        <w:t>reduced</w:t>
      </w:r>
      <w:r w:rsidR="0069457E">
        <w:rPr>
          <w:szCs w:val="22"/>
          <w:lang w:val="en-CA"/>
        </w:rPr>
        <w:t xml:space="preserve"> survival, low productivity, and increasing </w:t>
      </w:r>
      <w:r w:rsidR="00C0347F">
        <w:rPr>
          <w:szCs w:val="22"/>
          <w:lang w:val="en-CA"/>
        </w:rPr>
        <w:t xml:space="preserve">rates of </w:t>
      </w:r>
      <w:r w:rsidR="0069457E">
        <w:rPr>
          <w:szCs w:val="22"/>
          <w:lang w:val="en-CA"/>
        </w:rPr>
        <w:t>natural mortality.</w:t>
      </w:r>
    </w:p>
    <w:p w:rsidR="00DA7B34" w:rsidRDefault="005A5690" w:rsidP="007E401E">
      <w:pPr>
        <w:pStyle w:val="ListBullet"/>
        <w:rPr>
          <w:lang w:val="en-GB"/>
        </w:rPr>
      </w:pPr>
      <w:r w:rsidRPr="008D57FF">
        <w:rPr>
          <w:lang w:val="en-CA"/>
        </w:rPr>
        <w:t>Schweigert et al. (2007)</w:t>
      </w:r>
      <w:r w:rsidR="003E1314">
        <w:rPr>
          <w:lang w:val="en-CA"/>
        </w:rPr>
        <w:t xml:space="preserve"> </w:t>
      </w:r>
      <w:r w:rsidRPr="008D57FF">
        <w:rPr>
          <w:lang w:val="en-CA"/>
        </w:rPr>
        <w:t>present</w:t>
      </w:r>
      <w:r w:rsidR="00D12D58">
        <w:rPr>
          <w:lang w:val="en-CA"/>
        </w:rPr>
        <w:t>ed</w:t>
      </w:r>
      <w:r w:rsidRPr="008D57FF">
        <w:rPr>
          <w:lang w:val="en-CA"/>
        </w:rPr>
        <w:t xml:space="preserve"> a risk assessment approach </w:t>
      </w:r>
      <w:r w:rsidR="00957132" w:rsidRPr="008D57FF">
        <w:rPr>
          <w:lang w:val="en-GB"/>
        </w:rPr>
        <w:t>to examine performance of the HCR (20% HR, fixed cut</w:t>
      </w:r>
      <w:r w:rsidR="00932549">
        <w:rPr>
          <w:lang w:val="en-GB"/>
        </w:rPr>
        <w:t>-</w:t>
      </w:r>
      <w:r w:rsidR="00957132" w:rsidRPr="008D57FF">
        <w:rPr>
          <w:lang w:val="en-GB"/>
        </w:rPr>
        <w:t xml:space="preserve">offs) </w:t>
      </w:r>
      <w:r w:rsidR="00BB0DC8" w:rsidRPr="008D57FF">
        <w:rPr>
          <w:lang w:val="en-GB"/>
        </w:rPr>
        <w:t xml:space="preserve">under scenarios of </w:t>
      </w:r>
      <w:r w:rsidR="00957132" w:rsidRPr="008D57FF">
        <w:rPr>
          <w:lang w:val="en-GB"/>
        </w:rPr>
        <w:t xml:space="preserve">“annual varying </w:t>
      </w:r>
      <w:r w:rsidR="00957132" w:rsidRPr="004E4B41">
        <w:rPr>
          <w:i/>
          <w:lang w:val="en-GB"/>
        </w:rPr>
        <w:t>M</w:t>
      </w:r>
      <w:r w:rsidR="00957132" w:rsidRPr="008D57FF">
        <w:rPr>
          <w:lang w:val="en-GB"/>
        </w:rPr>
        <w:t xml:space="preserve">”, “constant </w:t>
      </w:r>
      <w:r w:rsidR="00957132" w:rsidRPr="004E4B41">
        <w:rPr>
          <w:i/>
          <w:lang w:val="en-GB"/>
        </w:rPr>
        <w:t>M</w:t>
      </w:r>
      <w:r w:rsidR="00957132" w:rsidRPr="008D57FF">
        <w:rPr>
          <w:lang w:val="en-GB"/>
        </w:rPr>
        <w:t>”</w:t>
      </w:r>
      <w:r w:rsidR="00BB0DC8" w:rsidRPr="008D57FF">
        <w:rPr>
          <w:lang w:val="en-GB"/>
        </w:rPr>
        <w:t>,</w:t>
      </w:r>
      <w:r w:rsidR="00957132" w:rsidRPr="008D57FF">
        <w:rPr>
          <w:lang w:val="en-GB"/>
        </w:rPr>
        <w:t xml:space="preserve"> and “reduced survival”</w:t>
      </w:r>
      <w:r w:rsidR="009003EA">
        <w:rPr>
          <w:lang w:val="en-GB"/>
        </w:rPr>
        <w:t xml:space="preserve"> against a suite of biomass and fishery </w:t>
      </w:r>
      <w:r w:rsidR="00A30FF6">
        <w:rPr>
          <w:lang w:val="en-GB"/>
        </w:rPr>
        <w:t>performance</w:t>
      </w:r>
      <w:r w:rsidR="00742C50">
        <w:rPr>
          <w:lang w:val="en-GB"/>
        </w:rPr>
        <w:t xml:space="preserve"> indicators</w:t>
      </w:r>
      <w:r w:rsidR="00742C50" w:rsidRPr="00620B25">
        <w:rPr>
          <w:lang w:val="en-GB"/>
        </w:rPr>
        <w:t xml:space="preserve">. </w:t>
      </w:r>
      <w:r w:rsidR="00620B25">
        <w:rPr>
          <w:lang w:val="en-GB"/>
        </w:rPr>
        <w:t>H</w:t>
      </w:r>
      <w:r w:rsidR="005D1FFE" w:rsidRPr="00620B25">
        <w:rPr>
          <w:lang w:val="en-GB"/>
        </w:rPr>
        <w:t>erring</w:t>
      </w:r>
      <w:r w:rsidR="00D06E72" w:rsidRPr="00620B25">
        <w:rPr>
          <w:lang w:val="en-GB"/>
        </w:rPr>
        <w:t xml:space="preserve"> </w:t>
      </w:r>
      <w:r w:rsidR="005D1FFE" w:rsidRPr="00620B25">
        <w:rPr>
          <w:lang w:val="en-GB"/>
        </w:rPr>
        <w:t>stocks</w:t>
      </w:r>
      <w:r w:rsidR="005D1FFE">
        <w:rPr>
          <w:lang w:val="en-GB"/>
        </w:rPr>
        <w:t xml:space="preserve"> were </w:t>
      </w:r>
      <w:r w:rsidR="00620B25">
        <w:rPr>
          <w:lang w:val="en-GB"/>
        </w:rPr>
        <w:t xml:space="preserve">determined to be </w:t>
      </w:r>
      <w:r w:rsidR="005D1FFE">
        <w:rPr>
          <w:lang w:val="en-GB"/>
        </w:rPr>
        <w:t>resilient to exploitation rates &gt;20% under the reduced survival scenario</w:t>
      </w:r>
      <w:r w:rsidR="00620B25">
        <w:rPr>
          <w:lang w:val="en-GB"/>
        </w:rPr>
        <w:t xml:space="preserve"> (using a performance criteria of </w:t>
      </w:r>
      <w:r w:rsidR="00154449">
        <w:rPr>
          <w:lang w:val="en-GB"/>
        </w:rPr>
        <w:t xml:space="preserve">less than </w:t>
      </w:r>
      <w:r w:rsidR="00620B25">
        <w:rPr>
          <w:lang w:val="en-GB"/>
        </w:rPr>
        <w:t>50% population decline)</w:t>
      </w:r>
      <w:r w:rsidR="007E401E">
        <w:rPr>
          <w:lang w:val="en-GB"/>
        </w:rPr>
        <w:t>.</w:t>
      </w:r>
    </w:p>
    <w:p w:rsidR="00AF490D" w:rsidRPr="001B0631" w:rsidRDefault="00BB0DC8" w:rsidP="007E401E">
      <w:pPr>
        <w:pStyle w:val="ListBullet"/>
        <w:rPr>
          <w:lang w:val="en-GB"/>
        </w:rPr>
      </w:pPr>
      <w:r w:rsidRPr="001B0631">
        <w:rPr>
          <w:lang w:val="en-GB"/>
        </w:rPr>
        <w:t xml:space="preserve">Cleary et al. (2010) </w:t>
      </w:r>
      <w:r w:rsidR="00B84BB9" w:rsidRPr="001B0631">
        <w:rPr>
          <w:lang w:val="en-GB"/>
        </w:rPr>
        <w:t>use</w:t>
      </w:r>
      <w:r w:rsidR="00932549">
        <w:rPr>
          <w:lang w:val="en-GB"/>
        </w:rPr>
        <w:t>d a</w:t>
      </w:r>
      <w:r w:rsidR="00B84BB9" w:rsidRPr="001B0631">
        <w:rPr>
          <w:lang w:val="en-GB"/>
        </w:rPr>
        <w:t xml:space="preserve"> </w:t>
      </w:r>
      <w:r w:rsidR="00932549" w:rsidRPr="001B0631">
        <w:rPr>
          <w:lang w:val="en-GB"/>
        </w:rPr>
        <w:t>gener</w:t>
      </w:r>
      <w:r w:rsidR="00932549">
        <w:rPr>
          <w:lang w:val="en-GB"/>
        </w:rPr>
        <w:t>ic</w:t>
      </w:r>
      <w:r w:rsidR="00932549" w:rsidRPr="001B0631">
        <w:rPr>
          <w:lang w:val="en-GB"/>
        </w:rPr>
        <w:t xml:space="preserve"> </w:t>
      </w:r>
      <w:r w:rsidR="00B84BB9" w:rsidRPr="001B0631">
        <w:rPr>
          <w:lang w:val="en-GB"/>
        </w:rPr>
        <w:t>herring operating model</w:t>
      </w:r>
      <w:r w:rsidR="003E1314" w:rsidRPr="001B0631">
        <w:rPr>
          <w:lang w:val="en-GB"/>
        </w:rPr>
        <w:t xml:space="preserve"> (OM) for</w:t>
      </w:r>
      <w:r w:rsidR="00B84BB9" w:rsidRPr="001B0631">
        <w:rPr>
          <w:lang w:val="en-GB"/>
        </w:rPr>
        <w:t xml:space="preserve"> </w:t>
      </w:r>
      <w:r w:rsidR="008D57FF" w:rsidRPr="001B0631">
        <w:t xml:space="preserve">simulation testing of </w:t>
      </w:r>
      <w:r w:rsidR="00932549">
        <w:t xml:space="preserve">the </w:t>
      </w:r>
      <w:r w:rsidR="008D57FF" w:rsidRPr="001B0631">
        <w:t>HCR</w:t>
      </w:r>
      <w:r w:rsidR="003E1314" w:rsidRPr="001B0631">
        <w:t xml:space="preserve">. The OM </w:t>
      </w:r>
      <w:r w:rsidR="00932549" w:rsidRPr="001B0631">
        <w:t>assume</w:t>
      </w:r>
      <w:r w:rsidR="00932549">
        <w:t>d</w:t>
      </w:r>
      <w:r w:rsidR="00932549" w:rsidRPr="001B0631">
        <w:t xml:space="preserve"> </w:t>
      </w:r>
      <w:r w:rsidR="008D57FF" w:rsidRPr="00C01677">
        <w:rPr>
          <w:i/>
        </w:rPr>
        <w:t>q</w:t>
      </w:r>
      <w:r w:rsidR="008D57FF" w:rsidRPr="001B0631">
        <w:t xml:space="preserve">=1 </w:t>
      </w:r>
      <w:r w:rsidR="003E1314" w:rsidRPr="001B0631">
        <w:t xml:space="preserve">for the projections </w:t>
      </w:r>
      <w:r w:rsidR="008D57FF" w:rsidRPr="001B0631">
        <w:t xml:space="preserve">and a fixed natural mortality rate. Results indicated poor performance of the HCR at rebuilding stocks to </w:t>
      </w:r>
      <w:r w:rsidR="008D57FF" w:rsidRPr="004E4B41">
        <w:rPr>
          <w:i/>
        </w:rPr>
        <w:t>B</w:t>
      </w:r>
      <w:r w:rsidR="008D57FF" w:rsidRPr="001B0631">
        <w:rPr>
          <w:vertAlign w:val="subscript"/>
        </w:rPr>
        <w:t>MSY</w:t>
      </w:r>
      <w:r w:rsidR="008D57FF" w:rsidRPr="001B0631">
        <w:t xml:space="preserve"> with &gt; 50% probability (over 30-years) under the low productivity scenario</w:t>
      </w:r>
      <w:r w:rsidR="007E401E">
        <w:t>.</w:t>
      </w:r>
      <w:r w:rsidR="00D82FF2" w:rsidRPr="001B0631">
        <w:t xml:space="preserve"> </w:t>
      </w:r>
    </w:p>
    <w:p w:rsidR="00AF490D" w:rsidRPr="00FB6F4D" w:rsidRDefault="001B0631" w:rsidP="007E401E">
      <w:pPr>
        <w:pStyle w:val="ListBullet"/>
        <w:rPr>
          <w:lang w:val="en-CA"/>
        </w:rPr>
      </w:pPr>
      <w:r w:rsidRPr="001B0631">
        <w:t>Cox et al. (</w:t>
      </w:r>
      <w:r w:rsidR="0062372D" w:rsidRPr="001B0631">
        <w:rPr>
          <w:szCs w:val="22"/>
        </w:rPr>
        <w:t>(2015, in prep.</w:t>
      </w:r>
      <w:r w:rsidR="0062372D">
        <w:rPr>
          <w:rStyle w:val="FootnoteReference"/>
          <w:szCs w:val="22"/>
        </w:rPr>
        <w:footnoteReference w:id="2"/>
      </w:r>
      <w:r w:rsidR="0062372D" w:rsidRPr="001B0631">
        <w:rPr>
          <w:szCs w:val="22"/>
        </w:rPr>
        <w:t>)</w:t>
      </w:r>
      <w:r w:rsidR="00326CBB">
        <w:t>.</w:t>
      </w:r>
      <w:r w:rsidR="001C2314">
        <w:t>; DFO 2015b</w:t>
      </w:r>
      <w:r w:rsidR="00932549" w:rsidRPr="001B0631">
        <w:t>)</w:t>
      </w:r>
      <w:r w:rsidR="00932549">
        <w:t xml:space="preserve"> used </w:t>
      </w:r>
      <w:r w:rsidRPr="001B0631">
        <w:t xml:space="preserve">simulation evaluation of </w:t>
      </w:r>
      <w:r w:rsidR="001D2FC0">
        <w:t xml:space="preserve">approximations of </w:t>
      </w:r>
      <w:r w:rsidRPr="001B0631">
        <w:t xml:space="preserve">AM1 and AM2 to evaluate potential outcomes with respect to future yield and conservation risk. Results </w:t>
      </w:r>
      <w:r w:rsidR="00932549">
        <w:t>suggest that</w:t>
      </w:r>
      <w:r w:rsidRPr="001B0631">
        <w:t xml:space="preserve"> AM1 </w:t>
      </w:r>
      <w:r w:rsidR="00932549">
        <w:t xml:space="preserve">would </w:t>
      </w:r>
      <w:r w:rsidRPr="001B0631">
        <w:t xml:space="preserve">generally achieve higher </w:t>
      </w:r>
      <w:r w:rsidR="00932549">
        <w:t xml:space="preserve">mean </w:t>
      </w:r>
      <w:r w:rsidRPr="001B0631">
        <w:t xml:space="preserve">catch than AM2, but at the cost of lower biomass relative to </w:t>
      </w:r>
      <w:r w:rsidR="007831AB" w:rsidRPr="007831AB">
        <w:rPr>
          <w:i/>
          <w:lang w:val="en-CA"/>
        </w:rPr>
        <w:t>S</w:t>
      </w:r>
      <w:r w:rsidR="00932549" w:rsidRPr="00BD6C90">
        <w:rPr>
          <w:i/>
        </w:rPr>
        <w:t>B</w:t>
      </w:r>
      <w:r w:rsidR="00932549" w:rsidRPr="00BD6C90">
        <w:rPr>
          <w:vertAlign w:val="subscript"/>
        </w:rPr>
        <w:t>0</w:t>
      </w:r>
      <w:r w:rsidRPr="001B0631">
        <w:t xml:space="preserve">, </w:t>
      </w:r>
      <w:r w:rsidR="00932549">
        <w:t>greater</w:t>
      </w:r>
      <w:r w:rsidR="00932549" w:rsidRPr="001B0631">
        <w:t xml:space="preserve"> </w:t>
      </w:r>
      <w:r w:rsidRPr="001B0631">
        <w:t xml:space="preserve">conservation risk, and increased variability in catch. Results indicated </w:t>
      </w:r>
      <w:r w:rsidR="00D12D58">
        <w:t xml:space="preserve">that </w:t>
      </w:r>
      <w:r w:rsidRPr="001B0631">
        <w:t xml:space="preserve">stocks with decreasing or stable future trends in </w:t>
      </w:r>
      <w:r w:rsidRPr="00BD6C90">
        <w:rPr>
          <w:i/>
        </w:rPr>
        <w:t>M</w:t>
      </w:r>
      <w:r w:rsidRPr="001B0631">
        <w:t xml:space="preserve"> </w:t>
      </w:r>
      <w:r w:rsidR="00932549">
        <w:t>would be</w:t>
      </w:r>
      <w:r w:rsidR="00932549" w:rsidRPr="001B0631">
        <w:t xml:space="preserve"> </w:t>
      </w:r>
      <w:r w:rsidRPr="001B0631">
        <w:t xml:space="preserve">more resilient to fishing than stocks with increasing future trends in </w:t>
      </w:r>
      <w:r w:rsidRPr="00BD6C90">
        <w:rPr>
          <w:i/>
        </w:rPr>
        <w:t>M</w:t>
      </w:r>
      <w:r w:rsidRPr="001B0631">
        <w:t>.</w:t>
      </w:r>
    </w:p>
    <w:p w:rsidR="00E96F81" w:rsidRPr="00CB2D74" w:rsidRDefault="00E96F81">
      <w:pPr>
        <w:pStyle w:val="BodyText"/>
        <w:rPr>
          <w:lang w:val="en-CA"/>
        </w:rPr>
      </w:pPr>
      <w:r w:rsidRPr="00CB2D74">
        <w:rPr>
          <w:lang w:val="en-CA"/>
        </w:rPr>
        <w:t xml:space="preserve">In addition to environmental changes, </w:t>
      </w:r>
      <w:r w:rsidR="001D7671">
        <w:rPr>
          <w:lang w:val="en-CA"/>
        </w:rPr>
        <w:t>many</w:t>
      </w:r>
      <w:r w:rsidRPr="00CB2D74">
        <w:rPr>
          <w:lang w:val="en-CA"/>
        </w:rPr>
        <w:t xml:space="preserve"> element</w:t>
      </w:r>
      <w:r w:rsidR="001D7671">
        <w:rPr>
          <w:lang w:val="en-CA"/>
        </w:rPr>
        <w:t>s</w:t>
      </w:r>
      <w:r w:rsidRPr="00CB2D74">
        <w:rPr>
          <w:lang w:val="en-CA"/>
        </w:rPr>
        <w:t xml:space="preserve"> of </w:t>
      </w:r>
      <w:r w:rsidR="00A42B53">
        <w:rPr>
          <w:lang w:val="en-CA"/>
        </w:rPr>
        <w:t xml:space="preserve">the </w:t>
      </w:r>
      <w:r w:rsidRPr="00CB2D74">
        <w:rPr>
          <w:lang w:val="en-CA"/>
        </w:rPr>
        <w:t xml:space="preserve">herring </w:t>
      </w:r>
      <w:r w:rsidR="00A42B53">
        <w:rPr>
          <w:lang w:val="en-CA"/>
        </w:rPr>
        <w:t>MP</w:t>
      </w:r>
      <w:r w:rsidRPr="00CB2D74">
        <w:rPr>
          <w:lang w:val="en-CA"/>
        </w:rPr>
        <w:t xml:space="preserve"> </w:t>
      </w:r>
      <w:r w:rsidR="001D7671">
        <w:rPr>
          <w:lang w:val="en-CA"/>
        </w:rPr>
        <w:t>have changed over time</w:t>
      </w:r>
      <w:r w:rsidRPr="00CB2D74">
        <w:rPr>
          <w:lang w:val="en-CA"/>
        </w:rPr>
        <w:t xml:space="preserve">.  </w:t>
      </w:r>
      <w:r w:rsidR="00505DBB">
        <w:rPr>
          <w:lang w:val="en-CA"/>
        </w:rPr>
        <w:t>As well as</w:t>
      </w:r>
      <w:r w:rsidR="001D7671">
        <w:rPr>
          <w:lang w:val="en-CA"/>
        </w:rPr>
        <w:t xml:space="preserve"> the introduction of the new stock assessment (AM1) in 2011, c</w:t>
      </w:r>
      <w:r w:rsidR="001D7671" w:rsidRPr="00CB2D74">
        <w:rPr>
          <w:lang w:val="en-CA"/>
        </w:rPr>
        <w:t xml:space="preserve">hanges </w:t>
      </w:r>
      <w:r w:rsidRPr="00CB2D74">
        <w:rPr>
          <w:lang w:val="en-CA"/>
        </w:rPr>
        <w:t xml:space="preserve">have included: </w:t>
      </w:r>
    </w:p>
    <w:p w:rsidR="00E96F81" w:rsidRPr="00CB2D74" w:rsidRDefault="00E96F81" w:rsidP="007E401E">
      <w:pPr>
        <w:pStyle w:val="ListBullet"/>
        <w:rPr>
          <w:lang w:val="en-CA"/>
        </w:rPr>
      </w:pPr>
      <w:r w:rsidRPr="00CB2D74">
        <w:rPr>
          <w:lang w:val="en-CA"/>
        </w:rPr>
        <w:t xml:space="preserve">the inclusion/exclusion of spawn-on-kelp (SOK) catches; </w:t>
      </w:r>
    </w:p>
    <w:p w:rsidR="00E96F81" w:rsidRPr="00CB2D74" w:rsidRDefault="00E96F81" w:rsidP="007E401E">
      <w:pPr>
        <w:pStyle w:val="ListBullet"/>
        <w:rPr>
          <w:lang w:val="en-CA"/>
        </w:rPr>
      </w:pPr>
      <w:r w:rsidRPr="00CB2D74">
        <w:rPr>
          <w:lang w:val="en-CA"/>
        </w:rPr>
        <w:t xml:space="preserve">the spawn survey data changed in 1988 from surface to dive surveys; </w:t>
      </w:r>
    </w:p>
    <w:p w:rsidR="00E96F81" w:rsidRPr="00CB2D74" w:rsidRDefault="00E96F81" w:rsidP="007E401E">
      <w:pPr>
        <w:pStyle w:val="ListBullet"/>
        <w:rPr>
          <w:lang w:val="en-CA"/>
        </w:rPr>
      </w:pPr>
      <w:r w:rsidRPr="00CB2D74">
        <w:rPr>
          <w:lang w:val="en-CA"/>
        </w:rPr>
        <w:t xml:space="preserve">the survey index has been treated both as an absolute and a relative index of herring biomass; </w:t>
      </w:r>
    </w:p>
    <w:p w:rsidR="00E96F81" w:rsidRPr="00CB2D74" w:rsidRDefault="00E96F81" w:rsidP="007E401E">
      <w:pPr>
        <w:pStyle w:val="ListBullet"/>
        <w:rPr>
          <w:lang w:val="en-CA"/>
        </w:rPr>
      </w:pPr>
      <w:r w:rsidRPr="00CB2D74">
        <w:rPr>
          <w:lang w:val="en-CA"/>
        </w:rPr>
        <w:t xml:space="preserve">the inclusion/ exclusion of a methodology for categorizing recruitment (poor/ average /good: </w:t>
      </w:r>
      <w:r w:rsidR="00731924" w:rsidRPr="00BA4D06">
        <w:rPr>
          <w:lang w:val="en-CA"/>
        </w:rPr>
        <w:t>DFO</w:t>
      </w:r>
      <w:r w:rsidR="00BA4D06">
        <w:rPr>
          <w:lang w:val="en-CA"/>
        </w:rPr>
        <w:t xml:space="preserve"> 2015c</w:t>
      </w:r>
      <w:r w:rsidR="00731924">
        <w:rPr>
          <w:lang w:val="en-CA"/>
        </w:rPr>
        <w:t>;</w:t>
      </w:r>
      <w:r w:rsidR="006244BF">
        <w:rPr>
          <w:lang w:val="en-CA"/>
        </w:rPr>
        <w:t xml:space="preserve"> </w:t>
      </w:r>
      <w:r w:rsidR="007E401E">
        <w:rPr>
          <w:lang w:val="en-CA"/>
        </w:rPr>
        <w:t>A.</w:t>
      </w:r>
      <w:r w:rsidR="00326CBB">
        <w:rPr>
          <w:lang w:val="en-CA"/>
        </w:rPr>
        <w:t xml:space="preserve">R. Kronlund, </w:t>
      </w:r>
      <w:r w:rsidR="007E401E">
        <w:rPr>
          <w:lang w:val="en-CA"/>
        </w:rPr>
        <w:t xml:space="preserve">DFO, </w:t>
      </w:r>
      <w:r w:rsidR="00326CBB">
        <w:rPr>
          <w:lang w:val="en-CA"/>
        </w:rPr>
        <w:t>Pacific Biological Station,</w:t>
      </w:r>
      <w:r w:rsidR="007E401E">
        <w:rPr>
          <w:lang w:val="en-CA"/>
        </w:rPr>
        <w:t xml:space="preserve"> Nanaimo, BC, </w:t>
      </w:r>
      <w:r w:rsidR="00326CBB">
        <w:rPr>
          <w:lang w:val="en-CA"/>
        </w:rPr>
        <w:t>pers. comm.</w:t>
      </w:r>
      <w:r w:rsidRPr="00CB2D74">
        <w:rPr>
          <w:lang w:val="en-CA"/>
        </w:rPr>
        <w:t>) and projec</w:t>
      </w:r>
      <w:r w:rsidR="0080045A">
        <w:rPr>
          <w:lang w:val="en-CA"/>
        </w:rPr>
        <w:t>ting stock biomass has changed;</w:t>
      </w:r>
      <w:r w:rsidR="007E401E">
        <w:rPr>
          <w:lang w:val="en-CA"/>
        </w:rPr>
        <w:t xml:space="preserve"> and</w:t>
      </w:r>
    </w:p>
    <w:p w:rsidR="00E96F81" w:rsidRPr="00CB2D74" w:rsidRDefault="001D7671" w:rsidP="007E401E">
      <w:pPr>
        <w:pStyle w:val="ListBullet"/>
        <w:rPr>
          <w:lang w:val="en-CA"/>
        </w:rPr>
      </w:pPr>
      <w:r>
        <w:rPr>
          <w:lang w:val="en-CA"/>
        </w:rPr>
        <w:t xml:space="preserve">changes to </w:t>
      </w:r>
      <w:r w:rsidR="00E96F81" w:rsidRPr="00CB2D74">
        <w:rPr>
          <w:lang w:val="en-CA"/>
        </w:rPr>
        <w:t xml:space="preserve">the cut-offs </w:t>
      </w:r>
      <w:r>
        <w:rPr>
          <w:lang w:val="en-CA"/>
        </w:rPr>
        <w:t>(fixed vs</w:t>
      </w:r>
      <w:r w:rsidR="00FB6F4D">
        <w:rPr>
          <w:lang w:val="en-CA"/>
        </w:rPr>
        <w:t>.</w:t>
      </w:r>
      <w:r>
        <w:rPr>
          <w:lang w:val="en-CA"/>
        </w:rPr>
        <w:t xml:space="preserve"> estimated)</w:t>
      </w:r>
      <w:r w:rsidR="00E96F81" w:rsidRPr="00CB2D74">
        <w:rPr>
          <w:lang w:val="en-CA"/>
        </w:rPr>
        <w:t xml:space="preserve">.  </w:t>
      </w:r>
    </w:p>
    <w:p w:rsidR="005D1FFE" w:rsidRPr="00CB2D74" w:rsidRDefault="005D1FFE">
      <w:pPr>
        <w:pStyle w:val="BodyText"/>
        <w:rPr>
          <w:lang w:val="en-CA"/>
        </w:rPr>
      </w:pPr>
      <w:r w:rsidRPr="00CB2D74">
        <w:rPr>
          <w:lang w:val="en-CA"/>
        </w:rPr>
        <w:t xml:space="preserve">The </w:t>
      </w:r>
      <w:r>
        <w:rPr>
          <w:lang w:val="en-CA"/>
        </w:rPr>
        <w:t xml:space="preserve">herring </w:t>
      </w:r>
      <w:r w:rsidRPr="00CB2D74">
        <w:rPr>
          <w:lang w:val="en-CA"/>
        </w:rPr>
        <w:t xml:space="preserve">HCR has been applied to all five major herring stock areas for BC herring. </w:t>
      </w:r>
      <w:r>
        <w:rPr>
          <w:lang w:val="en-CA"/>
        </w:rPr>
        <w:t>For three areas (HG, CC and WCVI),</w:t>
      </w:r>
      <w:r w:rsidRPr="00CB2D74">
        <w:rPr>
          <w:lang w:val="en-CA"/>
        </w:rPr>
        <w:t xml:space="preserve"> the </w:t>
      </w:r>
      <w:r>
        <w:rPr>
          <w:lang w:val="en-CA"/>
        </w:rPr>
        <w:t xml:space="preserve">survey </w:t>
      </w:r>
      <w:r w:rsidRPr="00CB2D74">
        <w:rPr>
          <w:lang w:val="en-CA"/>
        </w:rPr>
        <w:t>data</w:t>
      </w:r>
      <w:r>
        <w:rPr>
          <w:lang w:val="en-CA"/>
        </w:rPr>
        <w:t xml:space="preserve"> and stock assessment results</w:t>
      </w:r>
      <w:r w:rsidRPr="00CB2D74">
        <w:rPr>
          <w:lang w:val="en-CA"/>
        </w:rPr>
        <w:t xml:space="preserve"> suggest that the herring </w:t>
      </w:r>
      <w:r>
        <w:rPr>
          <w:lang w:val="en-CA"/>
        </w:rPr>
        <w:t>HCR</w:t>
      </w:r>
      <w:r w:rsidRPr="00CB2D74">
        <w:rPr>
          <w:lang w:val="en-CA"/>
        </w:rPr>
        <w:t xml:space="preserve"> has not performed according to the original </w:t>
      </w:r>
      <w:r>
        <w:rPr>
          <w:lang w:val="en-CA"/>
        </w:rPr>
        <w:t>predictions</w:t>
      </w:r>
      <w:r w:rsidRPr="00CB2D74">
        <w:rPr>
          <w:lang w:val="en-CA"/>
        </w:rPr>
        <w:t xml:space="preserve"> of Hall et al. (1988), </w:t>
      </w:r>
      <w:r>
        <w:rPr>
          <w:lang w:val="en-CA"/>
        </w:rPr>
        <w:t>possibly</w:t>
      </w:r>
      <w:r w:rsidRPr="00CB2D74">
        <w:rPr>
          <w:lang w:val="en-CA"/>
        </w:rPr>
        <w:t xml:space="preserve"> due </w:t>
      </w:r>
      <w:r>
        <w:rPr>
          <w:lang w:val="en-CA"/>
        </w:rPr>
        <w:t xml:space="preserve">in part </w:t>
      </w:r>
      <w:r w:rsidRPr="00CB2D74">
        <w:rPr>
          <w:lang w:val="en-CA"/>
        </w:rPr>
        <w:t>to unforeseen environmental changes (resulting in declining weight at age and changes in natural mortality</w:t>
      </w:r>
      <w:r w:rsidR="004E4B41">
        <w:rPr>
          <w:lang w:val="en-CA"/>
        </w:rPr>
        <w:t>, possibly arising from changes in predator abundance</w:t>
      </w:r>
      <w:r w:rsidRPr="00CB2D74">
        <w:rPr>
          <w:lang w:val="en-CA"/>
        </w:rPr>
        <w:t>)</w:t>
      </w:r>
      <w:r>
        <w:rPr>
          <w:lang w:val="en-CA"/>
        </w:rPr>
        <w:t xml:space="preserve"> or other unknown factors (including fisheries)</w:t>
      </w:r>
      <w:r w:rsidRPr="00CB2D74">
        <w:rPr>
          <w:lang w:val="en-CA"/>
        </w:rPr>
        <w:t>.</w:t>
      </w:r>
      <w:r>
        <w:rPr>
          <w:lang w:val="en-CA"/>
        </w:rPr>
        <w:t xml:space="preserve"> The HCR was designed to keep the spawning biomass above cut-off levels at least 95% of the time. However</w:t>
      </w:r>
      <w:r w:rsidR="00831D63">
        <w:rPr>
          <w:lang w:val="en-CA"/>
        </w:rPr>
        <w:t>,</w:t>
      </w:r>
      <w:r>
        <w:rPr>
          <w:lang w:val="en-CA"/>
        </w:rPr>
        <w:t xml:space="preserve"> the most recent 2016 assessment estimates the HG stock to be below the fixed cut-off in 1993-1995, 1999-2012, and 2015-2016; the CC stock to be below the fixed cut-off in 2005-2014, and the WCVI to be below the fixed cut-</w:t>
      </w:r>
      <w:r>
        <w:rPr>
          <w:lang w:val="en-CA"/>
        </w:rPr>
        <w:lastRenderedPageBreak/>
        <w:t xml:space="preserve">off in 2000 and 2003-2016. </w:t>
      </w:r>
      <w:r w:rsidRPr="00CB2D74">
        <w:rPr>
          <w:lang w:val="en-CA"/>
        </w:rPr>
        <w:t>In these three areas, stocks were estimated to be below the cut-off much more frequently than 5% of the time.</w:t>
      </w:r>
    </w:p>
    <w:p w:rsidR="001D7671" w:rsidRPr="00CB2D74" w:rsidRDefault="001D7671" w:rsidP="001D7671">
      <w:pPr>
        <w:pStyle w:val="BodyText"/>
        <w:rPr>
          <w:lang w:val="en-CA"/>
        </w:rPr>
      </w:pPr>
      <w:r>
        <w:rPr>
          <w:lang w:val="en-CA"/>
        </w:rPr>
        <w:t>Given these concerns, thorough</w:t>
      </w:r>
      <w:r w:rsidRPr="00CB2D74">
        <w:rPr>
          <w:lang w:val="en-CA"/>
        </w:rPr>
        <w:t xml:space="preserve"> </w:t>
      </w:r>
      <w:r>
        <w:rPr>
          <w:lang w:val="en-CA"/>
        </w:rPr>
        <w:t>evaluation of MPs</w:t>
      </w:r>
      <w:r w:rsidRPr="00CB2D74">
        <w:rPr>
          <w:lang w:val="en-CA"/>
        </w:rPr>
        <w:t xml:space="preserve"> for all BC herring stocks </w:t>
      </w:r>
      <w:r>
        <w:rPr>
          <w:lang w:val="en-CA"/>
        </w:rPr>
        <w:t>is</w:t>
      </w:r>
      <w:r w:rsidRPr="00CB2D74">
        <w:rPr>
          <w:lang w:val="en-CA"/>
        </w:rPr>
        <w:t xml:space="preserve"> required to evaluate </w:t>
      </w:r>
      <w:r>
        <w:rPr>
          <w:lang w:val="en-CA"/>
        </w:rPr>
        <w:t>the performance of</w:t>
      </w:r>
      <w:r w:rsidRPr="00CB2D74">
        <w:rPr>
          <w:lang w:val="en-CA"/>
        </w:rPr>
        <w:t xml:space="preserve"> alternative </w:t>
      </w:r>
      <w:r w:rsidR="00F029A8">
        <w:rPr>
          <w:lang w:val="en-CA"/>
        </w:rPr>
        <w:t>MPs</w:t>
      </w:r>
      <w:r w:rsidRPr="00CB2D74">
        <w:rPr>
          <w:lang w:val="en-CA"/>
        </w:rPr>
        <w:t xml:space="preserve"> under pote</w:t>
      </w:r>
      <w:r w:rsidRPr="007944A2">
        <w:rPr>
          <w:lang w:val="en-CA"/>
        </w:rPr>
        <w:t>ntial future conditions. Simulation testing within a Management Strategy Evaluation framework (Butterworth 2007) is recommended for BC herring stocks</w:t>
      </w:r>
      <w:r w:rsidR="00411E8F" w:rsidRPr="007944A2">
        <w:rPr>
          <w:lang w:val="en-CA"/>
        </w:rPr>
        <w:t xml:space="preserve"> (</w:t>
      </w:r>
      <w:r w:rsidR="007944A2" w:rsidRPr="007944A2">
        <w:rPr>
          <w:lang w:val="en-CA"/>
        </w:rPr>
        <w:t>DFO 2015c</w:t>
      </w:r>
      <w:r w:rsidR="00411E8F">
        <w:rPr>
          <w:lang w:val="en-CA"/>
        </w:rPr>
        <w:t>)</w:t>
      </w:r>
      <w:r w:rsidR="00014BB9">
        <w:rPr>
          <w:lang w:val="en-CA"/>
        </w:rPr>
        <w:t>.</w:t>
      </w:r>
      <w:r>
        <w:rPr>
          <w:lang w:val="en-CA"/>
        </w:rPr>
        <w:t xml:space="preserve"> </w:t>
      </w:r>
      <w:r w:rsidR="00392357">
        <w:rPr>
          <w:lang w:val="en-CA"/>
        </w:rPr>
        <w:t>T</w:t>
      </w:r>
      <w:r w:rsidR="00392357">
        <w:rPr>
          <w:szCs w:val="22"/>
        </w:rPr>
        <w:t>he</w:t>
      </w:r>
      <w:r w:rsidR="00392357" w:rsidRPr="00CB2D74">
        <w:rPr>
          <w:szCs w:val="22"/>
        </w:rPr>
        <w:t xml:space="preserve"> HTWG acknowledges on-going efforts of DFO to advance the MSE process for Pacific Herring</w:t>
      </w:r>
      <w:r w:rsidR="00392357">
        <w:rPr>
          <w:szCs w:val="22"/>
        </w:rPr>
        <w:t xml:space="preserve"> (which commenced in 2015)</w:t>
      </w:r>
      <w:r w:rsidR="00392357" w:rsidRPr="00CB2D74">
        <w:rPr>
          <w:szCs w:val="22"/>
        </w:rPr>
        <w:t>, for the establishment of management objectives and for the use of simulation testing to identify harvest strategies robust to changing environmental conditions</w:t>
      </w:r>
      <w:r>
        <w:rPr>
          <w:lang w:val="en-CA"/>
        </w:rPr>
        <w:t>.</w:t>
      </w:r>
    </w:p>
    <w:p w:rsidR="00E96F81" w:rsidRPr="00CB2D74" w:rsidRDefault="00E96F81">
      <w:pPr>
        <w:pStyle w:val="BodyText"/>
        <w:rPr>
          <w:lang w:val="en-CA"/>
        </w:rPr>
      </w:pPr>
      <w:r w:rsidRPr="00CB2D74">
        <w:rPr>
          <w:lang w:val="en-CA"/>
        </w:rPr>
        <w:t xml:space="preserve">Broadly, this Science Response provides stock assessment </w:t>
      </w:r>
      <w:r w:rsidR="00513304">
        <w:rPr>
          <w:lang w:val="en-CA"/>
        </w:rPr>
        <w:t xml:space="preserve">advice </w:t>
      </w:r>
      <w:r w:rsidRPr="00CB2D74">
        <w:rPr>
          <w:lang w:val="en-CA"/>
        </w:rPr>
        <w:t xml:space="preserve">for Pacific Herring using </w:t>
      </w:r>
      <w:r w:rsidR="00F029A8">
        <w:rPr>
          <w:lang w:val="en-CA"/>
        </w:rPr>
        <w:t xml:space="preserve">the </w:t>
      </w:r>
      <w:r w:rsidRPr="00CB2D74">
        <w:rPr>
          <w:lang w:val="en-CA"/>
        </w:rPr>
        <w:t>AM1</w:t>
      </w:r>
      <w:r w:rsidR="00B1279D">
        <w:rPr>
          <w:lang w:val="en-CA"/>
        </w:rPr>
        <w:t xml:space="preserve"> (Martell et al. 2012</w:t>
      </w:r>
      <w:r w:rsidRPr="00CB2D74">
        <w:rPr>
          <w:lang w:val="en-CA"/>
        </w:rPr>
        <w:t xml:space="preserve">) and </w:t>
      </w:r>
      <w:r w:rsidR="00B1279D">
        <w:rPr>
          <w:lang w:val="en-CA"/>
        </w:rPr>
        <w:t xml:space="preserve">AM2 </w:t>
      </w:r>
      <w:r w:rsidRPr="00CB2D74">
        <w:rPr>
          <w:lang w:val="en-CA"/>
        </w:rPr>
        <w:t>(</w:t>
      </w:r>
      <w:r w:rsidR="00B1279D">
        <w:rPr>
          <w:lang w:val="en-CA"/>
        </w:rPr>
        <w:t>Cleary and Schweigert 2011</w:t>
      </w:r>
      <w:r w:rsidRPr="00CB2D74">
        <w:rPr>
          <w:lang w:val="en-CA"/>
        </w:rPr>
        <w:t>)</w:t>
      </w:r>
      <w:r w:rsidR="00F029A8">
        <w:rPr>
          <w:lang w:val="en-CA"/>
        </w:rPr>
        <w:t xml:space="preserve"> MPs</w:t>
      </w:r>
      <w:r w:rsidR="00B1279D">
        <w:rPr>
          <w:lang w:val="en-CA"/>
        </w:rPr>
        <w:t>,</w:t>
      </w:r>
      <w:r w:rsidR="00122F06" w:rsidRPr="00CB2D74">
        <w:rPr>
          <w:lang w:val="en-CA"/>
        </w:rPr>
        <w:t xml:space="preserve"> </w:t>
      </w:r>
      <w:r w:rsidRPr="00CB2D74">
        <w:rPr>
          <w:lang w:val="en-CA"/>
        </w:rPr>
        <w:t xml:space="preserve">and includes a </w:t>
      </w:r>
      <w:r w:rsidRPr="00CB2D74">
        <w:rPr>
          <w:szCs w:val="22"/>
        </w:rPr>
        <w:t xml:space="preserve">table </w:t>
      </w:r>
      <w:r w:rsidR="00B1279D" w:rsidRPr="00B1279D">
        <w:t xml:space="preserve">describing the characteristics of the AM1 and AM2 </w:t>
      </w:r>
      <w:r w:rsidR="00513304">
        <w:t xml:space="preserve">MPs, </w:t>
      </w:r>
      <w:r w:rsidR="00AE2CD3" w:rsidRPr="00CB2D74">
        <w:t>developed by the HTWG</w:t>
      </w:r>
      <w:r w:rsidR="00513304">
        <w:t xml:space="preserve"> (Table A.1</w:t>
      </w:r>
      <w:r w:rsidR="00AE2CD3" w:rsidRPr="00CB2D74">
        <w:t>)</w:t>
      </w:r>
      <w:r w:rsidR="00B1279D">
        <w:t>.</w:t>
      </w:r>
      <w:r w:rsidR="00B1279D" w:rsidRPr="00CB2D74" w:rsidDel="00B1279D">
        <w:rPr>
          <w:szCs w:val="22"/>
        </w:rPr>
        <w:t xml:space="preserve"> </w:t>
      </w:r>
      <w:r w:rsidR="00B1279D">
        <w:rPr>
          <w:szCs w:val="22"/>
        </w:rPr>
        <w:t>This</w:t>
      </w:r>
      <w:r w:rsidR="00513304">
        <w:rPr>
          <w:szCs w:val="22"/>
        </w:rPr>
        <w:t xml:space="preserve"> information</w:t>
      </w:r>
      <w:r w:rsidR="00B1279D">
        <w:rPr>
          <w:szCs w:val="22"/>
        </w:rPr>
        <w:t xml:space="preserve"> is intended to</w:t>
      </w:r>
      <w:r w:rsidRPr="00CB2D74">
        <w:t xml:space="preserve"> support </w:t>
      </w:r>
      <w:r w:rsidR="00A76E28">
        <w:t>short</w:t>
      </w:r>
      <w:r w:rsidRPr="00CB2D74">
        <w:t>-</w:t>
      </w:r>
      <w:r w:rsidR="00A76E28">
        <w:t>term</w:t>
      </w:r>
      <w:r w:rsidRPr="00CB2D74">
        <w:t xml:space="preserve"> decision</w:t>
      </w:r>
      <w:r w:rsidR="004E7387">
        <w:t>-</w:t>
      </w:r>
      <w:r w:rsidRPr="00CB2D74">
        <w:t>making</w:t>
      </w:r>
      <w:r w:rsidR="00A76E28">
        <w:t xml:space="preserve"> whilst the Herring Management Strategy Evaluation (MSE) process is</w:t>
      </w:r>
      <w:r w:rsidR="004E4B41">
        <w:t xml:space="preserve"> advanced</w:t>
      </w:r>
      <w:r w:rsidRPr="00CB2D74">
        <w:rPr>
          <w:lang w:val="en-CA"/>
        </w:rPr>
        <w:t>.</w:t>
      </w:r>
      <w:r w:rsidR="00392357">
        <w:rPr>
          <w:lang w:val="en-CA"/>
        </w:rPr>
        <w:t xml:space="preserve"> </w:t>
      </w:r>
    </w:p>
    <w:p w:rsidR="00E96F81" w:rsidRPr="00CB2D74" w:rsidRDefault="00E96F81">
      <w:pPr>
        <w:pStyle w:val="BodyText"/>
        <w:rPr>
          <w:lang w:val="en-CA"/>
        </w:rPr>
      </w:pPr>
      <w:r w:rsidRPr="00CB2D74">
        <w:rPr>
          <w:lang w:val="en-CA"/>
        </w:rPr>
        <w:t>It is important to note that</w:t>
      </w:r>
      <w:r w:rsidR="00513304">
        <w:rPr>
          <w:lang w:val="en-CA"/>
        </w:rPr>
        <w:t>, for several reasons,</w:t>
      </w:r>
      <w:r w:rsidRPr="00CB2D74">
        <w:rPr>
          <w:lang w:val="en-CA"/>
        </w:rPr>
        <w:t xml:space="preserve"> </w:t>
      </w:r>
      <w:r w:rsidR="00A86D27">
        <w:rPr>
          <w:lang w:val="en-CA"/>
        </w:rPr>
        <w:t>AM2 is presented as an approximation of the</w:t>
      </w:r>
      <w:r w:rsidR="00861777">
        <w:rPr>
          <w:lang w:val="en-CA"/>
        </w:rPr>
        <w:t xml:space="preserve"> </w:t>
      </w:r>
      <w:r w:rsidRPr="00CB2D74">
        <w:rPr>
          <w:lang w:val="en-CA"/>
        </w:rPr>
        <w:t>historical management procedure</w:t>
      </w:r>
      <w:r w:rsidR="00513304">
        <w:rPr>
          <w:lang w:val="en-CA"/>
        </w:rPr>
        <w:t xml:space="preserve"> </w:t>
      </w:r>
      <w:r w:rsidR="00513304" w:rsidRPr="00CB2D74">
        <w:rPr>
          <w:lang w:val="en-CA"/>
        </w:rPr>
        <w:t>(</w:t>
      </w:r>
      <w:r w:rsidR="00513304">
        <w:rPr>
          <w:lang w:val="en-CA"/>
        </w:rPr>
        <w:t>Cleary and Schweigert 2011</w:t>
      </w:r>
      <w:r w:rsidR="00513304" w:rsidRPr="00CB2D74">
        <w:rPr>
          <w:lang w:val="en-CA"/>
        </w:rPr>
        <w:t>)</w:t>
      </w:r>
      <w:r w:rsidRPr="00CB2D74">
        <w:rPr>
          <w:lang w:val="en-CA"/>
        </w:rPr>
        <w:t xml:space="preserve">. One reason is that past herring management was based on recruitment forecasting approaches that </w:t>
      </w:r>
      <w:r w:rsidR="00513304">
        <w:rPr>
          <w:lang w:val="en-CA"/>
        </w:rPr>
        <w:t>were determined</w:t>
      </w:r>
      <w:r w:rsidR="005F2CAD">
        <w:rPr>
          <w:lang w:val="en-CA"/>
        </w:rPr>
        <w:t xml:space="preserve"> to be invalid (DFO 2015c; </w:t>
      </w:r>
      <w:r w:rsidR="005F2CAD" w:rsidRPr="007C5488">
        <w:rPr>
          <w:lang w:val="en-CA"/>
        </w:rPr>
        <w:t>Kronlund et al. 2013, in prep</w:t>
      </w:r>
      <w:r w:rsidR="007C5488" w:rsidRPr="007C5488">
        <w:rPr>
          <w:rStyle w:val="FootnoteReference"/>
          <w:lang w:val="en-CA"/>
        </w:rPr>
        <w:footnoteReference w:id="3"/>
      </w:r>
      <w:r w:rsidRPr="007C5488">
        <w:rPr>
          <w:lang w:val="en-CA"/>
        </w:rPr>
        <w:t>)</w:t>
      </w:r>
      <w:r w:rsidRPr="00CB2D74">
        <w:rPr>
          <w:lang w:val="en-CA"/>
        </w:rPr>
        <w:t xml:space="preserve">. Also, as </w:t>
      </w:r>
      <w:r w:rsidR="00513304">
        <w:rPr>
          <w:lang w:val="en-CA"/>
        </w:rPr>
        <w:t>outlined above</w:t>
      </w:r>
      <w:r w:rsidRPr="00CB2D74">
        <w:rPr>
          <w:lang w:val="en-CA"/>
        </w:rPr>
        <w:t xml:space="preserve">, there have been several changes to the assessment model. </w:t>
      </w:r>
      <w:r w:rsidR="00513304">
        <w:rPr>
          <w:lang w:val="en-CA"/>
        </w:rPr>
        <w:t>Furthermore,</w:t>
      </w:r>
      <w:r w:rsidRPr="00CB2D74">
        <w:rPr>
          <w:lang w:val="en-CA"/>
        </w:rPr>
        <w:t xml:space="preserve"> implementation of the </w:t>
      </w:r>
      <w:r w:rsidR="004E7387">
        <w:rPr>
          <w:lang w:val="en-CA"/>
        </w:rPr>
        <w:t>HCR</w:t>
      </w:r>
      <w:r w:rsidRPr="00CB2D74">
        <w:rPr>
          <w:lang w:val="en-CA"/>
        </w:rPr>
        <w:t xml:space="preserve"> in terms of allowable and realized catches has not been consistent from year to year, in that TAC levels were often set lower than levels prescribed by the MP. It is, therefore, not possible to</w:t>
      </w:r>
      <w:r w:rsidR="00513304">
        <w:rPr>
          <w:lang w:val="en-CA"/>
        </w:rPr>
        <w:t xml:space="preserve"> exactly</w:t>
      </w:r>
      <w:r w:rsidRPr="00CB2D74">
        <w:rPr>
          <w:lang w:val="en-CA"/>
        </w:rPr>
        <w:t xml:space="preserve"> replicate what was done historically.</w:t>
      </w:r>
    </w:p>
    <w:p w:rsidR="00E96F81" w:rsidRPr="00CB2D74" w:rsidRDefault="00E96F81">
      <w:pPr>
        <w:pStyle w:val="Heading2"/>
        <w:keepLines/>
        <w:rPr>
          <w:rFonts w:ascii="Arial" w:hAnsi="Arial" w:cs="Arial"/>
          <w:lang w:eastAsia="x-none"/>
        </w:rPr>
      </w:pPr>
      <w:r w:rsidRPr="00CB2D74">
        <w:rPr>
          <w:rFonts w:ascii="Arial" w:hAnsi="Arial" w:cs="Arial"/>
          <w:lang w:eastAsia="x-none"/>
        </w:rPr>
        <w:t>Analysis and Response</w:t>
      </w:r>
    </w:p>
    <w:p w:rsidR="00E96F81" w:rsidRPr="00CB2D74" w:rsidRDefault="00E96F81">
      <w:pPr>
        <w:pStyle w:val="Heading3"/>
      </w:pPr>
      <w:r w:rsidRPr="00CB2D74">
        <w:t>Stock Assessment Modelling for 2016</w:t>
      </w:r>
    </w:p>
    <w:p w:rsidR="00E96F81" w:rsidRPr="00CB2D74" w:rsidRDefault="00E96F81">
      <w:pPr>
        <w:pStyle w:val="BodyText"/>
        <w:keepNext/>
        <w:keepLines/>
        <w:rPr>
          <w:lang w:val="en-CA"/>
        </w:rPr>
      </w:pPr>
      <w:r w:rsidRPr="00CB2D74">
        <w:t>T</w:t>
      </w:r>
      <w:r w:rsidRPr="00CB2D74">
        <w:rPr>
          <w:lang w:val="en-CA"/>
        </w:rPr>
        <w:t xml:space="preserve">he integrated statistical catch-age model (Martell et al., 2012) has been the statistical platform used for </w:t>
      </w:r>
      <w:r w:rsidR="00142990">
        <w:rPr>
          <w:lang w:val="en-CA"/>
        </w:rPr>
        <w:t>estimating</w:t>
      </w:r>
      <w:r w:rsidRPr="00CB2D74">
        <w:rPr>
          <w:lang w:val="en-CA"/>
        </w:rPr>
        <w:t xml:space="preserve"> herring spawning biomass for the provision of science advice </w:t>
      </w:r>
      <w:r w:rsidR="00142990">
        <w:rPr>
          <w:lang w:val="en-CA"/>
        </w:rPr>
        <w:t>since</w:t>
      </w:r>
      <w:r w:rsidR="00142990" w:rsidRPr="00CB2D74">
        <w:rPr>
          <w:lang w:val="en-CA"/>
        </w:rPr>
        <w:t xml:space="preserve"> </w:t>
      </w:r>
      <w:r w:rsidRPr="00CB2D74">
        <w:rPr>
          <w:lang w:val="en-CA"/>
        </w:rPr>
        <w:t>2011. This combined-sex, catch-age model</w:t>
      </w:r>
      <w:r w:rsidR="005F3CDE">
        <w:rPr>
          <w:lang w:val="en-CA"/>
        </w:rPr>
        <w:t>, parameterized two ways</w:t>
      </w:r>
      <w:r w:rsidR="00142990">
        <w:rPr>
          <w:lang w:val="en-CA"/>
        </w:rPr>
        <w:t xml:space="preserve"> (</w:t>
      </w:r>
      <w:r w:rsidR="005F3CDE">
        <w:rPr>
          <w:lang w:val="en-CA"/>
        </w:rPr>
        <w:t>AM1 and AM2</w:t>
      </w:r>
      <w:r w:rsidR="00142990">
        <w:rPr>
          <w:lang w:val="en-CA"/>
        </w:rPr>
        <w:t>)</w:t>
      </w:r>
      <w:r w:rsidR="005F3CDE">
        <w:rPr>
          <w:lang w:val="en-CA"/>
        </w:rPr>
        <w:t xml:space="preserve">, </w:t>
      </w:r>
      <w:r w:rsidRPr="00CB2D74">
        <w:rPr>
          <w:lang w:val="en-CA"/>
        </w:rPr>
        <w:t>was applied independently to each stock area and fitted to fishery-independent spawn index data, annual estimates of commercial catch since 1951, and age</w:t>
      </w:r>
      <w:r w:rsidR="00142990">
        <w:rPr>
          <w:lang w:val="en-CA"/>
        </w:rPr>
        <w:t>-</w:t>
      </w:r>
      <w:r w:rsidRPr="00CB2D74">
        <w:rPr>
          <w:lang w:val="en-CA"/>
        </w:rPr>
        <w:t>composition data from the commercial fisheries and the test fishery charter program. The key results from stock assessments of Pacific Herring in five major and two minor stock areas are summarized as stock reconstructions, status of spawning stock in 201</w:t>
      </w:r>
      <w:r w:rsidR="00410000">
        <w:rPr>
          <w:lang w:val="en-CA"/>
        </w:rPr>
        <w:t>6</w:t>
      </w:r>
      <w:r w:rsidRPr="00CB2D74">
        <w:rPr>
          <w:lang w:val="en-CA"/>
        </w:rPr>
        <w:t>, and projected spawning biomass in 201</w:t>
      </w:r>
      <w:r w:rsidR="00410000">
        <w:rPr>
          <w:lang w:val="en-CA"/>
        </w:rPr>
        <w:t>7</w:t>
      </w:r>
      <w:r w:rsidRPr="00CB2D74">
        <w:rPr>
          <w:lang w:val="en-CA"/>
        </w:rPr>
        <w:t>.</w:t>
      </w:r>
    </w:p>
    <w:p w:rsidR="00E96F81" w:rsidRPr="00CB2D74" w:rsidRDefault="00E96F81">
      <w:pPr>
        <w:pStyle w:val="BodyText"/>
        <w:keepLines/>
        <w:widowControl w:val="0"/>
      </w:pPr>
      <w:r w:rsidRPr="00CB2D74">
        <w:rPr>
          <w:lang w:val="en-CA"/>
        </w:rPr>
        <w:t>Parameters estimated in AM1 and AM2 include stock-recruitment parameters (recruitment is modelled as age-2 fish), natural mortality rates for each year (1951-2016), spawn survey scaling parameters for the surface (</w:t>
      </w:r>
      <w:r w:rsidRPr="00CB2D74">
        <w:rPr>
          <w:i/>
          <w:lang w:val="en-CA"/>
        </w:rPr>
        <w:t>q</w:t>
      </w:r>
      <w:r w:rsidRPr="00CB2D74">
        <w:rPr>
          <w:vertAlign w:val="subscript"/>
          <w:lang w:val="en-CA"/>
        </w:rPr>
        <w:t>1</w:t>
      </w:r>
      <w:r w:rsidRPr="00CB2D74">
        <w:rPr>
          <w:lang w:val="en-CA"/>
        </w:rPr>
        <w:t>, 1951-1987) and dive (</w:t>
      </w:r>
      <w:r w:rsidRPr="00CB2D74">
        <w:rPr>
          <w:i/>
          <w:lang w:val="en-CA"/>
        </w:rPr>
        <w:t>q</w:t>
      </w:r>
      <w:r w:rsidRPr="00CB2D74">
        <w:rPr>
          <w:vertAlign w:val="subscript"/>
          <w:lang w:val="en-CA"/>
        </w:rPr>
        <w:t>2</w:t>
      </w:r>
      <w:r w:rsidRPr="00CB2D74">
        <w:rPr>
          <w:lang w:val="en-CA"/>
        </w:rPr>
        <w:t xml:space="preserve">, 1988-2016) survey time series, and age-based selectivity parameters for the commercial and test fisheries, where available. Model results and advice are presented using assumptions of the current and historical management procedures, where, as discussed above, AM1 </w:t>
      </w:r>
      <w:r w:rsidRPr="00CB2D74">
        <w:t xml:space="preserve">includes a stock assessment model that estimates the spawn survey scaling parameters </w:t>
      </w:r>
      <w:r w:rsidR="007608D0" w:rsidRPr="00861777">
        <w:rPr>
          <w:i/>
          <w:lang w:val="en-CA"/>
        </w:rPr>
        <w:t>q</w:t>
      </w:r>
      <w:r w:rsidR="007608D0" w:rsidRPr="00BD6C90">
        <w:rPr>
          <w:vertAlign w:val="subscript"/>
          <w:lang w:val="en-CA"/>
        </w:rPr>
        <w:t>1</w:t>
      </w:r>
      <w:r w:rsidR="00142990" w:rsidRPr="00D57DE7">
        <w:t xml:space="preserve"> and </w:t>
      </w:r>
      <w:r w:rsidR="007608D0" w:rsidRPr="00861777">
        <w:rPr>
          <w:i/>
          <w:lang w:val="en-CA"/>
        </w:rPr>
        <w:t>q</w:t>
      </w:r>
      <w:r w:rsidR="007608D0">
        <w:rPr>
          <w:vertAlign w:val="subscript"/>
          <w:lang w:val="en-CA"/>
        </w:rPr>
        <w:t>2</w:t>
      </w:r>
      <w:r w:rsidRPr="00CB2D74">
        <w:rPr>
          <w:lang w:val="en-CA"/>
        </w:rPr>
        <w:t xml:space="preserve"> using a </w:t>
      </w:r>
      <w:r w:rsidR="00142990">
        <w:rPr>
          <w:lang w:val="en-CA"/>
        </w:rPr>
        <w:t xml:space="preserve">Bayesian </w:t>
      </w:r>
      <w:r w:rsidRPr="00CB2D74">
        <w:rPr>
          <w:lang w:val="en-CA"/>
        </w:rPr>
        <w:t>prior</w:t>
      </w:r>
      <w:r w:rsidR="00142990">
        <w:rPr>
          <w:lang w:val="en-CA"/>
        </w:rPr>
        <w:t xml:space="preserve"> probability distribution</w:t>
      </w:r>
      <w:r w:rsidRPr="00CB2D74">
        <w:rPr>
          <w:lang w:val="en-CA"/>
        </w:rPr>
        <w:t xml:space="preserve"> (Martell et al. 2012) and implements time-varying cut-offs </w:t>
      </w:r>
      <w:r w:rsidR="00142990">
        <w:rPr>
          <w:lang w:val="en-CA"/>
        </w:rPr>
        <w:t xml:space="preserve">in the HCR </w:t>
      </w:r>
      <w:r w:rsidRPr="00CB2D74">
        <w:rPr>
          <w:lang w:val="en-CA"/>
        </w:rPr>
        <w:t xml:space="preserve">(based on the </w:t>
      </w:r>
      <w:r w:rsidRPr="00CB2D74">
        <w:rPr>
          <w:color w:val="000000"/>
        </w:rPr>
        <w:t xml:space="preserve">model’s most recent estimate of </w:t>
      </w:r>
      <w:r w:rsidR="00142990">
        <w:rPr>
          <w:color w:val="000000"/>
        </w:rPr>
        <w:t>0.25</w:t>
      </w:r>
      <w:r w:rsidR="00831D63" w:rsidRPr="007831AB">
        <w:rPr>
          <w:i/>
          <w:lang w:val="en-CA"/>
        </w:rPr>
        <w:t>S</w:t>
      </w:r>
      <w:r w:rsidR="00142990" w:rsidRPr="00D57DE7">
        <w:rPr>
          <w:i/>
          <w:color w:val="000000"/>
        </w:rPr>
        <w:t>B</w:t>
      </w:r>
      <w:r w:rsidR="00142990" w:rsidRPr="00D57DE7">
        <w:rPr>
          <w:color w:val="000000"/>
          <w:vertAlign w:val="subscript"/>
        </w:rPr>
        <w:t>0</w:t>
      </w:r>
      <w:r w:rsidRPr="00CB2D74">
        <w:rPr>
          <w:color w:val="000000"/>
        </w:rPr>
        <w:t>)</w:t>
      </w:r>
      <w:r w:rsidRPr="00CB2D74">
        <w:rPr>
          <w:lang w:val="en-CA"/>
        </w:rPr>
        <w:t xml:space="preserve">, whereas AM2 includes an assumption of </w:t>
      </w:r>
      <w:r w:rsidR="007608D0" w:rsidRPr="00861777">
        <w:rPr>
          <w:i/>
          <w:lang w:val="en-CA"/>
        </w:rPr>
        <w:t>q</w:t>
      </w:r>
      <w:r w:rsidR="007608D0">
        <w:rPr>
          <w:vertAlign w:val="subscript"/>
          <w:lang w:val="en-CA"/>
        </w:rPr>
        <w:t>2</w:t>
      </w:r>
      <w:r w:rsidRPr="00CB2D74">
        <w:rPr>
          <w:lang w:val="en-CA"/>
        </w:rPr>
        <w:t>=1</w:t>
      </w:r>
      <w:r w:rsidR="007608D0">
        <w:rPr>
          <w:lang w:val="en-CA"/>
        </w:rPr>
        <w:t>.0</w:t>
      </w:r>
      <w:r w:rsidRPr="00CB2D74">
        <w:rPr>
          <w:lang w:val="en-CA"/>
        </w:rPr>
        <w:t xml:space="preserve"> (for the dive survey)</w:t>
      </w:r>
      <w:r w:rsidRPr="00CB2D74">
        <w:t xml:space="preserve"> and implements fixed cut-offs (HG: 10,700 t, PRD: 12,100 t, CC: 17,600 t, SOG: 21,200 t, WCVI: 18,800 t).</w:t>
      </w:r>
    </w:p>
    <w:p w:rsidR="00E96F81" w:rsidRPr="00CB2D74" w:rsidRDefault="00E96F81" w:rsidP="007E401E">
      <w:pPr>
        <w:pStyle w:val="BodyText"/>
        <w:widowControl w:val="0"/>
        <w:rPr>
          <w:lang w:val="en-CA"/>
        </w:rPr>
      </w:pPr>
      <w:r w:rsidRPr="00CB2D74">
        <w:rPr>
          <w:lang w:val="en-CA"/>
        </w:rPr>
        <w:lastRenderedPageBreak/>
        <w:t xml:space="preserve">Uncertainty for each assessment model is represented in parameter estimates and projections via Bayes posterior distributions that integrate prior knowledge and assumptions (e.g., natural mortality and spawn survey </w:t>
      </w:r>
      <w:r w:rsidRPr="00CB2D74">
        <w:rPr>
          <w:i/>
          <w:lang w:val="en-CA"/>
        </w:rPr>
        <w:t>q</w:t>
      </w:r>
      <w:r w:rsidRPr="00CB2D74">
        <w:rPr>
          <w:lang w:val="en-CA"/>
        </w:rPr>
        <w:t>’s) with likelihood functions computed from the assessment data. Posterior distributions from the model are approximated by 5,000 random samples that form the Markov Chain Monte Carlo (MCMC) posterior. This posterior is used to develop graphical presentations, probability calculations, and 5-95% credibility intervals for parameters and projections. Projections, using a range of constant catch levels, are made on each posterior sample to create a distribution of predicted biomass levels and harvest rates</w:t>
      </w:r>
      <w:r w:rsidR="00142990">
        <w:rPr>
          <w:lang w:val="en-CA"/>
        </w:rPr>
        <w:t>. These are</w:t>
      </w:r>
      <w:r w:rsidR="00314763">
        <w:rPr>
          <w:lang w:val="en-CA"/>
        </w:rPr>
        <w:t xml:space="preserve"> </w:t>
      </w:r>
      <w:r w:rsidRPr="00CB2D74">
        <w:rPr>
          <w:lang w:val="en-CA"/>
        </w:rPr>
        <w:t xml:space="preserve">summarized in the decision tables as probabilities that spawning biomass is below cut-off and harvest rates are above targets specified in the herring </w:t>
      </w:r>
      <w:r w:rsidR="00142990">
        <w:rPr>
          <w:lang w:val="en-CA"/>
        </w:rPr>
        <w:t>HCRs</w:t>
      </w:r>
      <w:r w:rsidRPr="00CB2D74">
        <w:rPr>
          <w:lang w:val="en-CA"/>
        </w:rPr>
        <w:t>.</w:t>
      </w:r>
      <w:r w:rsidR="00392357">
        <w:rPr>
          <w:lang w:val="en-CA"/>
        </w:rPr>
        <w:t xml:space="preserve"> Decision tables, combined with Table A.1, are intended to </w:t>
      </w:r>
      <w:r w:rsidR="00392357" w:rsidRPr="00CB2D74">
        <w:rPr>
          <w:szCs w:val="22"/>
        </w:rPr>
        <w:t>provide decision support to Fisheries Management for short-term decision-making, and do not include all the necessary components for long-term, sustainable management of herring fisheries (i.e., reference points, objectives and stock-specific HCRs)</w:t>
      </w:r>
      <w:r w:rsidR="00392357">
        <w:rPr>
          <w:szCs w:val="22"/>
        </w:rPr>
        <w:t>.</w:t>
      </w:r>
    </w:p>
    <w:p w:rsidR="00E96F81" w:rsidRPr="00CB2D74" w:rsidRDefault="00E96F81">
      <w:pPr>
        <w:spacing w:before="120" w:after="120"/>
      </w:pPr>
      <w:r w:rsidRPr="00CB2D74">
        <w:t xml:space="preserve">Results describe coast-wide trends in catch, weight at age, spawning biomass, and natural mortality for the </w:t>
      </w:r>
      <w:r w:rsidR="00142990">
        <w:t>five</w:t>
      </w:r>
      <w:r w:rsidR="00142990" w:rsidRPr="00CB2D74">
        <w:t xml:space="preserve"> </w:t>
      </w:r>
      <w:r w:rsidRPr="00CB2D74">
        <w:t xml:space="preserve">major BC herring stocks. This is followed by stock-specific summaries of estimated (current) spawning biomass, </w:t>
      </w:r>
      <w:r w:rsidRPr="00CB2D74">
        <w:rPr>
          <w:i/>
        </w:rPr>
        <w:t>SB</w:t>
      </w:r>
      <w:r w:rsidRPr="00CB2D74">
        <w:rPr>
          <w:vertAlign w:val="subscript"/>
        </w:rPr>
        <w:t>2016</w:t>
      </w:r>
      <w:r w:rsidRPr="00CB2D74">
        <w:t>, estimated unfished equilibrium spawning biomass (</w:t>
      </w:r>
      <w:r w:rsidRPr="00CB2D74">
        <w:rPr>
          <w:i/>
        </w:rPr>
        <w:t>SB</w:t>
      </w:r>
      <w:r w:rsidRPr="00CB2D74">
        <w:rPr>
          <w:vertAlign w:val="subscript"/>
        </w:rPr>
        <w:t>0</w:t>
      </w:r>
      <w:r w:rsidRPr="00CB2D74">
        <w:rPr>
          <w:szCs w:val="22"/>
        </w:rPr>
        <w:t>, calculated using long-term average weight-at-age and natural mortality rate)</w:t>
      </w:r>
      <w:r w:rsidRPr="00CB2D74">
        <w:t xml:space="preserve">, estimated ratios of </w:t>
      </w:r>
      <w:r w:rsidRPr="00CB2D74">
        <w:rPr>
          <w:i/>
        </w:rPr>
        <w:t>SB</w:t>
      </w:r>
      <w:r w:rsidRPr="00CB2D74">
        <w:rPr>
          <w:vertAlign w:val="subscript"/>
        </w:rPr>
        <w:t>2016</w:t>
      </w:r>
      <w:r w:rsidRPr="00CB2D74">
        <w:t>/</w:t>
      </w:r>
      <w:r w:rsidRPr="00CB2D74">
        <w:rPr>
          <w:i/>
        </w:rPr>
        <w:t>SB</w:t>
      </w:r>
      <w:r w:rsidRPr="00CB2D74">
        <w:rPr>
          <w:vertAlign w:val="subscript"/>
        </w:rPr>
        <w:t>0</w:t>
      </w:r>
      <w:r w:rsidRPr="00CB2D74">
        <w:t xml:space="preserve">, trends in age-2 recruitment and rates of instantaneous natural mortality. </w:t>
      </w:r>
      <w:r w:rsidR="00F9001C">
        <w:t xml:space="preserve">Note that </w:t>
      </w:r>
      <w:r w:rsidR="00DF0BF4" w:rsidRPr="00DF0BF4">
        <w:rPr>
          <w:i/>
        </w:rPr>
        <w:t>SB</w:t>
      </w:r>
      <w:r w:rsidR="00DF0BF4" w:rsidRPr="00DF0BF4">
        <w:rPr>
          <w:vertAlign w:val="subscript"/>
        </w:rPr>
        <w:t>t</w:t>
      </w:r>
      <w:r w:rsidR="00DF0BF4">
        <w:t xml:space="preserve">, </w:t>
      </w:r>
      <w:r w:rsidR="00DF0BF4" w:rsidRPr="00DF0BF4">
        <w:rPr>
          <w:i/>
        </w:rPr>
        <w:t>SB</w:t>
      </w:r>
      <w:r w:rsidR="00DF0BF4" w:rsidRPr="00DF0BF4">
        <w:rPr>
          <w:vertAlign w:val="subscript"/>
        </w:rPr>
        <w:t>0</w:t>
      </w:r>
      <w:r w:rsidR="00DF0BF4">
        <w:t>, and 0.25</w:t>
      </w:r>
      <w:r w:rsidR="00DF0BF4" w:rsidRPr="00DF0BF4">
        <w:rPr>
          <w:i/>
        </w:rPr>
        <w:t>SB</w:t>
      </w:r>
      <w:r w:rsidR="00DF0BF4" w:rsidRPr="00DF0BF4">
        <w:rPr>
          <w:vertAlign w:val="subscript"/>
        </w:rPr>
        <w:t>0</w:t>
      </w:r>
      <w:r w:rsidR="00DF0BF4">
        <w:t xml:space="preserve"> are used to denote </w:t>
      </w:r>
      <w:r w:rsidR="00F9001C">
        <w:t>a</w:t>
      </w:r>
      <w:r w:rsidR="00A976E8">
        <w:t xml:space="preserve">ssessment model </w:t>
      </w:r>
      <w:r w:rsidR="00DF0BF4">
        <w:t>estimates of</w:t>
      </w:r>
      <w:r w:rsidR="00A976E8">
        <w:t xml:space="preserve"> spawning bi</w:t>
      </w:r>
      <w:r w:rsidR="00DF0BF4">
        <w:t xml:space="preserve">omass, </w:t>
      </w:r>
      <w:r w:rsidR="00A976E8">
        <w:t>estimated unfished spawning biomass</w:t>
      </w:r>
      <w:r w:rsidR="00DF0BF4">
        <w:t>, and estimated cut-offs for BC herring stocks herein</w:t>
      </w:r>
      <w:r w:rsidR="00A976E8">
        <w:t xml:space="preserve">. </w:t>
      </w:r>
      <w:r w:rsidRPr="00CB2D74">
        <w:t xml:space="preserve">All results are presented for both </w:t>
      </w:r>
      <w:r w:rsidR="00142990">
        <w:t>AM1 and AM2 MPs</w:t>
      </w:r>
      <w:r w:rsidRPr="00CB2D74">
        <w:t xml:space="preserve">. Updates are also provided for the two minor stocks: Area 2W and Area 27. Additional outputs are also included for the Central Coast, </w:t>
      </w:r>
      <w:r w:rsidR="00142990">
        <w:t>in response to requests arising</w:t>
      </w:r>
      <w:r w:rsidR="00142990" w:rsidRPr="00CB2D74">
        <w:t xml:space="preserve"> </w:t>
      </w:r>
      <w:r w:rsidRPr="00CB2D74">
        <w:t>from discussions within the Heiltsuk-DFO Technical Team in 2015.</w:t>
      </w:r>
    </w:p>
    <w:p w:rsidR="00E96F81" w:rsidRPr="00CB2D74" w:rsidRDefault="00E96F81">
      <w:pPr>
        <w:spacing w:before="120" w:after="120"/>
        <w:rPr>
          <w:b/>
        </w:rPr>
      </w:pPr>
      <w:r w:rsidRPr="00CB2D74">
        <w:rPr>
          <w:b/>
        </w:rPr>
        <w:t>Input data</w:t>
      </w:r>
    </w:p>
    <w:p w:rsidR="00E96F81" w:rsidRPr="00CB2D74" w:rsidRDefault="00E96F81">
      <w:pPr>
        <w:pStyle w:val="BodyText"/>
        <w:rPr>
          <w:lang w:val="en-CA"/>
        </w:rPr>
      </w:pPr>
      <w:r w:rsidRPr="00CB2D74">
        <w:rPr>
          <w:lang w:val="en-CA"/>
        </w:rPr>
        <w:t xml:space="preserve">At present, the BC Pacific Herring fisheries consist of commercial fishing opportunities for food and bait herring, special use fisheries, spawn-on-kelp products, and roe herring; First Nations food, social, and ceremonial fisheries (FSC); and, recreational opportunities. Combined commercial removals for 2009 to 2016 from the roe, food and bait, and special use fisheries operating in the five major and two minor BC </w:t>
      </w:r>
      <w:r w:rsidR="00CE3BAB">
        <w:rPr>
          <w:lang w:val="en-CA"/>
        </w:rPr>
        <w:t>h</w:t>
      </w:r>
      <w:r w:rsidRPr="00CB2D74">
        <w:rPr>
          <w:lang w:val="en-CA"/>
        </w:rPr>
        <w:t>erring stock assessment areas are shown in Table 1.</w:t>
      </w:r>
    </w:p>
    <w:p w:rsidR="00E96F81" w:rsidRPr="00CB2D74" w:rsidRDefault="00E96F81">
      <w:pPr>
        <w:spacing w:before="120" w:after="120"/>
      </w:pPr>
      <w:r w:rsidRPr="00CB2D74">
        <w:rPr>
          <w:lang w:val="en-CA"/>
        </w:rPr>
        <w:t xml:space="preserve">Biological samples collected from the roe seine fishery and the test charter program are combined to calculate mean weight at age for each stock area. </w:t>
      </w:r>
      <w:r w:rsidRPr="00CB2D74">
        <w:t xml:space="preserve">In all major stock areas, mean weight at age trended downward for ages 3 and older from the </w:t>
      </w:r>
      <w:r w:rsidRPr="00CB2D74">
        <w:rPr>
          <w:szCs w:val="22"/>
        </w:rPr>
        <w:t>late 1980s, reaching the lowest values for the time series between 2009 and 2011 (Figure 1). This</w:t>
      </w:r>
      <w:r w:rsidRPr="00CB2D74">
        <w:t xml:space="preserve"> trend held for all fish age 3</w:t>
      </w:r>
      <w:r w:rsidR="00CE5B8A">
        <w:t xml:space="preserve"> to age 8. For age 9 and age 10</w:t>
      </w:r>
      <w:r w:rsidRPr="00CB2D74">
        <w:t xml:space="preserve"> the pattern of recent increases in mean weight at age has not held across all ages and areas, but it should be noted that the sample sizes for calculating mean weight at age for these older age classes have been small. Since 2011, mean weight at age for all the major stock areas for ages 3-8 has been stable or increasing, although there are a few year-to-year exceptions (e.g., a decline in mean weight at age 3 of SOG herring from 2014 to 2015). </w:t>
      </w:r>
      <w:r w:rsidRPr="00CB2D74">
        <w:rPr>
          <w:lang w:val="en-CA"/>
        </w:rPr>
        <w:t>Biological samples are also used to calculate proportions at age for each stock, used in the estimation of fishery selectivity, and to inform the estimation of natural mortality rates and recruitment. Age proportions observed in 2016 are reported in the stock-specific sections below.</w:t>
      </w:r>
    </w:p>
    <w:p w:rsidR="00E96F81" w:rsidRPr="00CB2D74" w:rsidRDefault="00E96F81" w:rsidP="0067448C">
      <w:pPr>
        <w:pStyle w:val="CaptionTable"/>
      </w:pPr>
      <w:bookmarkStart w:id="0" w:name="_Ref303720952"/>
      <w:r w:rsidRPr="00CB2D74">
        <w:lastRenderedPageBreak/>
        <w:t xml:space="preserve">Table </w:t>
      </w:r>
      <w:r w:rsidR="007A138D">
        <w:fldChar w:fldCharType="begin"/>
      </w:r>
      <w:r w:rsidR="007A138D">
        <w:instrText xml:space="preserve"> SEQ Table \* ARABIC </w:instrText>
      </w:r>
      <w:r w:rsidR="007A138D">
        <w:fldChar w:fldCharType="separate"/>
      </w:r>
      <w:r w:rsidR="00E32B79">
        <w:rPr>
          <w:noProof/>
        </w:rPr>
        <w:t>1</w:t>
      </w:r>
      <w:r w:rsidR="007A138D">
        <w:rPr>
          <w:noProof/>
        </w:rPr>
        <w:fldChar w:fldCharType="end"/>
      </w:r>
      <w:r w:rsidRPr="00CB2D74">
        <w:t>. Combined commercial removals (tonnes) from roe, and food and bait and special use fisheries operating in the BC herring stock assessment areas from 2009 to 2016. FSC, spawn-on-kelp and recreational fishery removals are not included in this table.</w:t>
      </w:r>
    </w:p>
    <w:tbl>
      <w:tblPr>
        <w:tblW w:w="9459" w:type="dxa"/>
        <w:tblInd w:w="108" w:type="dxa"/>
        <w:tblLook w:val="0000" w:firstRow="0" w:lastRow="0" w:firstColumn="0" w:lastColumn="0" w:noHBand="0" w:noVBand="0"/>
      </w:tblPr>
      <w:tblGrid>
        <w:gridCol w:w="2891"/>
        <w:gridCol w:w="828"/>
        <w:gridCol w:w="800"/>
        <w:gridCol w:w="800"/>
        <w:gridCol w:w="828"/>
        <w:gridCol w:w="828"/>
        <w:gridCol w:w="828"/>
        <w:gridCol w:w="828"/>
        <w:gridCol w:w="828"/>
      </w:tblGrid>
      <w:tr w:rsidR="00E96F81" w:rsidRPr="00CB2D74" w:rsidTr="00072947">
        <w:trPr>
          <w:trHeight w:val="283"/>
          <w:tblHeader/>
        </w:trPr>
        <w:tc>
          <w:tcPr>
            <w:tcW w:w="2891" w:type="dxa"/>
            <w:tcBorders>
              <w:top w:val="double" w:sz="4" w:space="0" w:color="auto"/>
              <w:left w:val="nil"/>
              <w:bottom w:val="single" w:sz="4" w:space="0" w:color="auto"/>
              <w:right w:val="nil"/>
            </w:tcBorders>
            <w:vAlign w:val="center"/>
          </w:tcPr>
          <w:p w:rsidR="00E96F81" w:rsidRPr="00CB2D74" w:rsidRDefault="00E96F81" w:rsidP="0067448C">
            <w:pPr>
              <w:keepNext/>
              <w:rPr>
                <w:sz w:val="20"/>
                <w:lang w:val="en-CA"/>
              </w:rPr>
            </w:pPr>
            <w:r w:rsidRPr="00CB2D74">
              <w:rPr>
                <w:sz w:val="20"/>
                <w:lang w:val="en-CA"/>
              </w:rPr>
              <w:t>Stock Area</w:t>
            </w:r>
          </w:p>
        </w:tc>
        <w:tc>
          <w:tcPr>
            <w:tcW w:w="828" w:type="dxa"/>
            <w:tcBorders>
              <w:top w:val="double" w:sz="4" w:space="0" w:color="auto"/>
              <w:left w:val="nil"/>
              <w:bottom w:val="single" w:sz="4" w:space="0" w:color="auto"/>
              <w:right w:val="nil"/>
            </w:tcBorders>
            <w:vAlign w:val="center"/>
          </w:tcPr>
          <w:p w:rsidR="00E96F81" w:rsidRPr="00CB2D74" w:rsidRDefault="00E96F81" w:rsidP="0067448C">
            <w:pPr>
              <w:keepNext/>
              <w:jc w:val="right"/>
              <w:rPr>
                <w:sz w:val="20"/>
                <w:lang w:val="en-CA"/>
              </w:rPr>
            </w:pPr>
            <w:r w:rsidRPr="00CB2D74">
              <w:rPr>
                <w:sz w:val="20"/>
                <w:lang w:val="en-CA"/>
              </w:rPr>
              <w:t>2009</w:t>
            </w:r>
          </w:p>
        </w:tc>
        <w:tc>
          <w:tcPr>
            <w:tcW w:w="800" w:type="dxa"/>
            <w:tcBorders>
              <w:top w:val="double" w:sz="4" w:space="0" w:color="auto"/>
              <w:left w:val="nil"/>
              <w:bottom w:val="single" w:sz="4" w:space="0" w:color="auto"/>
              <w:right w:val="nil"/>
            </w:tcBorders>
            <w:vAlign w:val="center"/>
          </w:tcPr>
          <w:p w:rsidR="00E96F81" w:rsidRPr="00CB2D74" w:rsidRDefault="00E96F81" w:rsidP="0067448C">
            <w:pPr>
              <w:keepNext/>
              <w:jc w:val="right"/>
              <w:rPr>
                <w:sz w:val="20"/>
                <w:lang w:val="en-CA"/>
              </w:rPr>
            </w:pPr>
            <w:r w:rsidRPr="00CB2D74">
              <w:rPr>
                <w:sz w:val="20"/>
                <w:lang w:val="en-CA"/>
              </w:rPr>
              <w:t>2010</w:t>
            </w:r>
          </w:p>
        </w:tc>
        <w:tc>
          <w:tcPr>
            <w:tcW w:w="800" w:type="dxa"/>
            <w:tcBorders>
              <w:top w:val="double" w:sz="4" w:space="0" w:color="auto"/>
              <w:left w:val="nil"/>
              <w:bottom w:val="single" w:sz="4" w:space="0" w:color="auto"/>
              <w:right w:val="nil"/>
            </w:tcBorders>
            <w:vAlign w:val="center"/>
          </w:tcPr>
          <w:p w:rsidR="00E96F81" w:rsidRPr="00CB2D74" w:rsidRDefault="00E96F81" w:rsidP="0067448C">
            <w:pPr>
              <w:keepNext/>
              <w:jc w:val="right"/>
              <w:rPr>
                <w:sz w:val="20"/>
                <w:lang w:val="en-CA"/>
              </w:rPr>
            </w:pPr>
            <w:r w:rsidRPr="00CB2D74">
              <w:rPr>
                <w:sz w:val="20"/>
                <w:lang w:val="en-CA"/>
              </w:rPr>
              <w:t>2011</w:t>
            </w:r>
          </w:p>
        </w:tc>
        <w:tc>
          <w:tcPr>
            <w:tcW w:w="828" w:type="dxa"/>
            <w:tcBorders>
              <w:top w:val="double" w:sz="4" w:space="0" w:color="auto"/>
              <w:left w:val="nil"/>
              <w:bottom w:val="single" w:sz="4" w:space="0" w:color="auto"/>
              <w:right w:val="nil"/>
            </w:tcBorders>
            <w:vAlign w:val="center"/>
          </w:tcPr>
          <w:p w:rsidR="00E96F81" w:rsidRPr="00CB2D74" w:rsidRDefault="00E96F81" w:rsidP="0067448C">
            <w:pPr>
              <w:keepNext/>
              <w:jc w:val="right"/>
              <w:rPr>
                <w:sz w:val="20"/>
                <w:lang w:val="en-CA"/>
              </w:rPr>
            </w:pPr>
            <w:r w:rsidRPr="00CB2D74">
              <w:rPr>
                <w:sz w:val="20"/>
                <w:lang w:val="en-CA"/>
              </w:rPr>
              <w:t>2012</w:t>
            </w:r>
          </w:p>
        </w:tc>
        <w:tc>
          <w:tcPr>
            <w:tcW w:w="828" w:type="dxa"/>
            <w:tcBorders>
              <w:top w:val="double" w:sz="4" w:space="0" w:color="auto"/>
              <w:left w:val="nil"/>
              <w:bottom w:val="single" w:sz="4" w:space="0" w:color="auto"/>
              <w:right w:val="nil"/>
            </w:tcBorders>
            <w:vAlign w:val="center"/>
          </w:tcPr>
          <w:p w:rsidR="00E96F81" w:rsidRPr="00CB2D74" w:rsidRDefault="00E96F81" w:rsidP="0067448C">
            <w:pPr>
              <w:keepNext/>
              <w:jc w:val="right"/>
              <w:rPr>
                <w:sz w:val="20"/>
                <w:lang w:val="en-CA"/>
              </w:rPr>
            </w:pPr>
            <w:r w:rsidRPr="00CB2D74">
              <w:rPr>
                <w:sz w:val="20"/>
                <w:lang w:val="en-CA"/>
              </w:rPr>
              <w:t>2013</w:t>
            </w:r>
          </w:p>
        </w:tc>
        <w:tc>
          <w:tcPr>
            <w:tcW w:w="828" w:type="dxa"/>
            <w:tcBorders>
              <w:top w:val="double" w:sz="4" w:space="0" w:color="auto"/>
              <w:left w:val="nil"/>
              <w:bottom w:val="single" w:sz="4" w:space="0" w:color="auto"/>
              <w:right w:val="nil"/>
            </w:tcBorders>
            <w:vAlign w:val="center"/>
          </w:tcPr>
          <w:p w:rsidR="00E96F81" w:rsidRPr="00CB2D74" w:rsidRDefault="00E96F81" w:rsidP="0067448C">
            <w:pPr>
              <w:keepNext/>
              <w:jc w:val="right"/>
              <w:rPr>
                <w:sz w:val="20"/>
                <w:lang w:val="en-CA"/>
              </w:rPr>
            </w:pPr>
            <w:r w:rsidRPr="00CB2D74">
              <w:rPr>
                <w:sz w:val="20"/>
                <w:lang w:val="en-CA"/>
              </w:rPr>
              <w:t>2014</w:t>
            </w:r>
          </w:p>
        </w:tc>
        <w:tc>
          <w:tcPr>
            <w:tcW w:w="828" w:type="dxa"/>
            <w:tcBorders>
              <w:top w:val="double" w:sz="4" w:space="0" w:color="auto"/>
              <w:left w:val="nil"/>
              <w:bottom w:val="single" w:sz="4" w:space="0" w:color="auto"/>
              <w:right w:val="nil"/>
            </w:tcBorders>
            <w:vAlign w:val="center"/>
          </w:tcPr>
          <w:p w:rsidR="00E96F81" w:rsidRPr="00CB2D74" w:rsidRDefault="00E96F81" w:rsidP="0067448C">
            <w:pPr>
              <w:keepNext/>
              <w:jc w:val="right"/>
              <w:rPr>
                <w:sz w:val="20"/>
                <w:lang w:val="en-CA"/>
              </w:rPr>
            </w:pPr>
            <w:r w:rsidRPr="00CB2D74">
              <w:rPr>
                <w:sz w:val="20"/>
                <w:lang w:val="en-CA"/>
              </w:rPr>
              <w:t>2015</w:t>
            </w:r>
          </w:p>
        </w:tc>
        <w:tc>
          <w:tcPr>
            <w:tcW w:w="828" w:type="dxa"/>
            <w:tcBorders>
              <w:top w:val="double" w:sz="4" w:space="0" w:color="auto"/>
              <w:left w:val="nil"/>
              <w:bottom w:val="single" w:sz="4" w:space="0" w:color="auto"/>
              <w:right w:val="nil"/>
            </w:tcBorders>
            <w:vAlign w:val="center"/>
          </w:tcPr>
          <w:p w:rsidR="00E96F81" w:rsidRPr="00CB2D74" w:rsidRDefault="00E96F81" w:rsidP="0067448C">
            <w:pPr>
              <w:keepNext/>
              <w:jc w:val="right"/>
              <w:rPr>
                <w:sz w:val="20"/>
                <w:lang w:val="en-CA"/>
              </w:rPr>
            </w:pPr>
            <w:r w:rsidRPr="00CB2D74">
              <w:rPr>
                <w:sz w:val="20"/>
                <w:lang w:val="en-CA"/>
              </w:rPr>
              <w:t>2016</w:t>
            </w:r>
          </w:p>
        </w:tc>
      </w:tr>
      <w:tr w:rsidR="00E96F81" w:rsidRPr="00CB2D74" w:rsidTr="00072947">
        <w:trPr>
          <w:trHeight w:val="288"/>
        </w:trPr>
        <w:tc>
          <w:tcPr>
            <w:tcW w:w="2891" w:type="dxa"/>
            <w:tcBorders>
              <w:top w:val="single" w:sz="4" w:space="0" w:color="auto"/>
              <w:left w:val="nil"/>
              <w:bottom w:val="nil"/>
              <w:right w:val="nil"/>
            </w:tcBorders>
            <w:vAlign w:val="bottom"/>
          </w:tcPr>
          <w:p w:rsidR="00E96F81" w:rsidRPr="00CB2D74" w:rsidRDefault="00E96F81" w:rsidP="0067448C">
            <w:pPr>
              <w:keepNext/>
              <w:autoSpaceDE w:val="0"/>
              <w:autoSpaceDN w:val="0"/>
              <w:adjustRightInd w:val="0"/>
              <w:spacing w:after="120"/>
              <w:rPr>
                <w:rFonts w:eastAsia="MS Mincho"/>
                <w:sz w:val="20"/>
                <w:lang w:val="en-CA" w:eastAsia="ja-JP"/>
              </w:rPr>
            </w:pPr>
            <w:r w:rsidRPr="00CB2D74">
              <w:rPr>
                <w:rFonts w:eastAsia="MS Mincho"/>
                <w:bCs/>
                <w:sz w:val="20"/>
                <w:lang w:val="en-CA" w:eastAsia="ja-JP"/>
              </w:rPr>
              <w:t xml:space="preserve">Haida Gwaii </w:t>
            </w:r>
          </w:p>
        </w:tc>
        <w:tc>
          <w:tcPr>
            <w:tcW w:w="828" w:type="dxa"/>
            <w:tcBorders>
              <w:top w:val="single" w:sz="4" w:space="0" w:color="auto"/>
              <w:left w:val="nil"/>
              <w:bottom w:val="nil"/>
              <w:right w:val="nil"/>
            </w:tcBorders>
            <w:vAlign w:val="bottom"/>
          </w:tcPr>
          <w:p w:rsidR="00E96F81" w:rsidRPr="00CB2D74" w:rsidRDefault="00E96F81" w:rsidP="0067448C">
            <w:pPr>
              <w:keepNext/>
              <w:autoSpaceDE w:val="0"/>
              <w:autoSpaceDN w:val="0"/>
              <w:adjustRightInd w:val="0"/>
              <w:spacing w:after="120"/>
              <w:jc w:val="right"/>
              <w:rPr>
                <w:rFonts w:eastAsia="MS Mincho"/>
                <w:sz w:val="20"/>
                <w:lang w:val="en-CA" w:eastAsia="ja-JP"/>
              </w:rPr>
            </w:pPr>
            <w:r w:rsidRPr="00CB2D74">
              <w:rPr>
                <w:rFonts w:eastAsia="MS Mincho"/>
                <w:sz w:val="20"/>
                <w:lang w:val="en-CA" w:eastAsia="ja-JP"/>
              </w:rPr>
              <w:t>0</w:t>
            </w:r>
          </w:p>
        </w:tc>
        <w:tc>
          <w:tcPr>
            <w:tcW w:w="800" w:type="dxa"/>
            <w:tcBorders>
              <w:top w:val="single" w:sz="4" w:space="0" w:color="auto"/>
              <w:left w:val="nil"/>
              <w:bottom w:val="nil"/>
              <w:right w:val="nil"/>
            </w:tcBorders>
            <w:vAlign w:val="bottom"/>
          </w:tcPr>
          <w:p w:rsidR="00E96F81" w:rsidRPr="00CB2D74" w:rsidRDefault="00E96F81" w:rsidP="0067448C">
            <w:pPr>
              <w:keepNext/>
              <w:autoSpaceDE w:val="0"/>
              <w:autoSpaceDN w:val="0"/>
              <w:adjustRightInd w:val="0"/>
              <w:spacing w:after="120"/>
              <w:jc w:val="right"/>
              <w:rPr>
                <w:rFonts w:eastAsia="MS Mincho"/>
                <w:sz w:val="20"/>
                <w:lang w:val="en-CA" w:eastAsia="ja-JP"/>
              </w:rPr>
            </w:pPr>
            <w:r w:rsidRPr="00CB2D74">
              <w:rPr>
                <w:rFonts w:eastAsia="MS Mincho"/>
                <w:sz w:val="20"/>
                <w:lang w:val="en-CA" w:eastAsia="ja-JP"/>
              </w:rPr>
              <w:t>0</w:t>
            </w:r>
          </w:p>
        </w:tc>
        <w:tc>
          <w:tcPr>
            <w:tcW w:w="800" w:type="dxa"/>
            <w:tcBorders>
              <w:top w:val="single" w:sz="4" w:space="0" w:color="auto"/>
              <w:left w:val="nil"/>
              <w:bottom w:val="nil"/>
              <w:right w:val="nil"/>
            </w:tcBorders>
            <w:vAlign w:val="bottom"/>
          </w:tcPr>
          <w:p w:rsidR="00E96F81" w:rsidRPr="00CB2D74" w:rsidRDefault="00E96F81" w:rsidP="0067448C">
            <w:pPr>
              <w:keepNext/>
              <w:autoSpaceDE w:val="0"/>
              <w:autoSpaceDN w:val="0"/>
              <w:adjustRightInd w:val="0"/>
              <w:spacing w:after="120"/>
              <w:jc w:val="right"/>
              <w:rPr>
                <w:rFonts w:eastAsia="MS Mincho"/>
                <w:sz w:val="20"/>
                <w:lang w:val="en-CA" w:eastAsia="ja-JP"/>
              </w:rPr>
            </w:pPr>
            <w:r w:rsidRPr="00CB2D74">
              <w:rPr>
                <w:rFonts w:eastAsia="MS Mincho"/>
                <w:sz w:val="20"/>
                <w:lang w:val="en-CA" w:eastAsia="ja-JP"/>
              </w:rPr>
              <w:t>0</w:t>
            </w:r>
          </w:p>
        </w:tc>
        <w:tc>
          <w:tcPr>
            <w:tcW w:w="828" w:type="dxa"/>
            <w:tcBorders>
              <w:top w:val="single" w:sz="4" w:space="0" w:color="auto"/>
              <w:left w:val="nil"/>
              <w:bottom w:val="nil"/>
              <w:right w:val="nil"/>
            </w:tcBorders>
            <w:vAlign w:val="bottom"/>
          </w:tcPr>
          <w:p w:rsidR="00E96F81" w:rsidRPr="00CB2D74" w:rsidRDefault="00E96F81" w:rsidP="0067448C">
            <w:pPr>
              <w:keepNext/>
              <w:autoSpaceDE w:val="0"/>
              <w:autoSpaceDN w:val="0"/>
              <w:adjustRightInd w:val="0"/>
              <w:spacing w:after="120"/>
              <w:jc w:val="right"/>
              <w:rPr>
                <w:rFonts w:eastAsia="MS Mincho"/>
                <w:sz w:val="20"/>
                <w:lang w:val="en-CA" w:eastAsia="ja-JP"/>
              </w:rPr>
            </w:pPr>
            <w:r w:rsidRPr="00CB2D74">
              <w:rPr>
                <w:rFonts w:eastAsia="MS Mincho"/>
                <w:sz w:val="20"/>
                <w:lang w:val="en-CA" w:eastAsia="ja-JP"/>
              </w:rPr>
              <w:t xml:space="preserve">0 </w:t>
            </w:r>
          </w:p>
        </w:tc>
        <w:tc>
          <w:tcPr>
            <w:tcW w:w="828" w:type="dxa"/>
            <w:tcBorders>
              <w:top w:val="single" w:sz="4" w:space="0" w:color="auto"/>
              <w:left w:val="nil"/>
              <w:bottom w:val="nil"/>
              <w:right w:val="nil"/>
            </w:tcBorders>
            <w:vAlign w:val="bottom"/>
          </w:tcPr>
          <w:p w:rsidR="00E96F81" w:rsidRPr="00CB2D74" w:rsidRDefault="00E96F81" w:rsidP="0067448C">
            <w:pPr>
              <w:keepNext/>
              <w:autoSpaceDE w:val="0"/>
              <w:autoSpaceDN w:val="0"/>
              <w:adjustRightInd w:val="0"/>
              <w:spacing w:after="120"/>
              <w:jc w:val="right"/>
              <w:rPr>
                <w:rFonts w:eastAsia="MS Mincho"/>
                <w:sz w:val="20"/>
                <w:lang w:val="en-CA" w:eastAsia="ja-JP"/>
              </w:rPr>
            </w:pPr>
            <w:r w:rsidRPr="00CB2D74">
              <w:rPr>
                <w:sz w:val="20"/>
                <w:lang w:val="en-CA"/>
              </w:rPr>
              <w:t>0</w:t>
            </w:r>
          </w:p>
        </w:tc>
        <w:tc>
          <w:tcPr>
            <w:tcW w:w="828" w:type="dxa"/>
            <w:tcBorders>
              <w:top w:val="single" w:sz="4" w:space="0" w:color="auto"/>
              <w:left w:val="nil"/>
              <w:bottom w:val="nil"/>
              <w:right w:val="nil"/>
            </w:tcBorders>
            <w:vAlign w:val="bottom"/>
          </w:tcPr>
          <w:p w:rsidR="00E96F81" w:rsidRPr="00CB2D74" w:rsidRDefault="00E96F81" w:rsidP="0067448C">
            <w:pPr>
              <w:keepNext/>
              <w:autoSpaceDE w:val="0"/>
              <w:autoSpaceDN w:val="0"/>
              <w:adjustRightInd w:val="0"/>
              <w:spacing w:after="120"/>
              <w:jc w:val="right"/>
              <w:rPr>
                <w:rFonts w:eastAsia="MS Mincho"/>
                <w:sz w:val="20"/>
                <w:lang w:val="en-CA" w:eastAsia="ja-JP"/>
              </w:rPr>
            </w:pPr>
            <w:r w:rsidRPr="00CB2D74">
              <w:rPr>
                <w:sz w:val="20"/>
                <w:lang w:val="en-CA"/>
              </w:rPr>
              <w:t>0</w:t>
            </w:r>
          </w:p>
        </w:tc>
        <w:tc>
          <w:tcPr>
            <w:tcW w:w="828" w:type="dxa"/>
            <w:tcBorders>
              <w:top w:val="single" w:sz="4" w:space="0" w:color="auto"/>
              <w:left w:val="nil"/>
              <w:bottom w:val="nil"/>
              <w:right w:val="nil"/>
            </w:tcBorders>
            <w:vAlign w:val="bottom"/>
          </w:tcPr>
          <w:p w:rsidR="00E96F81" w:rsidRPr="00CB2D74" w:rsidRDefault="00E96F81" w:rsidP="0067448C">
            <w:pPr>
              <w:keepNext/>
              <w:autoSpaceDE w:val="0"/>
              <w:autoSpaceDN w:val="0"/>
              <w:adjustRightInd w:val="0"/>
              <w:spacing w:after="120"/>
              <w:jc w:val="right"/>
              <w:rPr>
                <w:rFonts w:eastAsia="MS Mincho"/>
                <w:sz w:val="20"/>
                <w:lang w:val="en-CA" w:eastAsia="ja-JP"/>
              </w:rPr>
            </w:pPr>
            <w:r w:rsidRPr="00CB2D74">
              <w:rPr>
                <w:sz w:val="20"/>
                <w:lang w:val="en-CA"/>
              </w:rPr>
              <w:t>0</w:t>
            </w:r>
          </w:p>
        </w:tc>
        <w:tc>
          <w:tcPr>
            <w:tcW w:w="828" w:type="dxa"/>
            <w:tcBorders>
              <w:top w:val="single" w:sz="4" w:space="0" w:color="auto"/>
              <w:left w:val="nil"/>
              <w:bottom w:val="nil"/>
              <w:right w:val="nil"/>
            </w:tcBorders>
            <w:vAlign w:val="bottom"/>
          </w:tcPr>
          <w:p w:rsidR="00E96F81" w:rsidRPr="00CB2D74" w:rsidRDefault="00E96F81" w:rsidP="0067448C">
            <w:pPr>
              <w:keepNext/>
              <w:autoSpaceDE w:val="0"/>
              <w:autoSpaceDN w:val="0"/>
              <w:adjustRightInd w:val="0"/>
              <w:spacing w:after="120"/>
              <w:jc w:val="right"/>
              <w:rPr>
                <w:rFonts w:eastAsia="MS Mincho"/>
                <w:sz w:val="20"/>
                <w:lang w:val="en-CA" w:eastAsia="ja-JP"/>
              </w:rPr>
            </w:pPr>
            <w:r w:rsidRPr="00CB2D74">
              <w:rPr>
                <w:rFonts w:eastAsia="MS Mincho"/>
                <w:sz w:val="20"/>
                <w:lang w:val="en-CA" w:eastAsia="ja-JP"/>
              </w:rPr>
              <w:t>0</w:t>
            </w:r>
          </w:p>
        </w:tc>
      </w:tr>
      <w:tr w:rsidR="00E96F81" w:rsidRPr="00CB2D74" w:rsidTr="00072947">
        <w:trPr>
          <w:trHeight w:val="288"/>
        </w:trPr>
        <w:tc>
          <w:tcPr>
            <w:tcW w:w="2891" w:type="dxa"/>
            <w:tcBorders>
              <w:top w:val="nil"/>
              <w:left w:val="nil"/>
              <w:bottom w:val="nil"/>
              <w:right w:val="nil"/>
            </w:tcBorders>
            <w:vAlign w:val="center"/>
          </w:tcPr>
          <w:p w:rsidR="00E96F81" w:rsidRPr="00CB2D74" w:rsidRDefault="00E96F81">
            <w:pPr>
              <w:autoSpaceDE w:val="0"/>
              <w:autoSpaceDN w:val="0"/>
              <w:adjustRightInd w:val="0"/>
              <w:spacing w:after="120"/>
              <w:rPr>
                <w:rFonts w:eastAsia="MS Mincho"/>
                <w:sz w:val="20"/>
                <w:lang w:val="en-CA" w:eastAsia="ja-JP"/>
              </w:rPr>
            </w:pPr>
            <w:r w:rsidRPr="00CB2D74">
              <w:rPr>
                <w:rFonts w:eastAsia="MS Mincho"/>
                <w:bCs/>
                <w:sz w:val="20"/>
                <w:lang w:val="en-CA" w:eastAsia="ja-JP"/>
              </w:rPr>
              <w:t xml:space="preserve">Prince Rupert District </w:t>
            </w:r>
          </w:p>
        </w:tc>
        <w:tc>
          <w:tcPr>
            <w:tcW w:w="828" w:type="dxa"/>
            <w:tcBorders>
              <w:top w:val="nil"/>
              <w:left w:val="nil"/>
              <w:bottom w:val="nil"/>
              <w:right w:val="nil"/>
            </w:tcBorders>
            <w:vAlign w:val="center"/>
          </w:tcPr>
          <w:p w:rsidR="00E96F81" w:rsidRPr="00CB2D74" w:rsidRDefault="00E96F81">
            <w:pPr>
              <w:autoSpaceDE w:val="0"/>
              <w:autoSpaceDN w:val="0"/>
              <w:adjustRightInd w:val="0"/>
              <w:spacing w:after="120"/>
              <w:jc w:val="right"/>
              <w:rPr>
                <w:rFonts w:eastAsia="MS Mincho"/>
                <w:sz w:val="20"/>
                <w:lang w:val="en-CA" w:eastAsia="ja-JP"/>
              </w:rPr>
            </w:pPr>
            <w:r w:rsidRPr="00CB2D74">
              <w:rPr>
                <w:rFonts w:eastAsia="MS Mincho"/>
                <w:sz w:val="20"/>
                <w:lang w:val="en-CA" w:eastAsia="ja-JP"/>
              </w:rPr>
              <w:t>2,000</w:t>
            </w:r>
          </w:p>
        </w:tc>
        <w:tc>
          <w:tcPr>
            <w:tcW w:w="800" w:type="dxa"/>
            <w:tcBorders>
              <w:top w:val="nil"/>
              <w:left w:val="nil"/>
              <w:bottom w:val="nil"/>
              <w:right w:val="nil"/>
            </w:tcBorders>
            <w:vAlign w:val="center"/>
          </w:tcPr>
          <w:p w:rsidR="00E96F81" w:rsidRPr="00CB2D74" w:rsidRDefault="00E96F81">
            <w:pPr>
              <w:autoSpaceDE w:val="0"/>
              <w:autoSpaceDN w:val="0"/>
              <w:adjustRightInd w:val="0"/>
              <w:spacing w:after="120"/>
              <w:jc w:val="right"/>
              <w:rPr>
                <w:rFonts w:eastAsia="MS Mincho"/>
                <w:sz w:val="20"/>
                <w:lang w:val="en-CA" w:eastAsia="ja-JP"/>
              </w:rPr>
            </w:pPr>
            <w:r w:rsidRPr="00CB2D74">
              <w:rPr>
                <w:rFonts w:eastAsia="MS Mincho"/>
                <w:sz w:val="20"/>
                <w:lang w:val="en-CA" w:eastAsia="ja-JP"/>
              </w:rPr>
              <w:t>1,484</w:t>
            </w:r>
          </w:p>
        </w:tc>
        <w:tc>
          <w:tcPr>
            <w:tcW w:w="800" w:type="dxa"/>
            <w:tcBorders>
              <w:top w:val="nil"/>
              <w:left w:val="nil"/>
              <w:bottom w:val="nil"/>
              <w:right w:val="nil"/>
            </w:tcBorders>
            <w:vAlign w:val="center"/>
          </w:tcPr>
          <w:p w:rsidR="00E96F81" w:rsidRPr="00CB2D74" w:rsidRDefault="00E96F81">
            <w:pPr>
              <w:autoSpaceDE w:val="0"/>
              <w:autoSpaceDN w:val="0"/>
              <w:adjustRightInd w:val="0"/>
              <w:spacing w:after="120"/>
              <w:jc w:val="right"/>
              <w:rPr>
                <w:rFonts w:eastAsia="MS Mincho"/>
                <w:sz w:val="20"/>
                <w:lang w:val="en-CA" w:eastAsia="ja-JP"/>
              </w:rPr>
            </w:pPr>
            <w:r w:rsidRPr="00CB2D74">
              <w:rPr>
                <w:rFonts w:eastAsia="MS Mincho"/>
                <w:sz w:val="20"/>
                <w:lang w:val="en-CA" w:eastAsia="ja-JP"/>
              </w:rPr>
              <w:t>2,147</w:t>
            </w:r>
          </w:p>
        </w:tc>
        <w:tc>
          <w:tcPr>
            <w:tcW w:w="828" w:type="dxa"/>
            <w:tcBorders>
              <w:top w:val="nil"/>
              <w:left w:val="nil"/>
              <w:bottom w:val="nil"/>
              <w:right w:val="nil"/>
            </w:tcBorders>
            <w:vAlign w:val="center"/>
          </w:tcPr>
          <w:p w:rsidR="00E96F81" w:rsidRPr="00CB2D74" w:rsidRDefault="00E96F81">
            <w:pPr>
              <w:autoSpaceDE w:val="0"/>
              <w:autoSpaceDN w:val="0"/>
              <w:adjustRightInd w:val="0"/>
              <w:spacing w:after="120"/>
              <w:jc w:val="right"/>
              <w:rPr>
                <w:rFonts w:eastAsia="MS Mincho"/>
                <w:sz w:val="20"/>
                <w:lang w:val="en-CA" w:eastAsia="ja-JP"/>
              </w:rPr>
            </w:pPr>
            <w:r w:rsidRPr="00CB2D74">
              <w:rPr>
                <w:rFonts w:eastAsia="MS Mincho"/>
                <w:sz w:val="20"/>
                <w:lang w:val="en-CA" w:eastAsia="ja-JP"/>
              </w:rPr>
              <w:t xml:space="preserve">1,383 </w:t>
            </w:r>
          </w:p>
        </w:tc>
        <w:tc>
          <w:tcPr>
            <w:tcW w:w="828" w:type="dxa"/>
            <w:tcBorders>
              <w:top w:val="nil"/>
              <w:left w:val="nil"/>
              <w:bottom w:val="nil"/>
              <w:right w:val="nil"/>
            </w:tcBorders>
            <w:vAlign w:val="center"/>
          </w:tcPr>
          <w:p w:rsidR="00E96F81" w:rsidRPr="00CB2D74" w:rsidRDefault="00E96F81">
            <w:pPr>
              <w:autoSpaceDE w:val="0"/>
              <w:autoSpaceDN w:val="0"/>
              <w:adjustRightInd w:val="0"/>
              <w:spacing w:after="120"/>
              <w:jc w:val="right"/>
              <w:rPr>
                <w:rFonts w:eastAsia="MS Mincho"/>
                <w:sz w:val="20"/>
                <w:lang w:val="en-CA" w:eastAsia="ja-JP"/>
              </w:rPr>
            </w:pPr>
            <w:r w:rsidRPr="00CB2D74">
              <w:rPr>
                <w:sz w:val="20"/>
                <w:lang w:val="en-CA"/>
              </w:rPr>
              <w:t>2,027</w:t>
            </w:r>
          </w:p>
        </w:tc>
        <w:tc>
          <w:tcPr>
            <w:tcW w:w="828" w:type="dxa"/>
            <w:tcBorders>
              <w:top w:val="nil"/>
              <w:left w:val="nil"/>
              <w:bottom w:val="nil"/>
              <w:right w:val="nil"/>
            </w:tcBorders>
            <w:vAlign w:val="center"/>
          </w:tcPr>
          <w:p w:rsidR="00E96F81" w:rsidRPr="00CB2D74" w:rsidRDefault="00E96F81">
            <w:pPr>
              <w:autoSpaceDE w:val="0"/>
              <w:autoSpaceDN w:val="0"/>
              <w:adjustRightInd w:val="0"/>
              <w:spacing w:after="120"/>
              <w:jc w:val="right"/>
              <w:rPr>
                <w:rFonts w:eastAsia="MS Mincho"/>
                <w:sz w:val="20"/>
                <w:lang w:val="en-CA" w:eastAsia="ja-JP"/>
              </w:rPr>
            </w:pPr>
            <w:r w:rsidRPr="00CB2D74">
              <w:rPr>
                <w:sz w:val="20"/>
                <w:lang w:val="en-CA"/>
              </w:rPr>
              <w:t>2,003</w:t>
            </w:r>
          </w:p>
        </w:tc>
        <w:tc>
          <w:tcPr>
            <w:tcW w:w="828" w:type="dxa"/>
            <w:tcBorders>
              <w:top w:val="nil"/>
              <w:left w:val="nil"/>
              <w:bottom w:val="nil"/>
              <w:right w:val="nil"/>
            </w:tcBorders>
            <w:vAlign w:val="center"/>
          </w:tcPr>
          <w:p w:rsidR="00E96F81" w:rsidRPr="00CB2D74" w:rsidRDefault="00E96F81">
            <w:pPr>
              <w:autoSpaceDE w:val="0"/>
              <w:autoSpaceDN w:val="0"/>
              <w:adjustRightInd w:val="0"/>
              <w:spacing w:after="120"/>
              <w:jc w:val="right"/>
              <w:rPr>
                <w:rFonts w:eastAsia="MS Mincho"/>
                <w:sz w:val="20"/>
                <w:lang w:val="en-CA" w:eastAsia="ja-JP"/>
              </w:rPr>
            </w:pPr>
            <w:r w:rsidRPr="00CB2D74">
              <w:rPr>
                <w:sz w:val="20"/>
                <w:lang w:val="en-CA"/>
              </w:rPr>
              <w:t>2,163</w:t>
            </w:r>
          </w:p>
        </w:tc>
        <w:tc>
          <w:tcPr>
            <w:tcW w:w="828" w:type="dxa"/>
            <w:tcBorders>
              <w:top w:val="nil"/>
              <w:left w:val="nil"/>
              <w:bottom w:val="nil"/>
              <w:right w:val="nil"/>
            </w:tcBorders>
            <w:vAlign w:val="center"/>
          </w:tcPr>
          <w:p w:rsidR="00E96F81" w:rsidRPr="00CB2D74" w:rsidRDefault="00E96F81">
            <w:pPr>
              <w:autoSpaceDE w:val="0"/>
              <w:autoSpaceDN w:val="0"/>
              <w:adjustRightInd w:val="0"/>
              <w:spacing w:after="120"/>
              <w:jc w:val="right"/>
              <w:rPr>
                <w:rFonts w:eastAsia="MS Mincho"/>
                <w:sz w:val="20"/>
                <w:lang w:val="en-CA" w:eastAsia="ja-JP"/>
              </w:rPr>
            </w:pPr>
            <w:r w:rsidRPr="00CB2D74">
              <w:rPr>
                <w:rFonts w:eastAsia="MS Mincho"/>
                <w:sz w:val="20"/>
                <w:lang w:val="en-CA" w:eastAsia="ja-JP"/>
              </w:rPr>
              <w:t>2,425</w:t>
            </w:r>
          </w:p>
        </w:tc>
      </w:tr>
      <w:tr w:rsidR="00E96F81" w:rsidRPr="00CB2D74" w:rsidTr="00072947">
        <w:trPr>
          <w:trHeight w:val="288"/>
        </w:trPr>
        <w:tc>
          <w:tcPr>
            <w:tcW w:w="2891" w:type="dxa"/>
            <w:tcBorders>
              <w:top w:val="nil"/>
              <w:left w:val="nil"/>
              <w:bottom w:val="nil"/>
              <w:right w:val="nil"/>
            </w:tcBorders>
            <w:vAlign w:val="center"/>
          </w:tcPr>
          <w:p w:rsidR="00E96F81" w:rsidRPr="00CB2D74" w:rsidRDefault="00E96F81">
            <w:pPr>
              <w:autoSpaceDE w:val="0"/>
              <w:autoSpaceDN w:val="0"/>
              <w:adjustRightInd w:val="0"/>
              <w:spacing w:after="120"/>
              <w:rPr>
                <w:rFonts w:eastAsia="MS Mincho"/>
                <w:sz w:val="20"/>
                <w:lang w:val="en-CA" w:eastAsia="ja-JP"/>
              </w:rPr>
            </w:pPr>
            <w:r w:rsidRPr="00CB2D74">
              <w:rPr>
                <w:rFonts w:eastAsia="MS Mincho"/>
                <w:bCs/>
                <w:sz w:val="20"/>
                <w:lang w:val="en-CA" w:eastAsia="ja-JP"/>
              </w:rPr>
              <w:t xml:space="preserve">Central Coast </w:t>
            </w:r>
          </w:p>
        </w:tc>
        <w:tc>
          <w:tcPr>
            <w:tcW w:w="828" w:type="dxa"/>
            <w:tcBorders>
              <w:top w:val="nil"/>
              <w:left w:val="nil"/>
              <w:bottom w:val="nil"/>
              <w:right w:val="nil"/>
            </w:tcBorders>
            <w:vAlign w:val="center"/>
          </w:tcPr>
          <w:p w:rsidR="00E96F81" w:rsidRPr="00CB2D74" w:rsidRDefault="00E96F81">
            <w:pPr>
              <w:autoSpaceDE w:val="0"/>
              <w:autoSpaceDN w:val="0"/>
              <w:adjustRightInd w:val="0"/>
              <w:spacing w:after="120"/>
              <w:jc w:val="right"/>
              <w:rPr>
                <w:rFonts w:eastAsia="MS Mincho"/>
                <w:sz w:val="20"/>
                <w:lang w:val="en-CA" w:eastAsia="ja-JP"/>
              </w:rPr>
            </w:pPr>
            <w:r w:rsidRPr="00CB2D74">
              <w:rPr>
                <w:rFonts w:eastAsia="MS Mincho"/>
                <w:sz w:val="20"/>
                <w:lang w:val="en-CA" w:eastAsia="ja-JP"/>
              </w:rPr>
              <w:t>0</w:t>
            </w:r>
          </w:p>
        </w:tc>
        <w:tc>
          <w:tcPr>
            <w:tcW w:w="800" w:type="dxa"/>
            <w:tcBorders>
              <w:top w:val="nil"/>
              <w:left w:val="nil"/>
              <w:bottom w:val="nil"/>
              <w:right w:val="nil"/>
            </w:tcBorders>
            <w:vAlign w:val="center"/>
          </w:tcPr>
          <w:p w:rsidR="00E96F81" w:rsidRPr="00CB2D74" w:rsidRDefault="00E96F81">
            <w:pPr>
              <w:autoSpaceDE w:val="0"/>
              <w:autoSpaceDN w:val="0"/>
              <w:adjustRightInd w:val="0"/>
              <w:spacing w:after="120"/>
              <w:jc w:val="right"/>
              <w:rPr>
                <w:rFonts w:eastAsia="MS Mincho"/>
                <w:sz w:val="20"/>
                <w:lang w:val="en-CA" w:eastAsia="ja-JP"/>
              </w:rPr>
            </w:pPr>
            <w:r w:rsidRPr="00CB2D74">
              <w:rPr>
                <w:rFonts w:eastAsia="MS Mincho"/>
                <w:sz w:val="20"/>
                <w:lang w:val="en-CA" w:eastAsia="ja-JP"/>
              </w:rPr>
              <w:t>0</w:t>
            </w:r>
          </w:p>
        </w:tc>
        <w:tc>
          <w:tcPr>
            <w:tcW w:w="800" w:type="dxa"/>
            <w:tcBorders>
              <w:top w:val="nil"/>
              <w:left w:val="nil"/>
              <w:bottom w:val="nil"/>
              <w:right w:val="nil"/>
            </w:tcBorders>
            <w:vAlign w:val="center"/>
          </w:tcPr>
          <w:p w:rsidR="00E96F81" w:rsidRPr="00CB2D74" w:rsidRDefault="00E96F81">
            <w:pPr>
              <w:autoSpaceDE w:val="0"/>
              <w:autoSpaceDN w:val="0"/>
              <w:adjustRightInd w:val="0"/>
              <w:spacing w:after="120"/>
              <w:jc w:val="right"/>
              <w:rPr>
                <w:rFonts w:eastAsia="MS Mincho"/>
                <w:sz w:val="20"/>
                <w:lang w:val="en-CA" w:eastAsia="ja-JP"/>
              </w:rPr>
            </w:pPr>
            <w:r w:rsidRPr="00CB2D74">
              <w:rPr>
                <w:rFonts w:eastAsia="MS Mincho"/>
                <w:sz w:val="20"/>
                <w:lang w:val="en-CA" w:eastAsia="ja-JP"/>
              </w:rPr>
              <w:t>0</w:t>
            </w:r>
          </w:p>
        </w:tc>
        <w:tc>
          <w:tcPr>
            <w:tcW w:w="828" w:type="dxa"/>
            <w:tcBorders>
              <w:top w:val="nil"/>
              <w:left w:val="nil"/>
              <w:bottom w:val="nil"/>
              <w:right w:val="nil"/>
            </w:tcBorders>
            <w:vAlign w:val="center"/>
          </w:tcPr>
          <w:p w:rsidR="00E96F81" w:rsidRPr="00CB2D74" w:rsidRDefault="00E96F81">
            <w:pPr>
              <w:autoSpaceDE w:val="0"/>
              <w:autoSpaceDN w:val="0"/>
              <w:adjustRightInd w:val="0"/>
              <w:spacing w:after="120"/>
              <w:jc w:val="right"/>
              <w:rPr>
                <w:rFonts w:eastAsia="MS Mincho"/>
                <w:sz w:val="20"/>
                <w:lang w:val="en-CA" w:eastAsia="ja-JP"/>
              </w:rPr>
            </w:pPr>
            <w:r w:rsidRPr="00CB2D74">
              <w:rPr>
                <w:rFonts w:eastAsia="MS Mincho"/>
                <w:sz w:val="20"/>
                <w:lang w:val="en-CA" w:eastAsia="ja-JP"/>
              </w:rPr>
              <w:t xml:space="preserve">0 </w:t>
            </w:r>
          </w:p>
        </w:tc>
        <w:tc>
          <w:tcPr>
            <w:tcW w:w="828" w:type="dxa"/>
            <w:tcBorders>
              <w:top w:val="nil"/>
              <w:left w:val="nil"/>
              <w:bottom w:val="nil"/>
              <w:right w:val="nil"/>
            </w:tcBorders>
            <w:vAlign w:val="center"/>
          </w:tcPr>
          <w:p w:rsidR="00E96F81" w:rsidRPr="00CB2D74" w:rsidRDefault="00E96F81">
            <w:pPr>
              <w:autoSpaceDE w:val="0"/>
              <w:autoSpaceDN w:val="0"/>
              <w:adjustRightInd w:val="0"/>
              <w:spacing w:after="120"/>
              <w:jc w:val="right"/>
              <w:rPr>
                <w:rFonts w:eastAsia="MS Mincho"/>
                <w:sz w:val="20"/>
                <w:lang w:val="en-CA" w:eastAsia="ja-JP"/>
              </w:rPr>
            </w:pPr>
            <w:r w:rsidRPr="00CB2D74">
              <w:rPr>
                <w:sz w:val="20"/>
                <w:lang w:val="en-CA"/>
              </w:rPr>
              <w:t>0</w:t>
            </w:r>
          </w:p>
        </w:tc>
        <w:tc>
          <w:tcPr>
            <w:tcW w:w="828" w:type="dxa"/>
            <w:tcBorders>
              <w:top w:val="nil"/>
              <w:left w:val="nil"/>
              <w:bottom w:val="nil"/>
              <w:right w:val="nil"/>
            </w:tcBorders>
            <w:vAlign w:val="center"/>
          </w:tcPr>
          <w:p w:rsidR="00E96F81" w:rsidRPr="00CB2D74" w:rsidRDefault="00E96F81">
            <w:pPr>
              <w:autoSpaceDE w:val="0"/>
              <w:autoSpaceDN w:val="0"/>
              <w:adjustRightInd w:val="0"/>
              <w:spacing w:after="120"/>
              <w:jc w:val="right"/>
              <w:rPr>
                <w:rFonts w:eastAsia="MS Mincho"/>
                <w:sz w:val="20"/>
                <w:lang w:val="en-CA" w:eastAsia="ja-JP"/>
              </w:rPr>
            </w:pPr>
            <w:r w:rsidRPr="00CB2D74">
              <w:rPr>
                <w:sz w:val="20"/>
                <w:lang w:val="en-CA"/>
              </w:rPr>
              <w:t>687</w:t>
            </w:r>
          </w:p>
        </w:tc>
        <w:tc>
          <w:tcPr>
            <w:tcW w:w="828" w:type="dxa"/>
            <w:tcBorders>
              <w:top w:val="nil"/>
              <w:left w:val="nil"/>
              <w:bottom w:val="nil"/>
              <w:right w:val="nil"/>
            </w:tcBorders>
            <w:vAlign w:val="center"/>
          </w:tcPr>
          <w:p w:rsidR="00E96F81" w:rsidRPr="00CB2D74" w:rsidRDefault="00E96F81">
            <w:pPr>
              <w:autoSpaceDE w:val="0"/>
              <w:autoSpaceDN w:val="0"/>
              <w:adjustRightInd w:val="0"/>
              <w:spacing w:after="120"/>
              <w:jc w:val="right"/>
              <w:rPr>
                <w:rFonts w:eastAsia="MS Mincho"/>
                <w:sz w:val="20"/>
                <w:lang w:val="en-CA" w:eastAsia="ja-JP"/>
              </w:rPr>
            </w:pPr>
            <w:r w:rsidRPr="00CB2D74">
              <w:rPr>
                <w:sz w:val="20"/>
                <w:lang w:val="en-CA"/>
              </w:rPr>
              <w:t>626</w:t>
            </w:r>
          </w:p>
        </w:tc>
        <w:tc>
          <w:tcPr>
            <w:tcW w:w="828" w:type="dxa"/>
            <w:tcBorders>
              <w:top w:val="nil"/>
              <w:left w:val="nil"/>
              <w:bottom w:val="nil"/>
              <w:right w:val="nil"/>
            </w:tcBorders>
            <w:vAlign w:val="center"/>
          </w:tcPr>
          <w:p w:rsidR="00E96F81" w:rsidRPr="00CB2D74" w:rsidRDefault="00E96F81">
            <w:pPr>
              <w:autoSpaceDE w:val="0"/>
              <w:autoSpaceDN w:val="0"/>
              <w:adjustRightInd w:val="0"/>
              <w:spacing w:after="120"/>
              <w:jc w:val="right"/>
              <w:rPr>
                <w:rFonts w:eastAsia="MS Mincho"/>
                <w:sz w:val="20"/>
                <w:lang w:val="en-CA" w:eastAsia="ja-JP"/>
              </w:rPr>
            </w:pPr>
            <w:r w:rsidRPr="00CB2D74">
              <w:rPr>
                <w:rFonts w:eastAsia="MS Mincho"/>
                <w:sz w:val="20"/>
                <w:lang w:val="en-CA" w:eastAsia="ja-JP"/>
              </w:rPr>
              <w:t>213</w:t>
            </w:r>
          </w:p>
        </w:tc>
      </w:tr>
      <w:tr w:rsidR="00E96F81" w:rsidRPr="00CB2D74" w:rsidTr="00072947">
        <w:trPr>
          <w:trHeight w:val="288"/>
        </w:trPr>
        <w:tc>
          <w:tcPr>
            <w:tcW w:w="2891" w:type="dxa"/>
            <w:tcBorders>
              <w:top w:val="nil"/>
              <w:left w:val="nil"/>
              <w:bottom w:val="nil"/>
              <w:right w:val="nil"/>
            </w:tcBorders>
            <w:vAlign w:val="center"/>
          </w:tcPr>
          <w:p w:rsidR="00E96F81" w:rsidRPr="00CB2D74" w:rsidRDefault="00E96F81">
            <w:pPr>
              <w:autoSpaceDE w:val="0"/>
              <w:autoSpaceDN w:val="0"/>
              <w:adjustRightInd w:val="0"/>
              <w:spacing w:after="120"/>
              <w:rPr>
                <w:rFonts w:eastAsia="MS Mincho"/>
                <w:sz w:val="20"/>
                <w:lang w:val="en-CA" w:eastAsia="ja-JP"/>
              </w:rPr>
            </w:pPr>
            <w:r w:rsidRPr="00CB2D74">
              <w:rPr>
                <w:rFonts w:eastAsia="MS Mincho"/>
                <w:bCs/>
                <w:sz w:val="20"/>
                <w:lang w:val="en-CA" w:eastAsia="ja-JP"/>
              </w:rPr>
              <w:t xml:space="preserve">Strait of Georgia </w:t>
            </w:r>
          </w:p>
        </w:tc>
        <w:tc>
          <w:tcPr>
            <w:tcW w:w="828" w:type="dxa"/>
            <w:tcBorders>
              <w:top w:val="nil"/>
              <w:left w:val="nil"/>
              <w:bottom w:val="nil"/>
              <w:right w:val="nil"/>
            </w:tcBorders>
            <w:vAlign w:val="center"/>
          </w:tcPr>
          <w:p w:rsidR="00E96F81" w:rsidRPr="00CB2D74" w:rsidRDefault="00E96F81">
            <w:pPr>
              <w:autoSpaceDE w:val="0"/>
              <w:autoSpaceDN w:val="0"/>
              <w:adjustRightInd w:val="0"/>
              <w:spacing w:after="120"/>
              <w:jc w:val="right"/>
              <w:rPr>
                <w:rFonts w:eastAsia="MS Mincho"/>
                <w:sz w:val="20"/>
                <w:lang w:val="en-CA" w:eastAsia="ja-JP"/>
              </w:rPr>
            </w:pPr>
            <w:r w:rsidRPr="00CB2D74">
              <w:rPr>
                <w:rFonts w:eastAsia="MS Mincho"/>
                <w:sz w:val="20"/>
                <w:lang w:val="en-CA" w:eastAsia="ja-JP"/>
              </w:rPr>
              <w:t>10,170</w:t>
            </w:r>
          </w:p>
        </w:tc>
        <w:tc>
          <w:tcPr>
            <w:tcW w:w="800" w:type="dxa"/>
            <w:tcBorders>
              <w:top w:val="nil"/>
              <w:left w:val="nil"/>
              <w:bottom w:val="nil"/>
              <w:right w:val="nil"/>
            </w:tcBorders>
            <w:vAlign w:val="center"/>
          </w:tcPr>
          <w:p w:rsidR="00E96F81" w:rsidRPr="00CB2D74" w:rsidRDefault="00E96F81">
            <w:pPr>
              <w:autoSpaceDE w:val="0"/>
              <w:autoSpaceDN w:val="0"/>
              <w:adjustRightInd w:val="0"/>
              <w:spacing w:after="120"/>
              <w:jc w:val="right"/>
              <w:rPr>
                <w:rFonts w:eastAsia="MS Mincho"/>
                <w:sz w:val="20"/>
                <w:lang w:val="en-CA" w:eastAsia="ja-JP"/>
              </w:rPr>
            </w:pPr>
            <w:r w:rsidRPr="00CB2D74">
              <w:rPr>
                <w:rFonts w:eastAsia="MS Mincho"/>
                <w:sz w:val="20"/>
                <w:lang w:val="en-CA" w:eastAsia="ja-JP"/>
              </w:rPr>
              <w:t>8,324</w:t>
            </w:r>
          </w:p>
        </w:tc>
        <w:tc>
          <w:tcPr>
            <w:tcW w:w="800" w:type="dxa"/>
            <w:tcBorders>
              <w:top w:val="nil"/>
              <w:left w:val="nil"/>
              <w:bottom w:val="nil"/>
              <w:right w:val="nil"/>
            </w:tcBorders>
            <w:vAlign w:val="center"/>
          </w:tcPr>
          <w:p w:rsidR="00E96F81" w:rsidRPr="00CB2D74" w:rsidRDefault="00E96F81">
            <w:pPr>
              <w:autoSpaceDE w:val="0"/>
              <w:autoSpaceDN w:val="0"/>
              <w:adjustRightInd w:val="0"/>
              <w:spacing w:after="120"/>
              <w:jc w:val="right"/>
              <w:rPr>
                <w:rFonts w:eastAsia="MS Mincho"/>
                <w:sz w:val="20"/>
                <w:lang w:val="en-CA" w:eastAsia="ja-JP"/>
              </w:rPr>
            </w:pPr>
            <w:r w:rsidRPr="00CB2D74">
              <w:rPr>
                <w:rFonts w:eastAsia="MS Mincho"/>
                <w:sz w:val="20"/>
                <w:lang w:val="en-CA" w:eastAsia="ja-JP"/>
              </w:rPr>
              <w:t>5,128</w:t>
            </w:r>
          </w:p>
        </w:tc>
        <w:tc>
          <w:tcPr>
            <w:tcW w:w="828" w:type="dxa"/>
            <w:tcBorders>
              <w:top w:val="nil"/>
              <w:left w:val="nil"/>
              <w:bottom w:val="nil"/>
              <w:right w:val="nil"/>
            </w:tcBorders>
            <w:vAlign w:val="center"/>
          </w:tcPr>
          <w:p w:rsidR="00E96F81" w:rsidRPr="00CB2D74" w:rsidRDefault="00E96F81">
            <w:pPr>
              <w:autoSpaceDE w:val="0"/>
              <w:autoSpaceDN w:val="0"/>
              <w:adjustRightInd w:val="0"/>
              <w:spacing w:after="120"/>
              <w:jc w:val="right"/>
              <w:rPr>
                <w:rFonts w:eastAsia="MS Mincho"/>
                <w:sz w:val="20"/>
                <w:lang w:val="en-CA" w:eastAsia="ja-JP"/>
              </w:rPr>
            </w:pPr>
            <w:r w:rsidRPr="00CB2D74">
              <w:rPr>
                <w:rFonts w:eastAsia="MS Mincho"/>
                <w:sz w:val="20"/>
                <w:lang w:val="en-CA" w:eastAsia="ja-JP"/>
              </w:rPr>
              <w:t xml:space="preserve">11,339 </w:t>
            </w:r>
          </w:p>
        </w:tc>
        <w:tc>
          <w:tcPr>
            <w:tcW w:w="828" w:type="dxa"/>
            <w:tcBorders>
              <w:top w:val="nil"/>
              <w:left w:val="nil"/>
              <w:bottom w:val="nil"/>
              <w:right w:val="nil"/>
            </w:tcBorders>
            <w:vAlign w:val="center"/>
          </w:tcPr>
          <w:p w:rsidR="00E96F81" w:rsidRPr="00CB2D74" w:rsidRDefault="00E96F81">
            <w:pPr>
              <w:autoSpaceDE w:val="0"/>
              <w:autoSpaceDN w:val="0"/>
              <w:adjustRightInd w:val="0"/>
              <w:spacing w:after="120"/>
              <w:jc w:val="right"/>
              <w:rPr>
                <w:rFonts w:eastAsia="MS Mincho"/>
                <w:sz w:val="20"/>
                <w:lang w:val="en-CA" w:eastAsia="ja-JP"/>
              </w:rPr>
            </w:pPr>
            <w:r w:rsidRPr="00CB2D74">
              <w:rPr>
                <w:sz w:val="20"/>
                <w:lang w:val="en-CA"/>
              </w:rPr>
              <w:t>16,566</w:t>
            </w:r>
          </w:p>
        </w:tc>
        <w:tc>
          <w:tcPr>
            <w:tcW w:w="828" w:type="dxa"/>
            <w:tcBorders>
              <w:top w:val="nil"/>
              <w:left w:val="nil"/>
              <w:bottom w:val="nil"/>
              <w:right w:val="nil"/>
            </w:tcBorders>
            <w:vAlign w:val="center"/>
          </w:tcPr>
          <w:p w:rsidR="00E96F81" w:rsidRPr="00CB2D74" w:rsidRDefault="00E96F81">
            <w:pPr>
              <w:autoSpaceDE w:val="0"/>
              <w:autoSpaceDN w:val="0"/>
              <w:adjustRightInd w:val="0"/>
              <w:spacing w:after="120"/>
              <w:jc w:val="right"/>
              <w:rPr>
                <w:rFonts w:eastAsia="MS Mincho"/>
                <w:sz w:val="20"/>
                <w:lang w:val="en-CA" w:eastAsia="ja-JP"/>
              </w:rPr>
            </w:pPr>
            <w:r w:rsidRPr="00CB2D74">
              <w:rPr>
                <w:sz w:val="20"/>
                <w:lang w:val="en-CA"/>
              </w:rPr>
              <w:t>20,307</w:t>
            </w:r>
          </w:p>
        </w:tc>
        <w:tc>
          <w:tcPr>
            <w:tcW w:w="828" w:type="dxa"/>
            <w:tcBorders>
              <w:top w:val="nil"/>
              <w:left w:val="nil"/>
              <w:bottom w:val="nil"/>
              <w:right w:val="nil"/>
            </w:tcBorders>
            <w:vAlign w:val="center"/>
          </w:tcPr>
          <w:p w:rsidR="00E96F81" w:rsidRPr="00CB2D74" w:rsidRDefault="00E96F81">
            <w:pPr>
              <w:autoSpaceDE w:val="0"/>
              <w:autoSpaceDN w:val="0"/>
              <w:adjustRightInd w:val="0"/>
              <w:spacing w:after="120"/>
              <w:jc w:val="right"/>
              <w:rPr>
                <w:rFonts w:eastAsia="MS Mincho"/>
                <w:sz w:val="20"/>
                <w:lang w:val="en-CA" w:eastAsia="ja-JP"/>
              </w:rPr>
            </w:pPr>
            <w:r w:rsidRPr="00CB2D74">
              <w:rPr>
                <w:sz w:val="20"/>
                <w:lang w:val="en-CA"/>
              </w:rPr>
              <w:t>19,969</w:t>
            </w:r>
          </w:p>
        </w:tc>
        <w:tc>
          <w:tcPr>
            <w:tcW w:w="828" w:type="dxa"/>
            <w:tcBorders>
              <w:top w:val="nil"/>
              <w:left w:val="nil"/>
              <w:bottom w:val="nil"/>
              <w:right w:val="nil"/>
            </w:tcBorders>
            <w:vAlign w:val="center"/>
          </w:tcPr>
          <w:p w:rsidR="00E96F81" w:rsidRPr="00CB2D74" w:rsidRDefault="00E96F81">
            <w:pPr>
              <w:autoSpaceDE w:val="0"/>
              <w:autoSpaceDN w:val="0"/>
              <w:adjustRightInd w:val="0"/>
              <w:spacing w:after="120"/>
              <w:jc w:val="right"/>
              <w:rPr>
                <w:rFonts w:eastAsia="MS Mincho"/>
                <w:sz w:val="20"/>
                <w:lang w:val="en-CA" w:eastAsia="ja-JP"/>
              </w:rPr>
            </w:pPr>
            <w:r w:rsidRPr="00CB2D74">
              <w:rPr>
                <w:rFonts w:eastAsia="MS Mincho"/>
                <w:sz w:val="20"/>
                <w:lang w:val="en-CA" w:eastAsia="ja-JP"/>
              </w:rPr>
              <w:t>21,310</w:t>
            </w:r>
          </w:p>
        </w:tc>
      </w:tr>
      <w:tr w:rsidR="00E96F81" w:rsidRPr="00CB2D74" w:rsidTr="00072947">
        <w:trPr>
          <w:trHeight w:val="288"/>
        </w:trPr>
        <w:tc>
          <w:tcPr>
            <w:tcW w:w="2891" w:type="dxa"/>
            <w:tcBorders>
              <w:top w:val="nil"/>
              <w:left w:val="nil"/>
              <w:bottom w:val="nil"/>
              <w:right w:val="nil"/>
            </w:tcBorders>
            <w:vAlign w:val="center"/>
          </w:tcPr>
          <w:p w:rsidR="00E96F81" w:rsidRPr="00CB2D74" w:rsidRDefault="00E96F81">
            <w:pPr>
              <w:autoSpaceDE w:val="0"/>
              <w:autoSpaceDN w:val="0"/>
              <w:adjustRightInd w:val="0"/>
              <w:spacing w:after="120"/>
              <w:rPr>
                <w:rFonts w:eastAsia="MS Mincho"/>
                <w:sz w:val="20"/>
                <w:lang w:val="en-CA" w:eastAsia="ja-JP"/>
              </w:rPr>
            </w:pPr>
            <w:r w:rsidRPr="00CB2D74">
              <w:rPr>
                <w:rFonts w:eastAsia="MS Mincho"/>
                <w:bCs/>
                <w:sz w:val="20"/>
                <w:lang w:val="en-CA" w:eastAsia="ja-JP"/>
              </w:rPr>
              <w:t xml:space="preserve">West Coast Vancouver Island </w:t>
            </w:r>
          </w:p>
        </w:tc>
        <w:tc>
          <w:tcPr>
            <w:tcW w:w="828" w:type="dxa"/>
            <w:tcBorders>
              <w:top w:val="nil"/>
              <w:left w:val="nil"/>
              <w:bottom w:val="nil"/>
              <w:right w:val="nil"/>
            </w:tcBorders>
            <w:vAlign w:val="center"/>
          </w:tcPr>
          <w:p w:rsidR="00E96F81" w:rsidRPr="00CB2D74" w:rsidRDefault="00E96F81">
            <w:pPr>
              <w:autoSpaceDE w:val="0"/>
              <w:autoSpaceDN w:val="0"/>
              <w:adjustRightInd w:val="0"/>
              <w:spacing w:after="120"/>
              <w:jc w:val="right"/>
              <w:rPr>
                <w:rFonts w:eastAsia="MS Mincho"/>
                <w:sz w:val="20"/>
                <w:lang w:val="en-CA" w:eastAsia="ja-JP"/>
              </w:rPr>
            </w:pPr>
            <w:r w:rsidRPr="00CB2D74">
              <w:rPr>
                <w:rFonts w:eastAsia="MS Mincho"/>
                <w:sz w:val="20"/>
                <w:lang w:val="en-CA" w:eastAsia="ja-JP"/>
              </w:rPr>
              <w:t>0</w:t>
            </w:r>
          </w:p>
        </w:tc>
        <w:tc>
          <w:tcPr>
            <w:tcW w:w="800" w:type="dxa"/>
            <w:tcBorders>
              <w:top w:val="nil"/>
              <w:left w:val="nil"/>
              <w:bottom w:val="nil"/>
              <w:right w:val="nil"/>
            </w:tcBorders>
            <w:vAlign w:val="center"/>
          </w:tcPr>
          <w:p w:rsidR="00E96F81" w:rsidRPr="00CB2D74" w:rsidRDefault="00E96F81">
            <w:pPr>
              <w:autoSpaceDE w:val="0"/>
              <w:autoSpaceDN w:val="0"/>
              <w:adjustRightInd w:val="0"/>
              <w:spacing w:after="120"/>
              <w:jc w:val="right"/>
              <w:rPr>
                <w:rFonts w:eastAsia="MS Mincho"/>
                <w:sz w:val="20"/>
                <w:lang w:val="en-CA" w:eastAsia="ja-JP"/>
              </w:rPr>
            </w:pPr>
            <w:r w:rsidRPr="00CB2D74">
              <w:rPr>
                <w:rFonts w:eastAsia="MS Mincho"/>
                <w:sz w:val="20"/>
                <w:lang w:val="en-CA" w:eastAsia="ja-JP"/>
              </w:rPr>
              <w:t>0</w:t>
            </w:r>
          </w:p>
        </w:tc>
        <w:tc>
          <w:tcPr>
            <w:tcW w:w="800" w:type="dxa"/>
            <w:tcBorders>
              <w:top w:val="nil"/>
              <w:left w:val="nil"/>
              <w:bottom w:val="nil"/>
              <w:right w:val="nil"/>
            </w:tcBorders>
            <w:vAlign w:val="center"/>
          </w:tcPr>
          <w:p w:rsidR="00E96F81" w:rsidRPr="00CB2D74" w:rsidRDefault="00E96F81">
            <w:pPr>
              <w:autoSpaceDE w:val="0"/>
              <w:autoSpaceDN w:val="0"/>
              <w:adjustRightInd w:val="0"/>
              <w:spacing w:after="120"/>
              <w:jc w:val="right"/>
              <w:rPr>
                <w:rFonts w:eastAsia="MS Mincho"/>
                <w:sz w:val="20"/>
                <w:lang w:val="en-CA" w:eastAsia="ja-JP"/>
              </w:rPr>
            </w:pPr>
            <w:r w:rsidRPr="00CB2D74">
              <w:rPr>
                <w:rFonts w:eastAsia="MS Mincho"/>
                <w:sz w:val="20"/>
                <w:lang w:val="en-CA" w:eastAsia="ja-JP"/>
              </w:rPr>
              <w:t>0</w:t>
            </w:r>
          </w:p>
        </w:tc>
        <w:tc>
          <w:tcPr>
            <w:tcW w:w="828" w:type="dxa"/>
            <w:tcBorders>
              <w:top w:val="nil"/>
              <w:left w:val="nil"/>
              <w:bottom w:val="nil"/>
              <w:right w:val="nil"/>
            </w:tcBorders>
            <w:vAlign w:val="center"/>
          </w:tcPr>
          <w:p w:rsidR="00E96F81" w:rsidRPr="00CB2D74" w:rsidRDefault="00E96F81">
            <w:pPr>
              <w:autoSpaceDE w:val="0"/>
              <w:autoSpaceDN w:val="0"/>
              <w:adjustRightInd w:val="0"/>
              <w:spacing w:after="120"/>
              <w:jc w:val="right"/>
              <w:rPr>
                <w:rFonts w:eastAsia="MS Mincho"/>
                <w:sz w:val="20"/>
                <w:lang w:val="en-CA" w:eastAsia="ja-JP"/>
              </w:rPr>
            </w:pPr>
            <w:r w:rsidRPr="00CB2D74">
              <w:rPr>
                <w:rFonts w:eastAsia="MS Mincho"/>
                <w:sz w:val="20"/>
                <w:lang w:val="en-CA" w:eastAsia="ja-JP"/>
              </w:rPr>
              <w:t xml:space="preserve">0 </w:t>
            </w:r>
          </w:p>
        </w:tc>
        <w:tc>
          <w:tcPr>
            <w:tcW w:w="828" w:type="dxa"/>
            <w:tcBorders>
              <w:top w:val="nil"/>
              <w:left w:val="nil"/>
              <w:bottom w:val="nil"/>
              <w:right w:val="nil"/>
            </w:tcBorders>
            <w:vAlign w:val="center"/>
          </w:tcPr>
          <w:p w:rsidR="00E96F81" w:rsidRPr="00CB2D74" w:rsidRDefault="00E96F81">
            <w:pPr>
              <w:autoSpaceDE w:val="0"/>
              <w:autoSpaceDN w:val="0"/>
              <w:adjustRightInd w:val="0"/>
              <w:spacing w:after="120"/>
              <w:jc w:val="right"/>
              <w:rPr>
                <w:rFonts w:eastAsia="MS Mincho"/>
                <w:sz w:val="20"/>
                <w:lang w:val="en-CA" w:eastAsia="ja-JP"/>
              </w:rPr>
            </w:pPr>
            <w:r w:rsidRPr="00CB2D74">
              <w:rPr>
                <w:sz w:val="20"/>
                <w:lang w:val="en-CA"/>
              </w:rPr>
              <w:t>0</w:t>
            </w:r>
          </w:p>
        </w:tc>
        <w:tc>
          <w:tcPr>
            <w:tcW w:w="828" w:type="dxa"/>
            <w:tcBorders>
              <w:top w:val="nil"/>
              <w:left w:val="nil"/>
              <w:bottom w:val="nil"/>
              <w:right w:val="nil"/>
            </w:tcBorders>
            <w:vAlign w:val="center"/>
          </w:tcPr>
          <w:p w:rsidR="00E96F81" w:rsidRPr="00CB2D74" w:rsidRDefault="00E96F81">
            <w:pPr>
              <w:autoSpaceDE w:val="0"/>
              <w:autoSpaceDN w:val="0"/>
              <w:adjustRightInd w:val="0"/>
              <w:spacing w:after="120"/>
              <w:jc w:val="right"/>
              <w:rPr>
                <w:rFonts w:eastAsia="MS Mincho"/>
                <w:sz w:val="20"/>
                <w:lang w:val="en-CA" w:eastAsia="ja-JP"/>
              </w:rPr>
            </w:pPr>
            <w:r w:rsidRPr="00CB2D74">
              <w:rPr>
                <w:sz w:val="20"/>
                <w:lang w:val="en-CA"/>
              </w:rPr>
              <w:t>0</w:t>
            </w:r>
          </w:p>
        </w:tc>
        <w:tc>
          <w:tcPr>
            <w:tcW w:w="828" w:type="dxa"/>
            <w:tcBorders>
              <w:top w:val="nil"/>
              <w:left w:val="nil"/>
              <w:bottom w:val="nil"/>
              <w:right w:val="nil"/>
            </w:tcBorders>
            <w:vAlign w:val="center"/>
          </w:tcPr>
          <w:p w:rsidR="00E96F81" w:rsidRPr="00CB2D74" w:rsidRDefault="00E96F81">
            <w:pPr>
              <w:autoSpaceDE w:val="0"/>
              <w:autoSpaceDN w:val="0"/>
              <w:adjustRightInd w:val="0"/>
              <w:spacing w:after="120"/>
              <w:jc w:val="right"/>
              <w:rPr>
                <w:rFonts w:eastAsia="MS Mincho"/>
                <w:sz w:val="20"/>
                <w:lang w:val="en-CA" w:eastAsia="ja-JP"/>
              </w:rPr>
            </w:pPr>
            <w:r w:rsidRPr="00CB2D74">
              <w:rPr>
                <w:sz w:val="20"/>
                <w:lang w:val="en-CA"/>
              </w:rPr>
              <w:t>0</w:t>
            </w:r>
          </w:p>
        </w:tc>
        <w:tc>
          <w:tcPr>
            <w:tcW w:w="828" w:type="dxa"/>
            <w:tcBorders>
              <w:top w:val="nil"/>
              <w:left w:val="nil"/>
              <w:bottom w:val="nil"/>
              <w:right w:val="nil"/>
            </w:tcBorders>
            <w:vAlign w:val="center"/>
          </w:tcPr>
          <w:p w:rsidR="00E96F81" w:rsidRPr="00CB2D74" w:rsidRDefault="00E96F81">
            <w:pPr>
              <w:autoSpaceDE w:val="0"/>
              <w:autoSpaceDN w:val="0"/>
              <w:adjustRightInd w:val="0"/>
              <w:spacing w:after="120"/>
              <w:jc w:val="right"/>
              <w:rPr>
                <w:rFonts w:eastAsia="MS Mincho"/>
                <w:sz w:val="20"/>
                <w:lang w:val="en-CA" w:eastAsia="ja-JP"/>
              </w:rPr>
            </w:pPr>
            <w:r w:rsidRPr="00CB2D74">
              <w:rPr>
                <w:rFonts w:eastAsia="MS Mincho"/>
                <w:sz w:val="20"/>
                <w:lang w:val="en-CA" w:eastAsia="ja-JP"/>
              </w:rPr>
              <w:t>0</w:t>
            </w:r>
          </w:p>
        </w:tc>
      </w:tr>
      <w:tr w:rsidR="00E96F81" w:rsidRPr="00CB2D74" w:rsidTr="00072947">
        <w:trPr>
          <w:trHeight w:val="288"/>
        </w:trPr>
        <w:tc>
          <w:tcPr>
            <w:tcW w:w="2891" w:type="dxa"/>
            <w:tcBorders>
              <w:top w:val="nil"/>
              <w:left w:val="nil"/>
              <w:bottom w:val="nil"/>
              <w:right w:val="nil"/>
            </w:tcBorders>
            <w:vAlign w:val="center"/>
          </w:tcPr>
          <w:p w:rsidR="00E96F81" w:rsidRPr="00CB2D74" w:rsidRDefault="00E96F81">
            <w:pPr>
              <w:autoSpaceDE w:val="0"/>
              <w:autoSpaceDN w:val="0"/>
              <w:adjustRightInd w:val="0"/>
              <w:spacing w:after="120"/>
              <w:rPr>
                <w:rFonts w:eastAsia="MS Mincho"/>
                <w:color w:val="000000"/>
                <w:sz w:val="20"/>
                <w:lang w:val="en-CA" w:eastAsia="ja-JP"/>
              </w:rPr>
            </w:pPr>
            <w:r w:rsidRPr="00CB2D74">
              <w:rPr>
                <w:rFonts w:eastAsia="MS Mincho"/>
                <w:bCs/>
                <w:color w:val="000000"/>
                <w:sz w:val="20"/>
                <w:lang w:val="en-CA" w:eastAsia="ja-JP"/>
              </w:rPr>
              <w:t xml:space="preserve">Area 2W </w:t>
            </w:r>
          </w:p>
        </w:tc>
        <w:tc>
          <w:tcPr>
            <w:tcW w:w="828" w:type="dxa"/>
            <w:tcBorders>
              <w:top w:val="nil"/>
              <w:left w:val="nil"/>
              <w:bottom w:val="nil"/>
              <w:right w:val="nil"/>
            </w:tcBorders>
            <w:vAlign w:val="center"/>
          </w:tcPr>
          <w:p w:rsidR="00E96F81" w:rsidRPr="00CB2D74" w:rsidRDefault="00E96F81">
            <w:pPr>
              <w:autoSpaceDE w:val="0"/>
              <w:autoSpaceDN w:val="0"/>
              <w:adjustRightInd w:val="0"/>
              <w:spacing w:after="120"/>
              <w:jc w:val="right"/>
              <w:rPr>
                <w:rFonts w:eastAsia="MS Mincho"/>
                <w:color w:val="000000"/>
                <w:sz w:val="20"/>
                <w:lang w:val="en-CA" w:eastAsia="ja-JP"/>
              </w:rPr>
            </w:pPr>
            <w:r w:rsidRPr="00CB2D74">
              <w:rPr>
                <w:rFonts w:eastAsia="MS Mincho"/>
                <w:color w:val="000000"/>
                <w:sz w:val="20"/>
                <w:lang w:val="en-CA" w:eastAsia="ja-JP"/>
              </w:rPr>
              <w:t>0</w:t>
            </w:r>
          </w:p>
        </w:tc>
        <w:tc>
          <w:tcPr>
            <w:tcW w:w="800" w:type="dxa"/>
            <w:tcBorders>
              <w:top w:val="nil"/>
              <w:left w:val="nil"/>
              <w:bottom w:val="nil"/>
              <w:right w:val="nil"/>
            </w:tcBorders>
            <w:vAlign w:val="center"/>
          </w:tcPr>
          <w:p w:rsidR="00E96F81" w:rsidRPr="00CB2D74" w:rsidRDefault="00E96F81">
            <w:pPr>
              <w:autoSpaceDE w:val="0"/>
              <w:autoSpaceDN w:val="0"/>
              <w:adjustRightInd w:val="0"/>
              <w:spacing w:after="120"/>
              <w:jc w:val="right"/>
              <w:rPr>
                <w:rFonts w:eastAsia="MS Mincho"/>
                <w:color w:val="000000"/>
                <w:sz w:val="20"/>
                <w:lang w:val="en-CA" w:eastAsia="ja-JP"/>
              </w:rPr>
            </w:pPr>
            <w:r w:rsidRPr="00CB2D74">
              <w:rPr>
                <w:rFonts w:eastAsia="MS Mincho"/>
                <w:color w:val="000000"/>
                <w:sz w:val="20"/>
                <w:lang w:val="en-CA" w:eastAsia="ja-JP"/>
              </w:rPr>
              <w:t>0</w:t>
            </w:r>
          </w:p>
        </w:tc>
        <w:tc>
          <w:tcPr>
            <w:tcW w:w="800" w:type="dxa"/>
            <w:tcBorders>
              <w:top w:val="nil"/>
              <w:left w:val="nil"/>
              <w:bottom w:val="nil"/>
              <w:right w:val="nil"/>
            </w:tcBorders>
            <w:vAlign w:val="center"/>
          </w:tcPr>
          <w:p w:rsidR="00E96F81" w:rsidRPr="00CB2D74" w:rsidRDefault="00E96F81">
            <w:pPr>
              <w:autoSpaceDE w:val="0"/>
              <w:autoSpaceDN w:val="0"/>
              <w:adjustRightInd w:val="0"/>
              <w:spacing w:after="120"/>
              <w:jc w:val="right"/>
              <w:rPr>
                <w:rFonts w:eastAsia="MS Mincho"/>
                <w:color w:val="000000"/>
                <w:sz w:val="20"/>
                <w:lang w:val="en-CA" w:eastAsia="ja-JP"/>
              </w:rPr>
            </w:pPr>
            <w:r w:rsidRPr="00CB2D74">
              <w:rPr>
                <w:rFonts w:eastAsia="MS Mincho"/>
                <w:color w:val="000000"/>
                <w:sz w:val="20"/>
                <w:lang w:val="en-CA" w:eastAsia="ja-JP"/>
              </w:rPr>
              <w:t>0</w:t>
            </w:r>
          </w:p>
        </w:tc>
        <w:tc>
          <w:tcPr>
            <w:tcW w:w="828" w:type="dxa"/>
            <w:tcBorders>
              <w:top w:val="nil"/>
              <w:left w:val="nil"/>
              <w:bottom w:val="nil"/>
              <w:right w:val="nil"/>
            </w:tcBorders>
            <w:vAlign w:val="center"/>
          </w:tcPr>
          <w:p w:rsidR="00E96F81" w:rsidRPr="00CB2D74" w:rsidRDefault="00E96F81">
            <w:pPr>
              <w:autoSpaceDE w:val="0"/>
              <w:autoSpaceDN w:val="0"/>
              <w:adjustRightInd w:val="0"/>
              <w:spacing w:after="120"/>
              <w:jc w:val="right"/>
              <w:rPr>
                <w:rFonts w:eastAsia="MS Mincho"/>
                <w:color w:val="000000"/>
                <w:sz w:val="20"/>
                <w:lang w:val="en-CA" w:eastAsia="ja-JP"/>
              </w:rPr>
            </w:pPr>
            <w:r w:rsidRPr="00CB2D74">
              <w:rPr>
                <w:rFonts w:eastAsia="MS Mincho"/>
                <w:color w:val="000000"/>
                <w:sz w:val="20"/>
                <w:lang w:val="en-CA" w:eastAsia="ja-JP"/>
              </w:rPr>
              <w:t xml:space="preserve">0 </w:t>
            </w:r>
          </w:p>
        </w:tc>
        <w:tc>
          <w:tcPr>
            <w:tcW w:w="828" w:type="dxa"/>
            <w:tcBorders>
              <w:top w:val="nil"/>
              <w:left w:val="nil"/>
              <w:bottom w:val="nil"/>
              <w:right w:val="nil"/>
            </w:tcBorders>
            <w:vAlign w:val="center"/>
          </w:tcPr>
          <w:p w:rsidR="00E96F81" w:rsidRPr="00CB2D74" w:rsidRDefault="00E96F81">
            <w:pPr>
              <w:autoSpaceDE w:val="0"/>
              <w:autoSpaceDN w:val="0"/>
              <w:adjustRightInd w:val="0"/>
              <w:spacing w:after="120"/>
              <w:jc w:val="right"/>
              <w:rPr>
                <w:rFonts w:eastAsia="MS Mincho"/>
                <w:color w:val="000000"/>
                <w:sz w:val="20"/>
                <w:lang w:val="en-CA" w:eastAsia="ja-JP"/>
              </w:rPr>
            </w:pPr>
            <w:r w:rsidRPr="00CB2D74">
              <w:rPr>
                <w:sz w:val="20"/>
                <w:lang w:val="en-CA"/>
              </w:rPr>
              <w:t>0</w:t>
            </w:r>
          </w:p>
        </w:tc>
        <w:tc>
          <w:tcPr>
            <w:tcW w:w="828" w:type="dxa"/>
            <w:tcBorders>
              <w:top w:val="nil"/>
              <w:left w:val="nil"/>
              <w:bottom w:val="nil"/>
              <w:right w:val="nil"/>
            </w:tcBorders>
            <w:vAlign w:val="center"/>
          </w:tcPr>
          <w:p w:rsidR="00E96F81" w:rsidRPr="00CB2D74" w:rsidRDefault="00E96F81">
            <w:pPr>
              <w:autoSpaceDE w:val="0"/>
              <w:autoSpaceDN w:val="0"/>
              <w:adjustRightInd w:val="0"/>
              <w:spacing w:after="120"/>
              <w:jc w:val="right"/>
              <w:rPr>
                <w:rFonts w:eastAsia="MS Mincho"/>
                <w:color w:val="000000"/>
                <w:sz w:val="20"/>
                <w:lang w:val="en-CA" w:eastAsia="ja-JP"/>
              </w:rPr>
            </w:pPr>
            <w:r w:rsidRPr="00CB2D74">
              <w:rPr>
                <w:sz w:val="20"/>
                <w:lang w:val="en-CA"/>
              </w:rPr>
              <w:t>0</w:t>
            </w:r>
          </w:p>
        </w:tc>
        <w:tc>
          <w:tcPr>
            <w:tcW w:w="828" w:type="dxa"/>
            <w:tcBorders>
              <w:top w:val="nil"/>
              <w:left w:val="nil"/>
              <w:bottom w:val="nil"/>
              <w:right w:val="nil"/>
            </w:tcBorders>
            <w:vAlign w:val="center"/>
          </w:tcPr>
          <w:p w:rsidR="00E96F81" w:rsidRPr="00CB2D74" w:rsidRDefault="00E96F81">
            <w:pPr>
              <w:autoSpaceDE w:val="0"/>
              <w:autoSpaceDN w:val="0"/>
              <w:adjustRightInd w:val="0"/>
              <w:spacing w:after="120"/>
              <w:jc w:val="right"/>
              <w:rPr>
                <w:rFonts w:eastAsia="MS Mincho"/>
                <w:color w:val="000000"/>
                <w:sz w:val="20"/>
                <w:lang w:val="en-CA" w:eastAsia="ja-JP"/>
              </w:rPr>
            </w:pPr>
            <w:r w:rsidRPr="00CB2D74">
              <w:rPr>
                <w:sz w:val="20"/>
                <w:lang w:val="en-CA"/>
              </w:rPr>
              <w:t>0</w:t>
            </w:r>
          </w:p>
        </w:tc>
        <w:tc>
          <w:tcPr>
            <w:tcW w:w="828" w:type="dxa"/>
            <w:tcBorders>
              <w:top w:val="nil"/>
              <w:left w:val="nil"/>
              <w:bottom w:val="nil"/>
              <w:right w:val="nil"/>
            </w:tcBorders>
            <w:vAlign w:val="center"/>
          </w:tcPr>
          <w:p w:rsidR="00E96F81" w:rsidRPr="00CB2D74" w:rsidRDefault="00E96F81">
            <w:pPr>
              <w:autoSpaceDE w:val="0"/>
              <w:autoSpaceDN w:val="0"/>
              <w:adjustRightInd w:val="0"/>
              <w:spacing w:after="120"/>
              <w:jc w:val="right"/>
              <w:rPr>
                <w:rFonts w:eastAsia="MS Mincho"/>
                <w:color w:val="000000"/>
                <w:sz w:val="20"/>
                <w:lang w:val="en-CA" w:eastAsia="ja-JP"/>
              </w:rPr>
            </w:pPr>
            <w:r w:rsidRPr="00CB2D74">
              <w:rPr>
                <w:rFonts w:eastAsia="MS Mincho"/>
                <w:color w:val="000000"/>
                <w:sz w:val="20"/>
                <w:lang w:val="en-CA" w:eastAsia="ja-JP"/>
              </w:rPr>
              <w:t>0</w:t>
            </w:r>
          </w:p>
        </w:tc>
      </w:tr>
      <w:tr w:rsidR="00E96F81" w:rsidRPr="00CB2D74" w:rsidTr="00072947">
        <w:trPr>
          <w:trHeight w:val="288"/>
        </w:trPr>
        <w:tc>
          <w:tcPr>
            <w:tcW w:w="2891" w:type="dxa"/>
            <w:tcBorders>
              <w:top w:val="nil"/>
              <w:left w:val="nil"/>
              <w:bottom w:val="double" w:sz="4" w:space="0" w:color="auto"/>
              <w:right w:val="nil"/>
            </w:tcBorders>
            <w:vAlign w:val="center"/>
          </w:tcPr>
          <w:p w:rsidR="00E96F81" w:rsidRPr="00CB2D74" w:rsidRDefault="00E96F81">
            <w:pPr>
              <w:autoSpaceDE w:val="0"/>
              <w:autoSpaceDN w:val="0"/>
              <w:adjustRightInd w:val="0"/>
              <w:spacing w:after="120"/>
              <w:rPr>
                <w:rFonts w:eastAsia="MS Mincho"/>
                <w:color w:val="000000"/>
                <w:sz w:val="20"/>
                <w:lang w:val="en-CA" w:eastAsia="ja-JP"/>
              </w:rPr>
            </w:pPr>
            <w:r w:rsidRPr="00CB2D74">
              <w:rPr>
                <w:rFonts w:eastAsia="MS Mincho"/>
                <w:bCs/>
                <w:color w:val="000000"/>
                <w:sz w:val="20"/>
                <w:lang w:val="en-CA" w:eastAsia="ja-JP"/>
              </w:rPr>
              <w:t xml:space="preserve">Area 27 </w:t>
            </w:r>
          </w:p>
        </w:tc>
        <w:tc>
          <w:tcPr>
            <w:tcW w:w="828" w:type="dxa"/>
            <w:tcBorders>
              <w:top w:val="nil"/>
              <w:left w:val="nil"/>
              <w:bottom w:val="double" w:sz="4" w:space="0" w:color="auto"/>
              <w:right w:val="nil"/>
            </w:tcBorders>
            <w:vAlign w:val="center"/>
          </w:tcPr>
          <w:p w:rsidR="00E96F81" w:rsidRPr="00CB2D74" w:rsidRDefault="00E96F81">
            <w:pPr>
              <w:autoSpaceDE w:val="0"/>
              <w:autoSpaceDN w:val="0"/>
              <w:adjustRightInd w:val="0"/>
              <w:spacing w:after="120"/>
              <w:jc w:val="right"/>
              <w:rPr>
                <w:rFonts w:eastAsia="MS Mincho"/>
                <w:color w:val="000000"/>
                <w:sz w:val="20"/>
                <w:lang w:val="en-CA" w:eastAsia="ja-JP"/>
              </w:rPr>
            </w:pPr>
            <w:r w:rsidRPr="00CB2D74">
              <w:rPr>
                <w:rFonts w:eastAsia="MS Mincho"/>
                <w:color w:val="000000"/>
                <w:sz w:val="20"/>
                <w:lang w:val="en-CA" w:eastAsia="ja-JP"/>
              </w:rPr>
              <w:t>0</w:t>
            </w:r>
          </w:p>
        </w:tc>
        <w:tc>
          <w:tcPr>
            <w:tcW w:w="800" w:type="dxa"/>
            <w:tcBorders>
              <w:top w:val="nil"/>
              <w:left w:val="nil"/>
              <w:bottom w:val="double" w:sz="4" w:space="0" w:color="auto"/>
              <w:right w:val="nil"/>
            </w:tcBorders>
            <w:vAlign w:val="center"/>
          </w:tcPr>
          <w:p w:rsidR="00E96F81" w:rsidRPr="00CB2D74" w:rsidRDefault="00E96F81">
            <w:pPr>
              <w:autoSpaceDE w:val="0"/>
              <w:autoSpaceDN w:val="0"/>
              <w:adjustRightInd w:val="0"/>
              <w:spacing w:after="120"/>
              <w:jc w:val="right"/>
              <w:rPr>
                <w:rFonts w:eastAsia="MS Mincho"/>
                <w:color w:val="000000"/>
                <w:sz w:val="20"/>
                <w:lang w:val="en-CA" w:eastAsia="ja-JP"/>
              </w:rPr>
            </w:pPr>
            <w:r w:rsidRPr="00CB2D74">
              <w:rPr>
                <w:rFonts w:eastAsia="MS Mincho"/>
                <w:color w:val="000000"/>
                <w:sz w:val="20"/>
                <w:lang w:val="en-CA" w:eastAsia="ja-JP"/>
              </w:rPr>
              <w:t>0</w:t>
            </w:r>
          </w:p>
        </w:tc>
        <w:tc>
          <w:tcPr>
            <w:tcW w:w="800" w:type="dxa"/>
            <w:tcBorders>
              <w:top w:val="nil"/>
              <w:left w:val="nil"/>
              <w:bottom w:val="double" w:sz="4" w:space="0" w:color="auto"/>
              <w:right w:val="nil"/>
            </w:tcBorders>
            <w:vAlign w:val="center"/>
          </w:tcPr>
          <w:p w:rsidR="00E96F81" w:rsidRPr="00CB2D74" w:rsidRDefault="00E96F81">
            <w:pPr>
              <w:autoSpaceDE w:val="0"/>
              <w:autoSpaceDN w:val="0"/>
              <w:adjustRightInd w:val="0"/>
              <w:spacing w:after="120"/>
              <w:jc w:val="right"/>
              <w:rPr>
                <w:rFonts w:eastAsia="MS Mincho"/>
                <w:color w:val="000000"/>
                <w:sz w:val="20"/>
                <w:lang w:val="en-CA" w:eastAsia="ja-JP"/>
              </w:rPr>
            </w:pPr>
            <w:r w:rsidRPr="00CB2D74">
              <w:rPr>
                <w:rFonts w:eastAsia="MS Mincho"/>
                <w:color w:val="000000"/>
                <w:sz w:val="20"/>
                <w:lang w:val="en-CA" w:eastAsia="ja-JP"/>
              </w:rPr>
              <w:t>0</w:t>
            </w:r>
          </w:p>
        </w:tc>
        <w:tc>
          <w:tcPr>
            <w:tcW w:w="828" w:type="dxa"/>
            <w:tcBorders>
              <w:top w:val="nil"/>
              <w:left w:val="nil"/>
              <w:bottom w:val="double" w:sz="4" w:space="0" w:color="auto"/>
              <w:right w:val="nil"/>
            </w:tcBorders>
            <w:vAlign w:val="center"/>
          </w:tcPr>
          <w:p w:rsidR="00E96F81" w:rsidRPr="00CB2D74" w:rsidRDefault="00E96F81">
            <w:pPr>
              <w:autoSpaceDE w:val="0"/>
              <w:autoSpaceDN w:val="0"/>
              <w:adjustRightInd w:val="0"/>
              <w:spacing w:after="120"/>
              <w:jc w:val="right"/>
              <w:rPr>
                <w:rFonts w:eastAsia="MS Mincho"/>
                <w:color w:val="000000"/>
                <w:sz w:val="20"/>
                <w:lang w:val="en-CA" w:eastAsia="ja-JP"/>
              </w:rPr>
            </w:pPr>
            <w:r w:rsidRPr="00CB2D74">
              <w:rPr>
                <w:rFonts w:eastAsia="MS Mincho"/>
                <w:color w:val="000000"/>
                <w:sz w:val="20"/>
                <w:lang w:val="en-CA" w:eastAsia="ja-JP"/>
              </w:rPr>
              <w:t xml:space="preserve">0 </w:t>
            </w:r>
          </w:p>
        </w:tc>
        <w:tc>
          <w:tcPr>
            <w:tcW w:w="828" w:type="dxa"/>
            <w:tcBorders>
              <w:top w:val="nil"/>
              <w:left w:val="nil"/>
              <w:bottom w:val="double" w:sz="4" w:space="0" w:color="auto"/>
              <w:right w:val="nil"/>
            </w:tcBorders>
            <w:vAlign w:val="center"/>
          </w:tcPr>
          <w:p w:rsidR="00E96F81" w:rsidRPr="00CB2D74" w:rsidRDefault="00E96F81">
            <w:pPr>
              <w:autoSpaceDE w:val="0"/>
              <w:autoSpaceDN w:val="0"/>
              <w:adjustRightInd w:val="0"/>
              <w:spacing w:after="120"/>
              <w:jc w:val="right"/>
              <w:rPr>
                <w:rFonts w:eastAsia="MS Mincho"/>
                <w:color w:val="000000"/>
                <w:sz w:val="20"/>
                <w:lang w:val="en-CA" w:eastAsia="ja-JP"/>
              </w:rPr>
            </w:pPr>
            <w:r w:rsidRPr="00CB2D74">
              <w:rPr>
                <w:sz w:val="20"/>
                <w:lang w:val="en-CA"/>
              </w:rPr>
              <w:t>0</w:t>
            </w:r>
          </w:p>
        </w:tc>
        <w:tc>
          <w:tcPr>
            <w:tcW w:w="828" w:type="dxa"/>
            <w:tcBorders>
              <w:top w:val="nil"/>
              <w:left w:val="nil"/>
              <w:bottom w:val="double" w:sz="4" w:space="0" w:color="auto"/>
              <w:right w:val="nil"/>
            </w:tcBorders>
            <w:vAlign w:val="center"/>
          </w:tcPr>
          <w:p w:rsidR="00E96F81" w:rsidRPr="00CB2D74" w:rsidRDefault="00E96F81">
            <w:pPr>
              <w:autoSpaceDE w:val="0"/>
              <w:autoSpaceDN w:val="0"/>
              <w:adjustRightInd w:val="0"/>
              <w:spacing w:after="120"/>
              <w:jc w:val="right"/>
              <w:rPr>
                <w:rFonts w:eastAsia="MS Mincho"/>
                <w:color w:val="000000"/>
                <w:sz w:val="20"/>
                <w:lang w:val="en-CA" w:eastAsia="ja-JP"/>
              </w:rPr>
            </w:pPr>
            <w:r w:rsidRPr="00CB2D74">
              <w:rPr>
                <w:sz w:val="20"/>
                <w:lang w:val="en-CA"/>
              </w:rPr>
              <w:t>0</w:t>
            </w:r>
          </w:p>
        </w:tc>
        <w:tc>
          <w:tcPr>
            <w:tcW w:w="828" w:type="dxa"/>
            <w:tcBorders>
              <w:top w:val="nil"/>
              <w:left w:val="nil"/>
              <w:bottom w:val="double" w:sz="4" w:space="0" w:color="auto"/>
              <w:right w:val="nil"/>
            </w:tcBorders>
            <w:vAlign w:val="center"/>
          </w:tcPr>
          <w:p w:rsidR="00E96F81" w:rsidRPr="00CB2D74" w:rsidRDefault="00E96F81">
            <w:pPr>
              <w:autoSpaceDE w:val="0"/>
              <w:autoSpaceDN w:val="0"/>
              <w:adjustRightInd w:val="0"/>
              <w:spacing w:after="120"/>
              <w:jc w:val="right"/>
              <w:rPr>
                <w:rFonts w:eastAsia="MS Mincho"/>
                <w:color w:val="000000"/>
                <w:sz w:val="20"/>
                <w:lang w:val="en-CA" w:eastAsia="ja-JP"/>
              </w:rPr>
            </w:pPr>
            <w:r w:rsidRPr="00CB2D74">
              <w:rPr>
                <w:sz w:val="20"/>
                <w:lang w:val="en-CA"/>
              </w:rPr>
              <w:t>0</w:t>
            </w:r>
          </w:p>
        </w:tc>
        <w:tc>
          <w:tcPr>
            <w:tcW w:w="828" w:type="dxa"/>
            <w:tcBorders>
              <w:top w:val="nil"/>
              <w:left w:val="nil"/>
              <w:bottom w:val="double" w:sz="4" w:space="0" w:color="auto"/>
              <w:right w:val="nil"/>
            </w:tcBorders>
            <w:vAlign w:val="center"/>
          </w:tcPr>
          <w:p w:rsidR="00E96F81" w:rsidRPr="00CB2D74" w:rsidRDefault="00E96F81">
            <w:pPr>
              <w:autoSpaceDE w:val="0"/>
              <w:autoSpaceDN w:val="0"/>
              <w:adjustRightInd w:val="0"/>
              <w:spacing w:after="120"/>
              <w:jc w:val="right"/>
              <w:rPr>
                <w:rFonts w:eastAsia="MS Mincho"/>
                <w:color w:val="000000"/>
                <w:sz w:val="20"/>
                <w:lang w:val="en-CA" w:eastAsia="ja-JP"/>
              </w:rPr>
            </w:pPr>
            <w:r w:rsidRPr="00CB2D74">
              <w:rPr>
                <w:rFonts w:eastAsia="MS Mincho"/>
                <w:color w:val="000000"/>
                <w:sz w:val="20"/>
                <w:lang w:val="en-CA" w:eastAsia="ja-JP"/>
              </w:rPr>
              <w:t>0</w:t>
            </w:r>
          </w:p>
        </w:tc>
      </w:tr>
    </w:tbl>
    <w:p w:rsidR="00E96F81" w:rsidRPr="00CB2D74" w:rsidRDefault="0081701B">
      <w:pPr>
        <w:pStyle w:val="CaptionFigure"/>
      </w:pPr>
      <w:bookmarkStart w:id="1" w:name="_Ref303721448"/>
      <w:bookmarkEnd w:id="0"/>
      <w:r>
        <w:rPr>
          <w:noProof/>
          <w:lang w:eastAsia="en-CA"/>
        </w:rPr>
        <w:drawing>
          <wp:inline distT="0" distB="0" distL="0" distR="0">
            <wp:extent cx="5486400" cy="5486400"/>
            <wp:effectExtent l="0" t="0" r="0" b="0"/>
            <wp:docPr id="1" name="Picture 1"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sidR="00BB7419">
        <w:br/>
      </w:r>
      <w:r w:rsidR="00E96F81" w:rsidRPr="00CB2D74">
        <w:t xml:space="preserve">Figure </w:t>
      </w:r>
      <w:r w:rsidR="007A138D">
        <w:fldChar w:fldCharType="begin"/>
      </w:r>
      <w:r w:rsidR="007A138D">
        <w:instrText xml:space="preserve"> SEQ Figure \* ARABIC </w:instrText>
      </w:r>
      <w:r w:rsidR="007A138D">
        <w:fldChar w:fldCharType="separate"/>
      </w:r>
      <w:r w:rsidR="00E32B79">
        <w:rPr>
          <w:noProof/>
        </w:rPr>
        <w:t>1</w:t>
      </w:r>
      <w:r w:rsidR="007A138D">
        <w:rPr>
          <w:noProof/>
        </w:rPr>
        <w:fldChar w:fldCharType="end"/>
      </w:r>
      <w:bookmarkEnd w:id="1"/>
      <w:r w:rsidR="00E96F81" w:rsidRPr="00CB2D74">
        <w:t>. Time series of observed mean weight at age of age3 fish (circles) and five-year running mean weight at age 3 (thick black lines) for the major stock areas. Thinner black lines represent five-year mean weight at age 2 (lowest) and ages 4-</w:t>
      </w:r>
      <w:r w:rsidR="003548D6">
        <w:t>10</w:t>
      </w:r>
      <w:r w:rsidR="00E96F81" w:rsidRPr="00CB2D74">
        <w:t xml:space="preserve"> (incrementing upwards from age 3).</w:t>
      </w:r>
    </w:p>
    <w:p w:rsidR="00E96F81" w:rsidRPr="00CB2D74" w:rsidRDefault="00E96F81">
      <w:pPr>
        <w:pStyle w:val="Heading4"/>
      </w:pPr>
      <w:r w:rsidRPr="00CB2D74">
        <w:lastRenderedPageBreak/>
        <w:t>Coast-wide Trends in Catch, Spawning Biomass, and Natural Mortality</w:t>
      </w:r>
    </w:p>
    <w:p w:rsidR="00CD249C" w:rsidRDefault="00E96F81" w:rsidP="005D4DF9">
      <w:pPr>
        <w:pStyle w:val="BodyText"/>
        <w:rPr>
          <w:lang w:val="en-CA"/>
        </w:rPr>
      </w:pPr>
      <w:r w:rsidRPr="00CB2D74">
        <w:rPr>
          <w:lang w:val="en-CA"/>
        </w:rPr>
        <w:t xml:space="preserve">Relative to the reduction </w:t>
      </w:r>
      <w:r w:rsidR="0018574E">
        <w:rPr>
          <w:lang w:val="en-CA"/>
        </w:rPr>
        <w:t xml:space="preserve">fishery </w:t>
      </w:r>
      <w:r w:rsidRPr="00CB2D74">
        <w:rPr>
          <w:lang w:val="en-CA"/>
        </w:rPr>
        <w:t>period (1951-1965), catches have been much smaller. On several occasions between 1951 and 1965 coast-wide catch exceeded 150 kt, with a maximum of 220 kt in 1956 (Figure 2). Following a closure in the late 1960s, coast-wide catch in the 1970s went from 8.9 kt to a peak of 82 kt in 1976. In the 1980s, catches ranged between 16 and 41 kt and in the 1990s between 22 and 40 kt. Coast-wide catches generally declined between 2005 and 2011 from 31 kt to 7.3 kt, respectively.</w:t>
      </w:r>
      <w:bookmarkStart w:id="2" w:name="_Ref303715550"/>
    </w:p>
    <w:p w:rsidR="007F66AE" w:rsidRDefault="00B93458" w:rsidP="007F66AE">
      <w:pPr>
        <w:pStyle w:val="CaptionFigure"/>
        <w:rPr>
          <w:bCs/>
        </w:rPr>
      </w:pPr>
      <w:r w:rsidRPr="007F66AE">
        <w:rPr>
          <w:i w:val="0"/>
          <w:sz w:val="22"/>
        </w:rPr>
        <w:t>Like the catches, the estimates of coast-wide spawning biomass have varied considerably since 1950 (Figure 3). Following the reduction fishery period, the estimated coast-wide biomass was lowest in the mid-1960s. The highest estimated coast-wide biomass occurred in the late 1970s. The second period of estimated lowest biomass occurred between 2000 and 2010. Important to note is that reduction fishery catches include a high proportion of immature fish, which are not reflected in the spawning biomass presented in Figure 3. While patterns of estimated coast-wide biomass are similar between AM1 and AM2, each assessment model produces very different absolute coast-wide biomass estimates (Figure 3). Both AM1 and AM2 show that, before 1990</w:t>
      </w:r>
      <w:r w:rsidR="007F66AE" w:rsidRPr="007F66AE">
        <w:rPr>
          <w:i w:val="0"/>
          <w:sz w:val="22"/>
        </w:rPr>
        <w:t>,</w:t>
      </w:r>
      <w:r w:rsidRPr="007F66AE">
        <w:rPr>
          <w:i w:val="0"/>
          <w:sz w:val="22"/>
        </w:rPr>
        <w:t xml:space="preserve"> the coast-wide herring biomass was distributed more evenly among the major stock areas (Figure 3 and 4). During earlier time periods, large proportions of the coast-wide spawning biomass are estimated to</w:t>
      </w:r>
      <w:r w:rsidR="00660642" w:rsidRPr="007F66AE">
        <w:rPr>
          <w:i w:val="0"/>
          <w:sz w:val="22"/>
        </w:rPr>
        <w:t xml:space="preserve"> have occurred in both the WCVI, </w:t>
      </w:r>
      <w:r w:rsidRPr="007F66AE">
        <w:rPr>
          <w:i w:val="0"/>
          <w:sz w:val="22"/>
        </w:rPr>
        <w:t>e.g.,</w:t>
      </w:r>
      <w:r w:rsidR="00660642" w:rsidRPr="007F66AE">
        <w:rPr>
          <w:i w:val="0"/>
          <w:sz w:val="22"/>
        </w:rPr>
        <w:t xml:space="preserve"> in the</w:t>
      </w:r>
      <w:r w:rsidRPr="007F66AE">
        <w:rPr>
          <w:i w:val="0"/>
          <w:sz w:val="22"/>
        </w:rPr>
        <w:t xml:space="preserve"> </w:t>
      </w:r>
      <w:r w:rsidR="00E00C88" w:rsidRPr="007F66AE">
        <w:rPr>
          <w:i w:val="0"/>
          <w:sz w:val="22"/>
        </w:rPr>
        <w:t>mid-</w:t>
      </w:r>
      <w:r w:rsidR="00660642" w:rsidRPr="007F66AE">
        <w:rPr>
          <w:i w:val="0"/>
          <w:sz w:val="22"/>
        </w:rPr>
        <w:t>1970s,</w:t>
      </w:r>
      <w:r w:rsidRPr="007F66AE">
        <w:rPr>
          <w:i w:val="0"/>
          <w:sz w:val="22"/>
        </w:rPr>
        <w:t xml:space="preserve"> and </w:t>
      </w:r>
      <w:r w:rsidR="00660642" w:rsidRPr="007F66AE">
        <w:rPr>
          <w:i w:val="0"/>
          <w:sz w:val="22"/>
        </w:rPr>
        <w:t xml:space="preserve">combined over </w:t>
      </w:r>
      <w:r w:rsidRPr="007F66AE">
        <w:rPr>
          <w:i w:val="0"/>
          <w:sz w:val="22"/>
        </w:rPr>
        <w:t>PRD</w:t>
      </w:r>
      <w:r w:rsidR="00660642" w:rsidRPr="007F66AE">
        <w:rPr>
          <w:i w:val="0"/>
          <w:sz w:val="22"/>
        </w:rPr>
        <w:t xml:space="preserve"> and CC in the</w:t>
      </w:r>
      <w:r w:rsidRPr="007F66AE">
        <w:rPr>
          <w:i w:val="0"/>
          <w:sz w:val="22"/>
        </w:rPr>
        <w:t xml:space="preserve"> </w:t>
      </w:r>
      <w:r w:rsidR="00660642" w:rsidRPr="007F66AE">
        <w:rPr>
          <w:i w:val="0"/>
          <w:sz w:val="22"/>
        </w:rPr>
        <w:t>mid-1980s</w:t>
      </w:r>
      <w:r w:rsidRPr="007F66AE">
        <w:rPr>
          <w:i w:val="0"/>
          <w:sz w:val="22"/>
        </w:rPr>
        <w:t xml:space="preserve"> (Figure 4). Since </w:t>
      </w:r>
      <w:r w:rsidR="009720D1" w:rsidRPr="007F66AE">
        <w:rPr>
          <w:i w:val="0"/>
          <w:sz w:val="22"/>
        </w:rPr>
        <w:t>1985</w:t>
      </w:r>
      <w:r w:rsidRPr="007F66AE">
        <w:rPr>
          <w:i w:val="0"/>
          <w:sz w:val="22"/>
        </w:rPr>
        <w:t xml:space="preserve">, the relative contribution of the SOG to the total estimated coast-wide spawning biomass has been progressively increasing, and both assessment models estimate that greater than 50% of the coast-wide spawning biomass now occurs there (Figure 4). </w:t>
      </w:r>
      <w:r w:rsidR="00F56BBD" w:rsidRPr="007F66AE">
        <w:rPr>
          <w:i w:val="0"/>
          <w:sz w:val="22"/>
        </w:rPr>
        <w:t xml:space="preserve">In general, AM2 estimates </w:t>
      </w:r>
      <w:r w:rsidR="00BD3928" w:rsidRPr="007F66AE">
        <w:rPr>
          <w:i w:val="0"/>
          <w:sz w:val="22"/>
        </w:rPr>
        <w:t>spawning biomass</w:t>
      </w:r>
      <w:r w:rsidR="00F56BBD" w:rsidRPr="007F66AE">
        <w:rPr>
          <w:i w:val="0"/>
          <w:sz w:val="22"/>
        </w:rPr>
        <w:t xml:space="preserve"> values that are less than the AM1 model, with median biomass estimates from 2007-2016 being on average 51%, 8%, 38%, 43% and 50% less for AM2 than AM1 in each of the major stock areas, HG, PRD, CC, SOG, and WCVI, respectively</w:t>
      </w:r>
      <w:r w:rsidR="00F5030F" w:rsidRPr="007F66AE">
        <w:rPr>
          <w:i w:val="0"/>
          <w:sz w:val="22"/>
        </w:rPr>
        <w:t xml:space="preserve">. Estimated spawning biomass </w:t>
      </w:r>
      <w:r w:rsidR="00B106E3" w:rsidRPr="007F66AE">
        <w:rPr>
          <w:i w:val="0"/>
          <w:sz w:val="22"/>
        </w:rPr>
        <w:t xml:space="preserve">(SB) </w:t>
      </w:r>
      <w:r w:rsidR="00F5030F" w:rsidRPr="007F66AE">
        <w:rPr>
          <w:i w:val="0"/>
          <w:sz w:val="22"/>
        </w:rPr>
        <w:t xml:space="preserve">from 2012-2016 (AM1 and AM2) is reported in Table 2, and </w:t>
      </w:r>
      <w:r w:rsidR="00B106E3" w:rsidRPr="007F66AE">
        <w:rPr>
          <w:i w:val="0"/>
          <w:sz w:val="22"/>
        </w:rPr>
        <w:t xml:space="preserve">SB2016 as well as estimated equilibrium </w:t>
      </w:r>
      <w:bookmarkStart w:id="3" w:name="_GoBack"/>
      <w:bookmarkEnd w:id="3"/>
      <w:r w:rsidR="00B106E3" w:rsidRPr="007F66AE">
        <w:rPr>
          <w:i w:val="0"/>
          <w:sz w:val="22"/>
        </w:rPr>
        <w:t>unfished spawning biomass (SB0, based on long-term average weight-at-age and M rates</w:t>
      </w:r>
      <w:r w:rsidR="00A73C50" w:rsidRPr="007F66AE">
        <w:rPr>
          <w:i w:val="0"/>
          <w:sz w:val="22"/>
        </w:rPr>
        <w:t>)</w:t>
      </w:r>
      <w:r w:rsidR="00B106E3" w:rsidRPr="007F66AE">
        <w:rPr>
          <w:i w:val="0"/>
          <w:sz w:val="22"/>
        </w:rPr>
        <w:t>, 0.25SB0, and the ratio SB2016/ SB0 for all BC herring stocks</w:t>
      </w:r>
      <w:r w:rsidR="00A73C50" w:rsidRPr="007F66AE">
        <w:rPr>
          <w:i w:val="0"/>
          <w:sz w:val="22"/>
        </w:rPr>
        <w:t xml:space="preserve"> are</w:t>
      </w:r>
      <w:r w:rsidR="00B106E3" w:rsidRPr="007F66AE">
        <w:rPr>
          <w:i w:val="0"/>
          <w:sz w:val="22"/>
        </w:rPr>
        <w:t xml:space="preserve"> reported in Table 3.</w:t>
      </w:r>
      <w:r w:rsidR="00F5030F" w:rsidRPr="007F66AE">
        <w:rPr>
          <w:i w:val="0"/>
          <w:sz w:val="22"/>
        </w:rPr>
        <w:t xml:space="preserve"> </w:t>
      </w:r>
      <w:r w:rsidRPr="007F66AE">
        <w:rPr>
          <w:i w:val="0"/>
          <w:sz w:val="22"/>
        </w:rPr>
        <w:t>Associated with both fisheries closures and apparent changes in the relative distribution of the coast-wide spawning biomass, the proportion of coast-wide catch that comes out of the SOG stock has progressively increased from 22% in 1990 to greater than 80% in 2016 (Figure 4, top)</w:t>
      </w:r>
      <w:r w:rsidRPr="00CB2D74">
        <w:t>.</w:t>
      </w:r>
      <w:r w:rsidR="00CC2C24">
        <w:rPr>
          <w:bCs/>
        </w:rPr>
        <w:t xml:space="preserve"> </w:t>
      </w:r>
    </w:p>
    <w:p w:rsidR="00B93458" w:rsidRDefault="0081701B" w:rsidP="007F66AE">
      <w:pPr>
        <w:pStyle w:val="CaptionFigure"/>
      </w:pPr>
      <w:r>
        <w:rPr>
          <w:bCs/>
          <w:noProof/>
          <w:lang w:eastAsia="en-CA"/>
        </w:rPr>
        <w:lastRenderedPageBreak/>
        <w:drawing>
          <wp:inline distT="0" distB="0" distL="0" distR="0" wp14:anchorId="02DC9CF2" wp14:editId="647DAD94">
            <wp:extent cx="5909310" cy="3016250"/>
            <wp:effectExtent l="0" t="0" r="0" b="0"/>
            <wp:docPr id="2" name="Picture 2"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2"/>
                    <pic:cNvPicPr>
                      <a:picLocks noChangeAspect="1" noChangeArrowheads="1"/>
                    </pic:cNvPicPr>
                  </pic:nvPicPr>
                  <pic:blipFill>
                    <a:blip r:embed="rId11">
                      <a:extLst>
                        <a:ext uri="{28A0092B-C50C-407E-A947-70E740481C1C}">
                          <a14:useLocalDpi xmlns:a14="http://schemas.microsoft.com/office/drawing/2010/main" val="0"/>
                        </a:ext>
                      </a:extLst>
                    </a:blip>
                    <a:srcRect r="2100"/>
                    <a:stretch>
                      <a:fillRect/>
                    </a:stretch>
                  </pic:blipFill>
                  <pic:spPr bwMode="auto">
                    <a:xfrm>
                      <a:off x="0" y="0"/>
                      <a:ext cx="5909310" cy="3016250"/>
                    </a:xfrm>
                    <a:prstGeom prst="rect">
                      <a:avLst/>
                    </a:prstGeom>
                    <a:noFill/>
                    <a:ln>
                      <a:noFill/>
                    </a:ln>
                  </pic:spPr>
                </pic:pic>
              </a:graphicData>
            </a:graphic>
          </wp:inline>
        </w:drawing>
      </w:r>
      <w:r w:rsidR="00E96F81" w:rsidRPr="00CB2D74">
        <w:rPr>
          <w:bCs/>
        </w:rPr>
        <w:t xml:space="preserve">Figure </w:t>
      </w:r>
      <w:r w:rsidR="00E96F81" w:rsidRPr="00CB2D74">
        <w:rPr>
          <w:bCs/>
        </w:rPr>
        <w:fldChar w:fldCharType="begin"/>
      </w:r>
      <w:r w:rsidR="00E96F81" w:rsidRPr="00CB2D74">
        <w:rPr>
          <w:bCs/>
        </w:rPr>
        <w:instrText xml:space="preserve"> SEQ Figure \* ARABIC </w:instrText>
      </w:r>
      <w:r w:rsidR="00E96F81" w:rsidRPr="00CB2D74">
        <w:rPr>
          <w:bCs/>
        </w:rPr>
        <w:fldChar w:fldCharType="separate"/>
      </w:r>
      <w:r w:rsidR="00E32B79">
        <w:rPr>
          <w:bCs/>
          <w:noProof/>
        </w:rPr>
        <w:t>2</w:t>
      </w:r>
      <w:r w:rsidR="00E96F81" w:rsidRPr="00CB2D74">
        <w:rPr>
          <w:bCs/>
        </w:rPr>
        <w:fldChar w:fldCharType="end"/>
      </w:r>
      <w:bookmarkEnd w:id="2"/>
      <w:r w:rsidR="00E96F81" w:rsidRPr="00CB2D74">
        <w:rPr>
          <w:bCs/>
        </w:rPr>
        <w:t xml:space="preserve">. </w:t>
      </w:r>
      <w:r w:rsidR="00E96F81" w:rsidRPr="00CB2D74">
        <w:t>Stacked plots of coast-wide catch</w:t>
      </w:r>
      <w:r w:rsidR="00D66D1D">
        <w:t xml:space="preserve"> by area, in kilotonnes (kt).</w:t>
      </w:r>
    </w:p>
    <w:p w:rsidR="007F66AE" w:rsidRDefault="0081701B" w:rsidP="00441E82">
      <w:pPr>
        <w:pStyle w:val="CaptionFigure"/>
        <w:rPr>
          <w:bCs/>
        </w:rPr>
      </w:pPr>
      <w:bookmarkStart w:id="4" w:name="_Ref303715648"/>
      <w:r>
        <w:rPr>
          <w:bCs/>
          <w:noProof/>
          <w:lang w:eastAsia="en-CA"/>
        </w:rPr>
        <w:drawing>
          <wp:inline distT="0" distB="0" distL="0" distR="0" wp14:anchorId="0B446393" wp14:editId="59ACA4FD">
            <wp:extent cx="5486400" cy="4394835"/>
            <wp:effectExtent l="0" t="0" r="0" b="0"/>
            <wp:docPr id="3" name="Picture 3"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4394835"/>
                    </a:xfrm>
                    <a:prstGeom prst="rect">
                      <a:avLst/>
                    </a:prstGeom>
                    <a:noFill/>
                    <a:ln>
                      <a:noFill/>
                    </a:ln>
                  </pic:spPr>
                </pic:pic>
              </a:graphicData>
            </a:graphic>
          </wp:inline>
        </w:drawing>
      </w:r>
    </w:p>
    <w:p w:rsidR="00E96F81" w:rsidRPr="00441E82" w:rsidRDefault="00E96F81" w:rsidP="00441E82">
      <w:pPr>
        <w:pStyle w:val="CaptionFigure"/>
        <w:rPr>
          <w:bCs/>
        </w:rPr>
      </w:pPr>
      <w:r w:rsidRPr="00CB2D74">
        <w:rPr>
          <w:bCs/>
        </w:rPr>
        <w:t xml:space="preserve">Figure </w:t>
      </w:r>
      <w:r w:rsidRPr="00CB2D74">
        <w:rPr>
          <w:bCs/>
        </w:rPr>
        <w:fldChar w:fldCharType="begin"/>
      </w:r>
      <w:r w:rsidRPr="00CB2D74">
        <w:rPr>
          <w:bCs/>
        </w:rPr>
        <w:instrText xml:space="preserve"> SEQ Figure \* ARABIC </w:instrText>
      </w:r>
      <w:r w:rsidRPr="00CB2D74">
        <w:rPr>
          <w:bCs/>
        </w:rPr>
        <w:fldChar w:fldCharType="separate"/>
      </w:r>
      <w:r w:rsidR="00E32B79">
        <w:rPr>
          <w:bCs/>
          <w:noProof/>
        </w:rPr>
        <w:t>3</w:t>
      </w:r>
      <w:r w:rsidRPr="00CB2D74">
        <w:rPr>
          <w:bCs/>
        </w:rPr>
        <w:fldChar w:fldCharType="end"/>
      </w:r>
      <w:bookmarkEnd w:id="4"/>
      <w:r w:rsidRPr="00CB2D74">
        <w:rPr>
          <w:bCs/>
        </w:rPr>
        <w:t xml:space="preserve">. </w:t>
      </w:r>
      <w:r w:rsidRPr="00CB2D74">
        <w:t>Stacked plots of coast-wide biomass estimates by area for AM1 (estimate q</w:t>
      </w:r>
      <w:r w:rsidR="00A06198">
        <w:t>2</w:t>
      </w:r>
      <w:r w:rsidRPr="00CB2D74">
        <w:t>/estimate cut-off model) and AM2 (dive survey q</w:t>
      </w:r>
      <w:r w:rsidR="00A06198">
        <w:t>2</w:t>
      </w:r>
      <w:r w:rsidRPr="00CB2D74">
        <w:t xml:space="preserve"> is </w:t>
      </w:r>
      <w:r w:rsidR="00472176">
        <w:t>fixed at one/ fixed cut-offs).</w:t>
      </w:r>
    </w:p>
    <w:p w:rsidR="007F66AE" w:rsidRDefault="0081701B">
      <w:pPr>
        <w:pStyle w:val="CaptionFigure"/>
        <w:rPr>
          <w:bCs/>
          <w:szCs w:val="18"/>
        </w:rPr>
      </w:pPr>
      <w:bookmarkStart w:id="5" w:name="_Ref303715767"/>
      <w:r>
        <w:rPr>
          <w:bCs/>
          <w:noProof/>
          <w:szCs w:val="18"/>
          <w:lang w:eastAsia="en-CA"/>
        </w:rPr>
        <w:lastRenderedPageBreak/>
        <w:drawing>
          <wp:inline distT="0" distB="0" distL="0" distR="0">
            <wp:extent cx="5814060" cy="5936615"/>
            <wp:effectExtent l="0" t="0" r="0" b="0"/>
            <wp:docPr id="4" name="Picture 4"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 4"/>
                    <pic:cNvPicPr>
                      <a:picLocks noChangeAspect="1" noChangeArrowheads="1"/>
                    </pic:cNvPicPr>
                  </pic:nvPicPr>
                  <pic:blipFill>
                    <a:blip r:embed="rId13">
                      <a:extLst>
                        <a:ext uri="{28A0092B-C50C-407E-A947-70E740481C1C}">
                          <a14:useLocalDpi xmlns:a14="http://schemas.microsoft.com/office/drawing/2010/main" val="0"/>
                        </a:ext>
                      </a:extLst>
                    </a:blip>
                    <a:srcRect r="2100"/>
                    <a:stretch>
                      <a:fillRect/>
                    </a:stretch>
                  </pic:blipFill>
                  <pic:spPr bwMode="auto">
                    <a:xfrm>
                      <a:off x="0" y="0"/>
                      <a:ext cx="5814060" cy="5936615"/>
                    </a:xfrm>
                    <a:prstGeom prst="rect">
                      <a:avLst/>
                    </a:prstGeom>
                    <a:noFill/>
                    <a:ln>
                      <a:noFill/>
                    </a:ln>
                  </pic:spPr>
                </pic:pic>
              </a:graphicData>
            </a:graphic>
          </wp:inline>
        </w:drawing>
      </w:r>
    </w:p>
    <w:p w:rsidR="00E96F81" w:rsidRDefault="00E96F81">
      <w:pPr>
        <w:pStyle w:val="CaptionFigure"/>
      </w:pPr>
      <w:r w:rsidRPr="00CB2D74">
        <w:rPr>
          <w:bCs/>
          <w:szCs w:val="18"/>
        </w:rPr>
        <w:t xml:space="preserve">Figure </w:t>
      </w:r>
      <w:r w:rsidRPr="00CB2D74">
        <w:rPr>
          <w:bCs/>
          <w:szCs w:val="18"/>
        </w:rPr>
        <w:fldChar w:fldCharType="begin"/>
      </w:r>
      <w:r w:rsidRPr="00CB2D74">
        <w:rPr>
          <w:bCs/>
          <w:szCs w:val="18"/>
        </w:rPr>
        <w:instrText xml:space="preserve"> SEQ Figure \* ARABIC </w:instrText>
      </w:r>
      <w:r w:rsidRPr="00CB2D74">
        <w:rPr>
          <w:bCs/>
          <w:szCs w:val="18"/>
        </w:rPr>
        <w:fldChar w:fldCharType="separate"/>
      </w:r>
      <w:r w:rsidR="00E32B79">
        <w:rPr>
          <w:bCs/>
          <w:noProof/>
          <w:szCs w:val="18"/>
        </w:rPr>
        <w:t>4</w:t>
      </w:r>
      <w:r w:rsidRPr="00CB2D74">
        <w:rPr>
          <w:bCs/>
          <w:szCs w:val="18"/>
        </w:rPr>
        <w:fldChar w:fldCharType="end"/>
      </w:r>
      <w:bookmarkEnd w:id="5"/>
      <w:r w:rsidRPr="00CB2D74">
        <w:t xml:space="preserve">. Proportion of </w:t>
      </w:r>
      <w:r w:rsidR="00A06198" w:rsidRPr="00CB2D74">
        <w:t>tota</w:t>
      </w:r>
      <w:r w:rsidR="00A06198">
        <w:t xml:space="preserve">l catches by area (top panel) and </w:t>
      </w:r>
      <w:r w:rsidR="00A06198" w:rsidRPr="00CB2D74">
        <w:t xml:space="preserve">proportion of </w:t>
      </w:r>
      <w:r w:rsidRPr="00CB2D74">
        <w:t xml:space="preserve">spawning biomass </w:t>
      </w:r>
      <w:r w:rsidR="00A06198">
        <w:t>among</w:t>
      </w:r>
      <w:r w:rsidR="00A06198" w:rsidRPr="00CB2D74">
        <w:t xml:space="preserve"> </w:t>
      </w:r>
      <w:r w:rsidRPr="00CB2D74">
        <w:t>area</w:t>
      </w:r>
      <w:r w:rsidR="00A06198">
        <w:t>s</w:t>
      </w:r>
      <w:r w:rsidRPr="00CB2D74">
        <w:t xml:space="preserve"> estimated using AM1 and AM2 assessment models (bottom two panels)</w:t>
      </w:r>
      <w:r w:rsidR="006E58FB">
        <w:t>.</w:t>
      </w:r>
    </w:p>
    <w:p w:rsidR="000F4657" w:rsidRPr="00A70043" w:rsidRDefault="00E0535E" w:rsidP="00306778">
      <w:pPr>
        <w:spacing w:before="120" w:after="120"/>
        <w:rPr>
          <w:szCs w:val="22"/>
        </w:rPr>
      </w:pPr>
      <w:r>
        <w:rPr>
          <w:lang w:val="en-CA"/>
        </w:rPr>
        <w:t xml:space="preserve">Both AM1 and AM2 </w:t>
      </w:r>
      <w:r w:rsidR="00602880">
        <w:rPr>
          <w:lang w:val="en-CA"/>
        </w:rPr>
        <w:t xml:space="preserve">assessment models </w:t>
      </w:r>
      <w:r>
        <w:rPr>
          <w:lang w:val="en-CA"/>
        </w:rPr>
        <w:t>estimate changes in natural mortality (</w:t>
      </w:r>
      <w:r w:rsidRPr="00E0535E">
        <w:rPr>
          <w:i/>
          <w:lang w:val="en-CA"/>
        </w:rPr>
        <w:t>M</w:t>
      </w:r>
      <w:r>
        <w:rPr>
          <w:lang w:val="en-CA"/>
        </w:rPr>
        <w:t>) over time.</w:t>
      </w:r>
      <w:r w:rsidR="00B93458">
        <w:rPr>
          <w:lang w:val="en-CA"/>
        </w:rPr>
        <w:t xml:space="preserve"> </w:t>
      </w:r>
      <w:r w:rsidR="00B93458" w:rsidRPr="00CB2D74">
        <w:rPr>
          <w:lang w:val="en-CA"/>
        </w:rPr>
        <w:t xml:space="preserve">While there are some differences between </w:t>
      </w:r>
      <w:r w:rsidR="00B93458" w:rsidRPr="00B93458">
        <w:rPr>
          <w:i/>
          <w:lang w:val="en-CA"/>
        </w:rPr>
        <w:t>M</w:t>
      </w:r>
      <w:r w:rsidR="00B93458" w:rsidRPr="00CB2D74">
        <w:rPr>
          <w:lang w:val="en-CA"/>
        </w:rPr>
        <w:t xml:space="preserve"> estimates from AM1 and AM2, the trends are similar with the estimated median </w:t>
      </w:r>
      <w:r w:rsidR="00722ED1" w:rsidRPr="00722ED1">
        <w:rPr>
          <w:i/>
          <w:lang w:val="en-CA"/>
        </w:rPr>
        <w:t>M</w:t>
      </w:r>
      <w:r w:rsidR="00B93458" w:rsidRPr="00CB2D74">
        <w:rPr>
          <w:lang w:val="en-CA"/>
        </w:rPr>
        <w:t xml:space="preserve"> having differed </w:t>
      </w:r>
      <w:r w:rsidR="00B93458">
        <w:rPr>
          <w:lang w:val="en-CA"/>
        </w:rPr>
        <w:t>among</w:t>
      </w:r>
      <w:r w:rsidR="00B93458" w:rsidRPr="00CB2D74">
        <w:rPr>
          <w:lang w:val="en-CA"/>
        </w:rPr>
        <w:t xml:space="preserve"> the major stock areas in the last 15 years</w:t>
      </w:r>
      <w:r w:rsidR="00B93458">
        <w:rPr>
          <w:lang w:val="en-CA"/>
        </w:rPr>
        <w:t xml:space="preserve"> (Figure 5)</w:t>
      </w:r>
      <w:r w:rsidR="00B93458" w:rsidRPr="00CB2D74">
        <w:rPr>
          <w:lang w:val="en-CA"/>
        </w:rPr>
        <w:t xml:space="preserve">. </w:t>
      </w:r>
      <w:r w:rsidR="00E96F81" w:rsidRPr="00A70043">
        <w:rPr>
          <w:szCs w:val="22"/>
        </w:rPr>
        <w:t xml:space="preserve">In all areas, estimated </w:t>
      </w:r>
      <w:r w:rsidR="00A06198" w:rsidRPr="00E171C9">
        <w:rPr>
          <w:i/>
          <w:szCs w:val="22"/>
        </w:rPr>
        <w:t>M</w:t>
      </w:r>
      <w:r w:rsidR="00E96F81" w:rsidRPr="00A70043">
        <w:rPr>
          <w:szCs w:val="22"/>
        </w:rPr>
        <w:t xml:space="preserve"> increased for several years following the </w:t>
      </w:r>
      <w:r w:rsidR="00A70043">
        <w:rPr>
          <w:szCs w:val="22"/>
        </w:rPr>
        <w:t xml:space="preserve">pre-1970 </w:t>
      </w:r>
      <w:r w:rsidR="00E96F81" w:rsidRPr="00A70043">
        <w:rPr>
          <w:szCs w:val="22"/>
        </w:rPr>
        <w:t>reduction</w:t>
      </w:r>
      <w:r w:rsidR="00471F59">
        <w:rPr>
          <w:szCs w:val="22"/>
        </w:rPr>
        <w:t xml:space="preserve"> fishery</w:t>
      </w:r>
      <w:r w:rsidR="00E96F81" w:rsidRPr="00A70043">
        <w:rPr>
          <w:szCs w:val="22"/>
        </w:rPr>
        <w:t xml:space="preserve"> period (Figure 5). Median </w:t>
      </w:r>
      <w:r w:rsidR="00A70043">
        <w:rPr>
          <w:szCs w:val="22"/>
        </w:rPr>
        <w:t xml:space="preserve">estimated </w:t>
      </w:r>
      <w:r w:rsidR="00722ED1" w:rsidRPr="00E171C9">
        <w:rPr>
          <w:i/>
          <w:szCs w:val="22"/>
        </w:rPr>
        <w:t>M</w:t>
      </w:r>
      <w:r w:rsidR="00E96F81" w:rsidRPr="00A70043">
        <w:rPr>
          <w:szCs w:val="22"/>
        </w:rPr>
        <w:t xml:space="preserve"> </w:t>
      </w:r>
      <w:r w:rsidR="00A70043">
        <w:rPr>
          <w:szCs w:val="22"/>
        </w:rPr>
        <w:t xml:space="preserve">is </w:t>
      </w:r>
      <w:r w:rsidR="00D57401">
        <w:rPr>
          <w:szCs w:val="22"/>
        </w:rPr>
        <w:t xml:space="preserve">estimated to be </w:t>
      </w:r>
      <w:r w:rsidR="00A70043">
        <w:rPr>
          <w:szCs w:val="22"/>
        </w:rPr>
        <w:t>declining in CC and SOG from 2008-2016</w:t>
      </w:r>
      <w:r w:rsidR="003E0C17">
        <w:rPr>
          <w:szCs w:val="22"/>
        </w:rPr>
        <w:t xml:space="preserve">, </w:t>
      </w:r>
      <w:r w:rsidR="00D57401">
        <w:rPr>
          <w:szCs w:val="22"/>
        </w:rPr>
        <w:t xml:space="preserve">while </w:t>
      </w:r>
      <w:r w:rsidR="003E0C17">
        <w:rPr>
          <w:szCs w:val="22"/>
        </w:rPr>
        <w:t>estimated spawning biomass in these areas increases (</w:t>
      </w:r>
      <w:r w:rsidR="001E55B6">
        <w:rPr>
          <w:szCs w:val="22"/>
        </w:rPr>
        <w:t>see figures by stock area</w:t>
      </w:r>
      <w:r w:rsidR="00D849C6">
        <w:rPr>
          <w:szCs w:val="22"/>
        </w:rPr>
        <w:t xml:space="preserve">). </w:t>
      </w:r>
      <w:r w:rsidR="00BA57C4">
        <w:rPr>
          <w:szCs w:val="22"/>
        </w:rPr>
        <w:t>In PRD, m</w:t>
      </w:r>
      <w:r w:rsidR="00BA57C4" w:rsidRPr="00A70043">
        <w:rPr>
          <w:szCs w:val="22"/>
        </w:rPr>
        <w:t xml:space="preserve">edian </w:t>
      </w:r>
      <w:r w:rsidR="00BA57C4">
        <w:rPr>
          <w:szCs w:val="22"/>
        </w:rPr>
        <w:t xml:space="preserve">estimated </w:t>
      </w:r>
      <w:r w:rsidR="00D57401">
        <w:rPr>
          <w:i/>
          <w:szCs w:val="22"/>
        </w:rPr>
        <w:t>M</w:t>
      </w:r>
      <w:r w:rsidR="00BA57C4">
        <w:rPr>
          <w:szCs w:val="22"/>
        </w:rPr>
        <w:t xml:space="preserve"> </w:t>
      </w:r>
      <w:r w:rsidR="00254DCF">
        <w:rPr>
          <w:szCs w:val="22"/>
        </w:rPr>
        <w:t>oscillates</w:t>
      </w:r>
      <w:r w:rsidR="00BA57C4">
        <w:rPr>
          <w:szCs w:val="22"/>
        </w:rPr>
        <w:t xml:space="preserve"> along an increasing </w:t>
      </w:r>
      <w:r w:rsidR="00254DCF">
        <w:rPr>
          <w:szCs w:val="22"/>
        </w:rPr>
        <w:t>trajectory</w:t>
      </w:r>
      <w:r w:rsidR="00BA57C4">
        <w:rPr>
          <w:szCs w:val="22"/>
        </w:rPr>
        <w:t xml:space="preserve"> </w:t>
      </w:r>
      <w:r w:rsidR="00E76D1D">
        <w:rPr>
          <w:szCs w:val="22"/>
        </w:rPr>
        <w:t xml:space="preserve">from 1980-2016 </w:t>
      </w:r>
      <w:r w:rsidR="00BA57C4">
        <w:rPr>
          <w:szCs w:val="22"/>
        </w:rPr>
        <w:t>(Figure 5)</w:t>
      </w:r>
      <w:r w:rsidR="00E76D1D">
        <w:rPr>
          <w:szCs w:val="22"/>
        </w:rPr>
        <w:t xml:space="preserve">. </w:t>
      </w:r>
      <w:r w:rsidR="00254DCF">
        <w:rPr>
          <w:szCs w:val="22"/>
        </w:rPr>
        <w:t xml:space="preserve"> </w:t>
      </w:r>
      <w:r w:rsidR="0073175F">
        <w:rPr>
          <w:szCs w:val="22"/>
        </w:rPr>
        <w:t xml:space="preserve">For HG and WCVI, median estimated </w:t>
      </w:r>
      <w:r w:rsidR="00D57401" w:rsidRPr="00E171C9">
        <w:rPr>
          <w:i/>
          <w:szCs w:val="22"/>
        </w:rPr>
        <w:t>M</w:t>
      </w:r>
      <w:r w:rsidR="0073175F">
        <w:rPr>
          <w:szCs w:val="22"/>
        </w:rPr>
        <w:t xml:space="preserve"> increase</w:t>
      </w:r>
      <w:r w:rsidR="00D57401">
        <w:rPr>
          <w:szCs w:val="22"/>
        </w:rPr>
        <w:t>s</w:t>
      </w:r>
      <w:r w:rsidR="0073175F">
        <w:rPr>
          <w:szCs w:val="22"/>
        </w:rPr>
        <w:t xml:space="preserve"> from t</w:t>
      </w:r>
      <w:r w:rsidR="00EA4727">
        <w:rPr>
          <w:szCs w:val="22"/>
        </w:rPr>
        <w:t xml:space="preserve">he lowest values in the </w:t>
      </w:r>
      <w:r w:rsidR="00C158A1">
        <w:rPr>
          <w:szCs w:val="22"/>
        </w:rPr>
        <w:t>late 1950’s/ early</w:t>
      </w:r>
      <w:r w:rsidR="00EA4727">
        <w:rPr>
          <w:szCs w:val="22"/>
        </w:rPr>
        <w:t xml:space="preserve"> 196</w:t>
      </w:r>
      <w:r w:rsidR="0073175F">
        <w:rPr>
          <w:szCs w:val="22"/>
        </w:rPr>
        <w:t>0</w:t>
      </w:r>
      <w:r w:rsidR="00C158A1">
        <w:rPr>
          <w:szCs w:val="22"/>
        </w:rPr>
        <w:t>’</w:t>
      </w:r>
      <w:r w:rsidR="0073175F">
        <w:rPr>
          <w:szCs w:val="22"/>
        </w:rPr>
        <w:t xml:space="preserve">s </w:t>
      </w:r>
      <w:r w:rsidR="00476267">
        <w:rPr>
          <w:szCs w:val="22"/>
        </w:rPr>
        <w:t>to the highest values in 2002</w:t>
      </w:r>
      <w:r w:rsidR="0073175F">
        <w:rPr>
          <w:szCs w:val="22"/>
        </w:rPr>
        <w:t xml:space="preserve"> (HG) and </w:t>
      </w:r>
      <w:r w:rsidR="00476267">
        <w:rPr>
          <w:szCs w:val="22"/>
        </w:rPr>
        <w:t>200</w:t>
      </w:r>
      <w:r w:rsidR="00DC00AD">
        <w:rPr>
          <w:szCs w:val="22"/>
        </w:rPr>
        <w:t>7</w:t>
      </w:r>
      <w:r w:rsidR="0073175F">
        <w:rPr>
          <w:szCs w:val="22"/>
        </w:rPr>
        <w:t xml:space="preserve"> (WCVI).</w:t>
      </w:r>
      <w:r w:rsidR="00E10611">
        <w:rPr>
          <w:szCs w:val="22"/>
        </w:rPr>
        <w:t xml:space="preserve"> </w:t>
      </w:r>
      <w:r w:rsidR="00E96F81" w:rsidRPr="00A70043">
        <w:rPr>
          <w:szCs w:val="22"/>
        </w:rPr>
        <w:t>For all stocks</w:t>
      </w:r>
      <w:r w:rsidR="00254DCF">
        <w:rPr>
          <w:szCs w:val="22"/>
        </w:rPr>
        <w:t xml:space="preserve"> </w:t>
      </w:r>
      <w:r w:rsidR="00254DCF">
        <w:rPr>
          <w:szCs w:val="22"/>
        </w:rPr>
        <w:lastRenderedPageBreak/>
        <w:t xml:space="preserve">(both </w:t>
      </w:r>
      <w:r w:rsidR="00D57401">
        <w:rPr>
          <w:szCs w:val="22"/>
        </w:rPr>
        <w:t>A</w:t>
      </w:r>
      <w:r w:rsidR="0062364F">
        <w:rPr>
          <w:szCs w:val="22"/>
        </w:rPr>
        <w:t>M</w:t>
      </w:r>
      <w:r w:rsidR="00D57401">
        <w:rPr>
          <w:szCs w:val="22"/>
        </w:rPr>
        <w:t xml:space="preserve">1 and AM2 </w:t>
      </w:r>
      <w:r w:rsidR="00254DCF">
        <w:rPr>
          <w:szCs w:val="22"/>
        </w:rPr>
        <w:t>models)</w:t>
      </w:r>
      <w:r w:rsidR="00E96F81" w:rsidRPr="00A70043">
        <w:rPr>
          <w:szCs w:val="22"/>
        </w:rPr>
        <w:t xml:space="preserve">, the uncertainty around </w:t>
      </w:r>
      <w:r w:rsidR="00BE5244">
        <w:rPr>
          <w:szCs w:val="22"/>
        </w:rPr>
        <w:t>estimated</w:t>
      </w:r>
      <w:r w:rsidR="00E96F81" w:rsidRPr="00A70043">
        <w:rPr>
          <w:szCs w:val="22"/>
        </w:rPr>
        <w:t xml:space="preserve"> </w:t>
      </w:r>
      <w:r w:rsidR="006F6692" w:rsidRPr="006F6692">
        <w:rPr>
          <w:i/>
          <w:szCs w:val="22"/>
        </w:rPr>
        <w:t>M</w:t>
      </w:r>
      <w:r w:rsidR="00E96F81" w:rsidRPr="00A70043">
        <w:rPr>
          <w:szCs w:val="22"/>
        </w:rPr>
        <w:t xml:space="preserve"> is very high in recent years, as evident in the 90% credible intervals</w:t>
      </w:r>
      <w:r w:rsidR="00D57401">
        <w:rPr>
          <w:szCs w:val="22"/>
        </w:rPr>
        <w:t xml:space="preserve"> shown for individual stocks</w:t>
      </w:r>
      <w:r w:rsidR="00E96F81" w:rsidRPr="00A70043">
        <w:rPr>
          <w:szCs w:val="22"/>
        </w:rPr>
        <w:t xml:space="preserve"> (</w:t>
      </w:r>
      <w:r w:rsidR="00E10611">
        <w:rPr>
          <w:szCs w:val="22"/>
        </w:rPr>
        <w:t>see figures by stock area</w:t>
      </w:r>
      <w:r w:rsidR="00E96F81" w:rsidRPr="00A70043">
        <w:rPr>
          <w:szCs w:val="22"/>
        </w:rPr>
        <w:t>).</w:t>
      </w:r>
      <w:bookmarkStart w:id="6" w:name="_Ref303718789"/>
    </w:p>
    <w:p w:rsidR="00E96F81" w:rsidRPr="00CB2D74" w:rsidRDefault="0081701B">
      <w:pPr>
        <w:pStyle w:val="CaptionFigure"/>
      </w:pPr>
      <w:r>
        <w:rPr>
          <w:noProof/>
          <w:lang w:eastAsia="en-CA"/>
        </w:rPr>
        <w:drawing>
          <wp:inline distT="0" distB="0" distL="0" distR="0">
            <wp:extent cx="5486400" cy="4394835"/>
            <wp:effectExtent l="0" t="0" r="0" b="0"/>
            <wp:docPr id="5" name="Picture 5" descr="Fig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4394835"/>
                    </a:xfrm>
                    <a:prstGeom prst="rect">
                      <a:avLst/>
                    </a:prstGeom>
                    <a:noFill/>
                    <a:ln>
                      <a:noFill/>
                    </a:ln>
                  </pic:spPr>
                </pic:pic>
              </a:graphicData>
            </a:graphic>
          </wp:inline>
        </w:drawing>
      </w:r>
      <w:r w:rsidR="005815B5">
        <w:br/>
      </w:r>
      <w:r w:rsidR="00E96F81" w:rsidRPr="00CB2D74">
        <w:t xml:space="preserve">Figure </w:t>
      </w:r>
      <w:r w:rsidR="007A138D">
        <w:fldChar w:fldCharType="begin"/>
      </w:r>
      <w:r w:rsidR="007A138D">
        <w:instrText xml:space="preserve"> SE</w:instrText>
      </w:r>
      <w:r w:rsidR="007A138D">
        <w:instrText xml:space="preserve">Q Figure \* ARABIC </w:instrText>
      </w:r>
      <w:r w:rsidR="007A138D">
        <w:fldChar w:fldCharType="separate"/>
      </w:r>
      <w:r w:rsidR="00E32B79">
        <w:rPr>
          <w:noProof/>
        </w:rPr>
        <w:t>5</w:t>
      </w:r>
      <w:r w:rsidR="007A138D">
        <w:rPr>
          <w:noProof/>
        </w:rPr>
        <w:fldChar w:fldCharType="end"/>
      </w:r>
      <w:bookmarkEnd w:id="6"/>
      <w:r w:rsidR="00E96F81" w:rsidRPr="00CB2D74">
        <w:t xml:space="preserve">. Time series of median posterior estimates of natural mortality rate for the major stock areas for AM1 and AM2 </w:t>
      </w:r>
      <w:r w:rsidR="00E96F81" w:rsidRPr="00CB2D74">
        <w:rPr>
          <w:szCs w:val="22"/>
        </w:rPr>
        <w:t>assessment models.</w:t>
      </w:r>
    </w:p>
    <w:p w:rsidR="00E96F81" w:rsidRPr="00CB2D74" w:rsidRDefault="00E96F81">
      <w:pPr>
        <w:pStyle w:val="CaptionFigure"/>
        <w:rPr>
          <w:i w:val="0"/>
        </w:rPr>
      </w:pPr>
    </w:p>
    <w:p w:rsidR="00E96F81" w:rsidRPr="00CB2D74" w:rsidRDefault="00E96F81">
      <w:pPr>
        <w:pStyle w:val="CaptionFigure"/>
        <w:rPr>
          <w:i w:val="0"/>
        </w:rPr>
        <w:sectPr w:rsidR="00E96F81" w:rsidRPr="00CB2D74">
          <w:headerReference w:type="default" r:id="rId15"/>
          <w:footerReference w:type="even" r:id="rId16"/>
          <w:footerReference w:type="default" r:id="rId17"/>
          <w:headerReference w:type="first" r:id="rId18"/>
          <w:footerReference w:type="first" r:id="rId19"/>
          <w:pgSz w:w="12240" w:h="15840" w:code="1"/>
          <w:pgMar w:top="1440" w:right="1440" w:bottom="1276" w:left="1440" w:header="862" w:footer="601" w:gutter="0"/>
          <w:cols w:space="360" w:equalWidth="0">
            <w:col w:w="9360"/>
          </w:cols>
          <w:titlePg/>
          <w:docGrid w:linePitch="299"/>
        </w:sectPr>
      </w:pPr>
    </w:p>
    <w:p w:rsidR="00BB7419" w:rsidRPr="00FC3D4A" w:rsidRDefault="00E96F81" w:rsidP="007F66AE">
      <w:pPr>
        <w:pStyle w:val="Caption-Table"/>
      </w:pPr>
      <w:bookmarkStart w:id="7" w:name="_Ref303723267"/>
      <w:r w:rsidRPr="00CB2D74">
        <w:lastRenderedPageBreak/>
        <w:t xml:space="preserve">Table </w:t>
      </w:r>
      <w:r w:rsidR="007A138D">
        <w:fldChar w:fldCharType="begin"/>
      </w:r>
      <w:r w:rsidR="007A138D">
        <w:instrText xml:space="preserve"> SEQ Table \* ARABIC </w:instrText>
      </w:r>
      <w:r w:rsidR="007A138D">
        <w:fldChar w:fldCharType="separate"/>
      </w:r>
      <w:r w:rsidR="00E32B79">
        <w:rPr>
          <w:noProof/>
        </w:rPr>
        <w:t>2</w:t>
      </w:r>
      <w:r w:rsidR="007A138D">
        <w:rPr>
          <w:noProof/>
        </w:rPr>
        <w:fldChar w:fldCharType="end"/>
      </w:r>
      <w:bookmarkEnd w:id="7"/>
      <w:r w:rsidRPr="00CB2D74">
        <w:t>. Median estimates (with 5-95% credible interval) of spawning biomass (SB</w:t>
      </w:r>
      <w:r w:rsidRPr="00CB2D74">
        <w:rPr>
          <w:vertAlign w:val="subscript"/>
        </w:rPr>
        <w:t>t</w:t>
      </w:r>
      <w:r w:rsidRPr="00CB2D74">
        <w:t>) for BC herring stocks, 2012-2016.</w:t>
      </w:r>
      <w:bookmarkStart w:id="8" w:name="_Ref303723273"/>
      <w:r w:rsidRPr="00CB2D74">
        <w:t xml:space="preserve"> SB</w:t>
      </w:r>
      <w:r w:rsidRPr="00CB2D74">
        <w:rPr>
          <w:vertAlign w:val="subscript"/>
        </w:rPr>
        <w:t>t</w:t>
      </w:r>
      <w:r w:rsidRPr="00CB2D74">
        <w:t xml:space="preserve"> </w:t>
      </w:r>
      <w:r w:rsidR="00FC3D4A">
        <w:t>is</w:t>
      </w:r>
      <w:r w:rsidRPr="00CB2D74">
        <w:t xml:space="preserve"> units of metric tonnes.</w:t>
      </w:r>
    </w:p>
    <w:tbl>
      <w:tblPr>
        <w:tblW w:w="12014" w:type="dxa"/>
        <w:tblInd w:w="108" w:type="dxa"/>
        <w:tblLayout w:type="fixed"/>
        <w:tblLook w:val="0000" w:firstRow="0" w:lastRow="0" w:firstColumn="0" w:lastColumn="0" w:noHBand="0" w:noVBand="0"/>
      </w:tblPr>
      <w:tblGrid>
        <w:gridCol w:w="866"/>
        <w:gridCol w:w="722"/>
        <w:gridCol w:w="1971"/>
        <w:gridCol w:w="1972"/>
        <w:gridCol w:w="2115"/>
        <w:gridCol w:w="2255"/>
        <w:gridCol w:w="2113"/>
      </w:tblGrid>
      <w:tr w:rsidR="00E96F81" w:rsidRPr="00275FC9" w:rsidTr="00D34A68">
        <w:trPr>
          <w:trHeight w:val="300"/>
          <w:tblHeader/>
        </w:trPr>
        <w:tc>
          <w:tcPr>
            <w:tcW w:w="866" w:type="dxa"/>
            <w:tcBorders>
              <w:top w:val="single" w:sz="4" w:space="0" w:color="auto"/>
              <w:left w:val="nil"/>
              <w:bottom w:val="single" w:sz="4" w:space="0" w:color="auto"/>
              <w:right w:val="single" w:sz="4" w:space="0" w:color="auto"/>
            </w:tcBorders>
            <w:noWrap/>
          </w:tcPr>
          <w:p w:rsidR="00E96F81" w:rsidRPr="00275FC9" w:rsidRDefault="00E96F81">
            <w:pPr>
              <w:jc w:val="center"/>
              <w:rPr>
                <w:color w:val="000000"/>
                <w:sz w:val="20"/>
                <w:lang w:val="en-CA"/>
              </w:rPr>
            </w:pPr>
            <w:r w:rsidRPr="00275FC9">
              <w:rPr>
                <w:sz w:val="20"/>
              </w:rPr>
              <w:t>Stock</w:t>
            </w:r>
          </w:p>
        </w:tc>
        <w:tc>
          <w:tcPr>
            <w:tcW w:w="722" w:type="dxa"/>
            <w:tcBorders>
              <w:top w:val="single" w:sz="4" w:space="0" w:color="auto"/>
              <w:left w:val="single" w:sz="4" w:space="0" w:color="auto"/>
              <w:bottom w:val="single" w:sz="4" w:space="0" w:color="auto"/>
              <w:right w:val="single" w:sz="4" w:space="0" w:color="auto"/>
            </w:tcBorders>
            <w:noWrap/>
          </w:tcPr>
          <w:p w:rsidR="00E96F81" w:rsidRPr="00275FC9" w:rsidRDefault="00E96F81">
            <w:pPr>
              <w:jc w:val="center"/>
              <w:rPr>
                <w:color w:val="000000"/>
                <w:sz w:val="20"/>
                <w:lang w:val="en-CA"/>
              </w:rPr>
            </w:pPr>
            <w:r w:rsidRPr="00275FC9">
              <w:rPr>
                <w:sz w:val="20"/>
              </w:rPr>
              <w:t>AM</w:t>
            </w:r>
          </w:p>
        </w:tc>
        <w:tc>
          <w:tcPr>
            <w:tcW w:w="1971" w:type="dxa"/>
            <w:tcBorders>
              <w:top w:val="single" w:sz="4" w:space="0" w:color="auto"/>
              <w:left w:val="single" w:sz="4" w:space="0" w:color="auto"/>
              <w:bottom w:val="single" w:sz="4" w:space="0" w:color="auto"/>
              <w:right w:val="nil"/>
            </w:tcBorders>
            <w:noWrap/>
          </w:tcPr>
          <w:p w:rsidR="00E96F81" w:rsidRPr="00275FC9" w:rsidRDefault="00E96F81">
            <w:pPr>
              <w:jc w:val="center"/>
              <w:rPr>
                <w:color w:val="000000"/>
                <w:sz w:val="20"/>
                <w:lang w:val="en-CA"/>
              </w:rPr>
            </w:pPr>
            <w:r w:rsidRPr="00275FC9">
              <w:rPr>
                <w:sz w:val="20"/>
              </w:rPr>
              <w:t>2012</w:t>
            </w:r>
          </w:p>
        </w:tc>
        <w:tc>
          <w:tcPr>
            <w:tcW w:w="1972" w:type="dxa"/>
            <w:tcBorders>
              <w:top w:val="single" w:sz="4" w:space="0" w:color="auto"/>
              <w:left w:val="nil"/>
              <w:bottom w:val="single" w:sz="4" w:space="0" w:color="auto"/>
              <w:right w:val="nil"/>
            </w:tcBorders>
            <w:noWrap/>
          </w:tcPr>
          <w:p w:rsidR="00E96F81" w:rsidRPr="00275FC9" w:rsidRDefault="00E96F81">
            <w:pPr>
              <w:jc w:val="center"/>
              <w:rPr>
                <w:color w:val="000000"/>
                <w:sz w:val="20"/>
                <w:lang w:val="en-CA"/>
              </w:rPr>
            </w:pPr>
            <w:r w:rsidRPr="00275FC9">
              <w:rPr>
                <w:sz w:val="20"/>
              </w:rPr>
              <w:t>2013</w:t>
            </w:r>
          </w:p>
        </w:tc>
        <w:tc>
          <w:tcPr>
            <w:tcW w:w="2115" w:type="dxa"/>
            <w:tcBorders>
              <w:top w:val="single" w:sz="4" w:space="0" w:color="auto"/>
              <w:left w:val="nil"/>
              <w:bottom w:val="single" w:sz="4" w:space="0" w:color="auto"/>
              <w:right w:val="nil"/>
            </w:tcBorders>
            <w:noWrap/>
          </w:tcPr>
          <w:p w:rsidR="00E96F81" w:rsidRPr="00275FC9" w:rsidRDefault="00E96F81">
            <w:pPr>
              <w:jc w:val="center"/>
              <w:rPr>
                <w:color w:val="000000"/>
                <w:sz w:val="20"/>
                <w:lang w:val="en-CA"/>
              </w:rPr>
            </w:pPr>
            <w:r w:rsidRPr="00275FC9">
              <w:rPr>
                <w:sz w:val="20"/>
              </w:rPr>
              <w:t>2014</w:t>
            </w:r>
          </w:p>
        </w:tc>
        <w:tc>
          <w:tcPr>
            <w:tcW w:w="2255" w:type="dxa"/>
            <w:tcBorders>
              <w:top w:val="single" w:sz="4" w:space="0" w:color="auto"/>
              <w:left w:val="nil"/>
              <w:bottom w:val="single" w:sz="4" w:space="0" w:color="auto"/>
              <w:right w:val="nil"/>
            </w:tcBorders>
            <w:noWrap/>
          </w:tcPr>
          <w:p w:rsidR="00E96F81" w:rsidRPr="00275FC9" w:rsidRDefault="00E96F81">
            <w:pPr>
              <w:jc w:val="center"/>
              <w:rPr>
                <w:color w:val="000000"/>
                <w:sz w:val="20"/>
                <w:lang w:val="en-CA"/>
              </w:rPr>
            </w:pPr>
            <w:r w:rsidRPr="00275FC9">
              <w:rPr>
                <w:sz w:val="20"/>
              </w:rPr>
              <w:t>2015</w:t>
            </w:r>
          </w:p>
        </w:tc>
        <w:tc>
          <w:tcPr>
            <w:tcW w:w="2113" w:type="dxa"/>
            <w:tcBorders>
              <w:top w:val="single" w:sz="4" w:space="0" w:color="auto"/>
              <w:left w:val="nil"/>
              <w:bottom w:val="single" w:sz="4" w:space="0" w:color="auto"/>
              <w:right w:val="nil"/>
            </w:tcBorders>
            <w:noWrap/>
          </w:tcPr>
          <w:p w:rsidR="00E96F81" w:rsidRPr="00275FC9" w:rsidRDefault="00E96F81">
            <w:pPr>
              <w:jc w:val="center"/>
              <w:rPr>
                <w:color w:val="000000"/>
                <w:sz w:val="20"/>
                <w:lang w:val="en-CA"/>
              </w:rPr>
            </w:pPr>
            <w:r w:rsidRPr="00275FC9">
              <w:rPr>
                <w:sz w:val="20"/>
              </w:rPr>
              <w:t>2016</w:t>
            </w:r>
          </w:p>
        </w:tc>
      </w:tr>
      <w:tr w:rsidR="00E96F81" w:rsidRPr="00275FC9" w:rsidTr="00D34A68">
        <w:trPr>
          <w:cantSplit/>
          <w:trHeight w:val="261"/>
        </w:trPr>
        <w:tc>
          <w:tcPr>
            <w:tcW w:w="866" w:type="dxa"/>
            <w:vMerge w:val="restart"/>
            <w:tcBorders>
              <w:top w:val="nil"/>
              <w:left w:val="nil"/>
              <w:bottom w:val="nil"/>
              <w:right w:val="single" w:sz="4" w:space="0" w:color="auto"/>
            </w:tcBorders>
            <w:noWrap/>
          </w:tcPr>
          <w:p w:rsidR="00E96F81" w:rsidRPr="00275FC9" w:rsidRDefault="00E96F81">
            <w:pPr>
              <w:jc w:val="center"/>
              <w:rPr>
                <w:color w:val="000000"/>
                <w:sz w:val="20"/>
                <w:lang w:val="en-CA"/>
              </w:rPr>
            </w:pPr>
            <w:r w:rsidRPr="00275FC9">
              <w:rPr>
                <w:sz w:val="20"/>
              </w:rPr>
              <w:t>HG</w:t>
            </w:r>
          </w:p>
          <w:p w:rsidR="00E96F81" w:rsidRPr="00275FC9" w:rsidRDefault="00E96F81">
            <w:pPr>
              <w:jc w:val="center"/>
              <w:rPr>
                <w:color w:val="000000"/>
                <w:sz w:val="20"/>
                <w:lang w:val="en-CA"/>
              </w:rPr>
            </w:pPr>
          </w:p>
        </w:tc>
        <w:tc>
          <w:tcPr>
            <w:tcW w:w="722" w:type="dxa"/>
            <w:vMerge w:val="restart"/>
            <w:tcBorders>
              <w:top w:val="single" w:sz="4" w:space="0" w:color="auto"/>
              <w:left w:val="single" w:sz="4" w:space="0" w:color="auto"/>
              <w:bottom w:val="single" w:sz="4" w:space="0" w:color="auto"/>
              <w:right w:val="single" w:sz="4" w:space="0" w:color="auto"/>
            </w:tcBorders>
            <w:noWrap/>
          </w:tcPr>
          <w:p w:rsidR="00E96F81" w:rsidRPr="00275FC9" w:rsidRDefault="00E96F81">
            <w:pPr>
              <w:jc w:val="center"/>
              <w:rPr>
                <w:color w:val="000000"/>
                <w:sz w:val="20"/>
                <w:lang w:val="en-CA"/>
              </w:rPr>
            </w:pPr>
            <w:r w:rsidRPr="00275FC9">
              <w:rPr>
                <w:sz w:val="20"/>
              </w:rPr>
              <w:t>AM1</w:t>
            </w:r>
          </w:p>
          <w:p w:rsidR="00E96F81" w:rsidRPr="00275FC9" w:rsidRDefault="00E96F81">
            <w:pPr>
              <w:jc w:val="center"/>
              <w:rPr>
                <w:color w:val="000000"/>
                <w:sz w:val="20"/>
                <w:lang w:val="en-CA"/>
              </w:rPr>
            </w:pPr>
          </w:p>
        </w:tc>
        <w:tc>
          <w:tcPr>
            <w:tcW w:w="1971" w:type="dxa"/>
            <w:tcBorders>
              <w:top w:val="nil"/>
              <w:left w:val="single" w:sz="4" w:space="0" w:color="auto"/>
              <w:right w:val="nil"/>
            </w:tcBorders>
            <w:noWrap/>
            <w:vAlign w:val="bottom"/>
          </w:tcPr>
          <w:p w:rsidR="00E96F81" w:rsidRPr="00275FC9" w:rsidRDefault="00E96F81">
            <w:pPr>
              <w:jc w:val="center"/>
              <w:rPr>
                <w:color w:val="000000"/>
                <w:sz w:val="20"/>
                <w:lang w:val="en-CA"/>
              </w:rPr>
            </w:pPr>
            <w:r w:rsidRPr="00275FC9">
              <w:rPr>
                <w:color w:val="000000"/>
                <w:sz w:val="20"/>
              </w:rPr>
              <w:t xml:space="preserve"> 20,789 </w:t>
            </w:r>
          </w:p>
        </w:tc>
        <w:tc>
          <w:tcPr>
            <w:tcW w:w="1972" w:type="dxa"/>
            <w:tcBorders>
              <w:top w:val="nil"/>
              <w:left w:val="nil"/>
              <w:right w:val="nil"/>
            </w:tcBorders>
            <w:noWrap/>
            <w:vAlign w:val="bottom"/>
          </w:tcPr>
          <w:p w:rsidR="00E96F81" w:rsidRPr="00275FC9" w:rsidRDefault="00E96F81">
            <w:pPr>
              <w:jc w:val="center"/>
              <w:rPr>
                <w:color w:val="000000"/>
                <w:sz w:val="20"/>
                <w:lang w:val="en-CA"/>
              </w:rPr>
            </w:pPr>
            <w:r w:rsidRPr="00275FC9">
              <w:rPr>
                <w:color w:val="000000"/>
                <w:sz w:val="20"/>
              </w:rPr>
              <w:t xml:space="preserve"> 30,544 </w:t>
            </w:r>
          </w:p>
        </w:tc>
        <w:tc>
          <w:tcPr>
            <w:tcW w:w="2115" w:type="dxa"/>
            <w:tcBorders>
              <w:top w:val="nil"/>
              <w:left w:val="nil"/>
              <w:right w:val="nil"/>
            </w:tcBorders>
            <w:noWrap/>
            <w:vAlign w:val="bottom"/>
          </w:tcPr>
          <w:p w:rsidR="00E96F81" w:rsidRPr="00275FC9" w:rsidRDefault="00E96F81">
            <w:pPr>
              <w:jc w:val="center"/>
              <w:rPr>
                <w:color w:val="000000"/>
                <w:sz w:val="20"/>
                <w:lang w:val="en-CA"/>
              </w:rPr>
            </w:pPr>
            <w:r w:rsidRPr="00275FC9">
              <w:rPr>
                <w:color w:val="000000"/>
                <w:sz w:val="20"/>
              </w:rPr>
              <w:t xml:space="preserve"> 23,358 </w:t>
            </w:r>
          </w:p>
        </w:tc>
        <w:tc>
          <w:tcPr>
            <w:tcW w:w="2255" w:type="dxa"/>
            <w:tcBorders>
              <w:top w:val="nil"/>
              <w:left w:val="nil"/>
              <w:right w:val="nil"/>
            </w:tcBorders>
            <w:noWrap/>
            <w:vAlign w:val="bottom"/>
          </w:tcPr>
          <w:p w:rsidR="00E96F81" w:rsidRPr="00275FC9" w:rsidRDefault="00E96F81">
            <w:pPr>
              <w:jc w:val="center"/>
              <w:rPr>
                <w:color w:val="000000"/>
                <w:sz w:val="20"/>
                <w:lang w:val="en-CA"/>
              </w:rPr>
            </w:pPr>
            <w:r w:rsidRPr="00275FC9">
              <w:rPr>
                <w:color w:val="000000"/>
                <w:sz w:val="20"/>
              </w:rPr>
              <w:t xml:space="preserve"> 18,534 </w:t>
            </w:r>
          </w:p>
        </w:tc>
        <w:tc>
          <w:tcPr>
            <w:tcW w:w="2113" w:type="dxa"/>
            <w:tcBorders>
              <w:top w:val="nil"/>
              <w:left w:val="nil"/>
              <w:right w:val="nil"/>
            </w:tcBorders>
            <w:noWrap/>
            <w:vAlign w:val="bottom"/>
          </w:tcPr>
          <w:p w:rsidR="00E96F81" w:rsidRPr="00275FC9" w:rsidRDefault="00E96F81">
            <w:pPr>
              <w:jc w:val="center"/>
              <w:rPr>
                <w:color w:val="000000"/>
                <w:sz w:val="20"/>
                <w:lang w:val="en-CA"/>
              </w:rPr>
            </w:pPr>
            <w:r w:rsidRPr="00275FC9">
              <w:rPr>
                <w:color w:val="000000"/>
                <w:sz w:val="20"/>
              </w:rPr>
              <w:t xml:space="preserve"> 16,405 </w:t>
            </w:r>
          </w:p>
        </w:tc>
      </w:tr>
      <w:tr w:rsidR="00E96F81" w:rsidRPr="00275FC9" w:rsidTr="00D34A68">
        <w:trPr>
          <w:cantSplit/>
          <w:trHeight w:val="261"/>
        </w:trPr>
        <w:tc>
          <w:tcPr>
            <w:tcW w:w="866" w:type="dxa"/>
            <w:vMerge/>
            <w:tcBorders>
              <w:top w:val="nil"/>
              <w:left w:val="nil"/>
              <w:bottom w:val="nil"/>
              <w:right w:val="single" w:sz="4" w:space="0" w:color="auto"/>
            </w:tcBorders>
          </w:tcPr>
          <w:p w:rsidR="00E96F81" w:rsidRPr="00275FC9" w:rsidRDefault="00E96F81">
            <w:pPr>
              <w:rPr>
                <w:color w:val="000000"/>
                <w:sz w:val="20"/>
                <w:lang w:val="en-CA"/>
              </w:rPr>
            </w:pPr>
          </w:p>
        </w:tc>
        <w:tc>
          <w:tcPr>
            <w:tcW w:w="722" w:type="dxa"/>
            <w:vMerge/>
            <w:tcBorders>
              <w:top w:val="nil"/>
              <w:left w:val="single" w:sz="4" w:space="0" w:color="auto"/>
              <w:bottom w:val="single" w:sz="4" w:space="0" w:color="auto"/>
              <w:right w:val="single" w:sz="4" w:space="0" w:color="auto"/>
            </w:tcBorders>
          </w:tcPr>
          <w:p w:rsidR="00E96F81" w:rsidRPr="00275FC9" w:rsidRDefault="00E96F81">
            <w:pPr>
              <w:rPr>
                <w:color w:val="000000"/>
                <w:sz w:val="20"/>
                <w:lang w:val="en-CA"/>
              </w:rPr>
            </w:pPr>
          </w:p>
        </w:tc>
        <w:tc>
          <w:tcPr>
            <w:tcW w:w="1971" w:type="dxa"/>
            <w:tcBorders>
              <w:top w:val="nil"/>
              <w:left w:val="single" w:sz="4" w:space="0" w:color="auto"/>
              <w:bottom w:val="single" w:sz="4" w:space="0" w:color="auto"/>
              <w:right w:val="nil"/>
            </w:tcBorders>
            <w:noWrap/>
          </w:tcPr>
          <w:p w:rsidR="00E96F81" w:rsidRPr="00275FC9" w:rsidRDefault="00E96F81">
            <w:pPr>
              <w:jc w:val="center"/>
              <w:rPr>
                <w:sz w:val="20"/>
              </w:rPr>
            </w:pPr>
            <w:r w:rsidRPr="00275FC9">
              <w:rPr>
                <w:sz w:val="20"/>
              </w:rPr>
              <w:t>(</w:t>
            </w:r>
            <w:r w:rsidRPr="00275FC9">
              <w:rPr>
                <w:color w:val="000000"/>
                <w:sz w:val="20"/>
                <w:lang w:val="en-CA"/>
              </w:rPr>
              <w:t xml:space="preserve">13,930 </w:t>
            </w:r>
            <w:r w:rsidRPr="00275FC9">
              <w:rPr>
                <w:sz w:val="20"/>
              </w:rPr>
              <w:t xml:space="preserve">- </w:t>
            </w:r>
            <w:r w:rsidRPr="00275FC9">
              <w:rPr>
                <w:color w:val="000000"/>
                <w:sz w:val="20"/>
                <w:lang w:val="en-CA"/>
              </w:rPr>
              <w:t>31,513</w:t>
            </w:r>
            <w:r w:rsidRPr="00275FC9">
              <w:rPr>
                <w:sz w:val="20"/>
              </w:rPr>
              <w:t>)</w:t>
            </w:r>
          </w:p>
        </w:tc>
        <w:tc>
          <w:tcPr>
            <w:tcW w:w="1972" w:type="dxa"/>
            <w:tcBorders>
              <w:top w:val="nil"/>
              <w:left w:val="nil"/>
              <w:bottom w:val="single" w:sz="4" w:space="0" w:color="auto"/>
              <w:right w:val="nil"/>
            </w:tcBorders>
            <w:noWrap/>
          </w:tcPr>
          <w:p w:rsidR="00E96F81" w:rsidRPr="00275FC9" w:rsidRDefault="00E96F81">
            <w:pPr>
              <w:jc w:val="center"/>
              <w:rPr>
                <w:color w:val="000000"/>
                <w:sz w:val="20"/>
                <w:lang w:val="en-CA"/>
              </w:rPr>
            </w:pPr>
            <w:r w:rsidRPr="00275FC9">
              <w:rPr>
                <w:sz w:val="20"/>
              </w:rPr>
              <w:t>(</w:t>
            </w:r>
            <w:r w:rsidRPr="00275FC9">
              <w:rPr>
                <w:color w:val="000000"/>
                <w:sz w:val="20"/>
                <w:lang w:val="en-CA"/>
              </w:rPr>
              <w:t xml:space="preserve">20,223 </w:t>
            </w:r>
            <w:r w:rsidRPr="00275FC9">
              <w:rPr>
                <w:sz w:val="20"/>
              </w:rPr>
              <w:t xml:space="preserve">- </w:t>
            </w:r>
            <w:r w:rsidRPr="00275FC9">
              <w:rPr>
                <w:color w:val="000000"/>
                <w:sz w:val="20"/>
                <w:lang w:val="en-CA"/>
              </w:rPr>
              <w:t>47,704</w:t>
            </w:r>
            <w:r w:rsidRPr="00275FC9">
              <w:rPr>
                <w:sz w:val="20"/>
              </w:rPr>
              <w:t>)</w:t>
            </w:r>
          </w:p>
        </w:tc>
        <w:tc>
          <w:tcPr>
            <w:tcW w:w="2115" w:type="dxa"/>
            <w:tcBorders>
              <w:top w:val="nil"/>
              <w:left w:val="nil"/>
              <w:bottom w:val="single" w:sz="4" w:space="0" w:color="auto"/>
              <w:right w:val="nil"/>
            </w:tcBorders>
            <w:noWrap/>
          </w:tcPr>
          <w:p w:rsidR="00E96F81" w:rsidRPr="00275FC9" w:rsidRDefault="00E96F81">
            <w:pPr>
              <w:jc w:val="center"/>
              <w:rPr>
                <w:color w:val="000000"/>
                <w:sz w:val="20"/>
                <w:lang w:val="en-CA"/>
              </w:rPr>
            </w:pPr>
            <w:r w:rsidRPr="00275FC9">
              <w:rPr>
                <w:sz w:val="20"/>
              </w:rPr>
              <w:t>(</w:t>
            </w:r>
            <w:r w:rsidRPr="00275FC9">
              <w:rPr>
                <w:color w:val="000000"/>
                <w:sz w:val="20"/>
                <w:lang w:val="en-CA"/>
              </w:rPr>
              <w:t xml:space="preserve">15,373 </w:t>
            </w:r>
            <w:r w:rsidRPr="00275FC9">
              <w:rPr>
                <w:sz w:val="20"/>
              </w:rPr>
              <w:t>-</w:t>
            </w:r>
            <w:r w:rsidRPr="00275FC9">
              <w:rPr>
                <w:color w:val="000000"/>
                <w:sz w:val="20"/>
                <w:lang w:val="en-CA"/>
              </w:rPr>
              <w:t xml:space="preserve"> 36,678</w:t>
            </w:r>
            <w:r w:rsidRPr="00275FC9">
              <w:rPr>
                <w:sz w:val="20"/>
              </w:rPr>
              <w:t>)</w:t>
            </w:r>
          </w:p>
        </w:tc>
        <w:tc>
          <w:tcPr>
            <w:tcW w:w="2255" w:type="dxa"/>
            <w:tcBorders>
              <w:top w:val="nil"/>
              <w:left w:val="nil"/>
              <w:bottom w:val="single" w:sz="4" w:space="0" w:color="auto"/>
              <w:right w:val="nil"/>
            </w:tcBorders>
            <w:noWrap/>
          </w:tcPr>
          <w:p w:rsidR="00E96F81" w:rsidRPr="00275FC9" w:rsidRDefault="00E96F81">
            <w:pPr>
              <w:jc w:val="center"/>
              <w:rPr>
                <w:color w:val="000000"/>
                <w:sz w:val="20"/>
                <w:lang w:val="en-CA"/>
              </w:rPr>
            </w:pPr>
            <w:r w:rsidRPr="00275FC9">
              <w:rPr>
                <w:sz w:val="20"/>
              </w:rPr>
              <w:t>(</w:t>
            </w:r>
            <w:r w:rsidRPr="00275FC9">
              <w:rPr>
                <w:color w:val="000000"/>
                <w:sz w:val="20"/>
                <w:lang w:val="en-CA"/>
              </w:rPr>
              <w:t xml:space="preserve">11,605 </w:t>
            </w:r>
            <w:r w:rsidRPr="00275FC9">
              <w:rPr>
                <w:sz w:val="20"/>
              </w:rPr>
              <w:t xml:space="preserve">- </w:t>
            </w:r>
            <w:r w:rsidRPr="00275FC9">
              <w:rPr>
                <w:color w:val="000000"/>
                <w:sz w:val="20"/>
                <w:lang w:val="en-CA"/>
              </w:rPr>
              <w:t>29,951</w:t>
            </w:r>
            <w:r w:rsidRPr="00275FC9">
              <w:rPr>
                <w:sz w:val="20"/>
              </w:rPr>
              <w:t>)</w:t>
            </w:r>
          </w:p>
        </w:tc>
        <w:tc>
          <w:tcPr>
            <w:tcW w:w="2113" w:type="dxa"/>
            <w:tcBorders>
              <w:top w:val="nil"/>
              <w:left w:val="nil"/>
              <w:bottom w:val="single" w:sz="4" w:space="0" w:color="auto"/>
              <w:right w:val="nil"/>
            </w:tcBorders>
            <w:noWrap/>
          </w:tcPr>
          <w:p w:rsidR="00E96F81" w:rsidRPr="00275FC9" w:rsidRDefault="00E96F81">
            <w:pPr>
              <w:jc w:val="center"/>
              <w:rPr>
                <w:sz w:val="20"/>
              </w:rPr>
            </w:pPr>
            <w:r w:rsidRPr="00275FC9">
              <w:rPr>
                <w:sz w:val="20"/>
              </w:rPr>
              <w:t>(</w:t>
            </w:r>
            <w:r w:rsidRPr="00275FC9">
              <w:rPr>
                <w:color w:val="000000"/>
                <w:sz w:val="20"/>
                <w:lang w:val="en-CA"/>
              </w:rPr>
              <w:t>8,489 -</w:t>
            </w:r>
            <w:r w:rsidRPr="00275FC9">
              <w:rPr>
                <w:sz w:val="20"/>
              </w:rPr>
              <w:t xml:space="preserve"> </w:t>
            </w:r>
            <w:r w:rsidRPr="00275FC9">
              <w:rPr>
                <w:color w:val="000000"/>
                <w:sz w:val="20"/>
                <w:lang w:val="en-CA"/>
              </w:rPr>
              <w:t>29,458</w:t>
            </w:r>
            <w:r w:rsidRPr="00275FC9">
              <w:rPr>
                <w:sz w:val="20"/>
              </w:rPr>
              <w:t>)</w:t>
            </w:r>
          </w:p>
        </w:tc>
      </w:tr>
      <w:tr w:rsidR="00E96F81" w:rsidRPr="00275FC9" w:rsidTr="00D34A68">
        <w:trPr>
          <w:cantSplit/>
          <w:trHeight w:val="261"/>
        </w:trPr>
        <w:tc>
          <w:tcPr>
            <w:tcW w:w="866" w:type="dxa"/>
            <w:vMerge/>
            <w:tcBorders>
              <w:top w:val="nil"/>
              <w:left w:val="nil"/>
              <w:bottom w:val="nil"/>
              <w:right w:val="single" w:sz="4" w:space="0" w:color="auto"/>
            </w:tcBorders>
          </w:tcPr>
          <w:p w:rsidR="00E96F81" w:rsidRPr="00275FC9" w:rsidRDefault="00E96F81">
            <w:pPr>
              <w:rPr>
                <w:color w:val="000000"/>
                <w:sz w:val="20"/>
                <w:lang w:val="en-CA"/>
              </w:rPr>
            </w:pPr>
          </w:p>
        </w:tc>
        <w:tc>
          <w:tcPr>
            <w:tcW w:w="722" w:type="dxa"/>
            <w:vMerge w:val="restart"/>
            <w:tcBorders>
              <w:top w:val="single" w:sz="4" w:space="0" w:color="auto"/>
              <w:left w:val="single" w:sz="4" w:space="0" w:color="auto"/>
              <w:bottom w:val="nil"/>
              <w:right w:val="single" w:sz="4" w:space="0" w:color="auto"/>
            </w:tcBorders>
            <w:shd w:val="clear" w:color="auto" w:fill="D9D9D9"/>
            <w:noWrap/>
          </w:tcPr>
          <w:p w:rsidR="00E96F81" w:rsidRPr="00275FC9" w:rsidRDefault="00E96F81">
            <w:pPr>
              <w:jc w:val="center"/>
              <w:rPr>
                <w:color w:val="000000"/>
                <w:sz w:val="20"/>
                <w:lang w:val="en-CA"/>
              </w:rPr>
            </w:pPr>
            <w:r w:rsidRPr="00275FC9">
              <w:rPr>
                <w:sz w:val="20"/>
              </w:rPr>
              <w:t>AM2</w:t>
            </w:r>
          </w:p>
        </w:tc>
        <w:tc>
          <w:tcPr>
            <w:tcW w:w="1971" w:type="dxa"/>
            <w:tcBorders>
              <w:top w:val="single" w:sz="4" w:space="0" w:color="auto"/>
              <w:left w:val="single" w:sz="4" w:space="0" w:color="auto"/>
              <w:bottom w:val="nil"/>
              <w:right w:val="nil"/>
            </w:tcBorders>
            <w:shd w:val="clear" w:color="auto" w:fill="D9D9D9"/>
            <w:noWrap/>
            <w:vAlign w:val="bottom"/>
          </w:tcPr>
          <w:p w:rsidR="00E96F81" w:rsidRPr="00275FC9" w:rsidRDefault="00E96F81">
            <w:pPr>
              <w:jc w:val="center"/>
              <w:rPr>
                <w:color w:val="000000"/>
                <w:sz w:val="20"/>
              </w:rPr>
            </w:pPr>
            <w:r w:rsidRPr="00275FC9">
              <w:rPr>
                <w:color w:val="000000"/>
                <w:sz w:val="20"/>
              </w:rPr>
              <w:t xml:space="preserve"> 10,167 </w:t>
            </w:r>
          </w:p>
        </w:tc>
        <w:tc>
          <w:tcPr>
            <w:tcW w:w="1972" w:type="dxa"/>
            <w:tcBorders>
              <w:top w:val="single" w:sz="4" w:space="0" w:color="auto"/>
              <w:left w:val="nil"/>
              <w:bottom w:val="nil"/>
              <w:right w:val="nil"/>
            </w:tcBorders>
            <w:shd w:val="clear" w:color="auto" w:fill="D9D9D9"/>
            <w:noWrap/>
            <w:vAlign w:val="bottom"/>
          </w:tcPr>
          <w:p w:rsidR="00E96F81" w:rsidRPr="00275FC9" w:rsidRDefault="00E96F81">
            <w:pPr>
              <w:jc w:val="center"/>
              <w:rPr>
                <w:color w:val="000000"/>
                <w:sz w:val="20"/>
              </w:rPr>
            </w:pPr>
            <w:r w:rsidRPr="00275FC9">
              <w:rPr>
                <w:color w:val="000000"/>
                <w:sz w:val="20"/>
              </w:rPr>
              <w:t xml:space="preserve"> 15,007 </w:t>
            </w:r>
          </w:p>
        </w:tc>
        <w:tc>
          <w:tcPr>
            <w:tcW w:w="2115" w:type="dxa"/>
            <w:tcBorders>
              <w:top w:val="single" w:sz="4" w:space="0" w:color="auto"/>
              <w:left w:val="nil"/>
              <w:bottom w:val="nil"/>
              <w:right w:val="nil"/>
            </w:tcBorders>
            <w:shd w:val="clear" w:color="auto" w:fill="D9D9D9"/>
            <w:noWrap/>
            <w:vAlign w:val="bottom"/>
          </w:tcPr>
          <w:p w:rsidR="00E96F81" w:rsidRPr="00275FC9" w:rsidRDefault="00E96F81">
            <w:pPr>
              <w:jc w:val="center"/>
              <w:rPr>
                <w:color w:val="000000"/>
                <w:sz w:val="20"/>
              </w:rPr>
            </w:pPr>
            <w:r w:rsidRPr="00275FC9">
              <w:rPr>
                <w:color w:val="000000"/>
                <w:sz w:val="20"/>
              </w:rPr>
              <w:t xml:space="preserve"> 11,532 </w:t>
            </w:r>
          </w:p>
        </w:tc>
        <w:tc>
          <w:tcPr>
            <w:tcW w:w="2255" w:type="dxa"/>
            <w:tcBorders>
              <w:top w:val="single" w:sz="4" w:space="0" w:color="auto"/>
              <w:left w:val="nil"/>
              <w:bottom w:val="nil"/>
              <w:right w:val="nil"/>
            </w:tcBorders>
            <w:shd w:val="clear" w:color="auto" w:fill="D9D9D9"/>
            <w:noWrap/>
            <w:vAlign w:val="bottom"/>
          </w:tcPr>
          <w:p w:rsidR="00E96F81" w:rsidRPr="00275FC9" w:rsidRDefault="00E96F81">
            <w:pPr>
              <w:jc w:val="center"/>
              <w:rPr>
                <w:color w:val="000000"/>
                <w:sz w:val="20"/>
              </w:rPr>
            </w:pPr>
            <w:r w:rsidRPr="00275FC9">
              <w:rPr>
                <w:color w:val="000000"/>
                <w:sz w:val="20"/>
              </w:rPr>
              <w:t xml:space="preserve"> 8,978 </w:t>
            </w:r>
          </w:p>
        </w:tc>
        <w:tc>
          <w:tcPr>
            <w:tcW w:w="2113" w:type="dxa"/>
            <w:tcBorders>
              <w:top w:val="single" w:sz="4" w:space="0" w:color="auto"/>
              <w:left w:val="nil"/>
              <w:bottom w:val="nil"/>
              <w:right w:val="nil"/>
            </w:tcBorders>
            <w:shd w:val="clear" w:color="auto" w:fill="D9D9D9"/>
            <w:noWrap/>
            <w:vAlign w:val="bottom"/>
          </w:tcPr>
          <w:p w:rsidR="00E96F81" w:rsidRPr="00275FC9" w:rsidRDefault="00E96F81">
            <w:pPr>
              <w:jc w:val="center"/>
              <w:rPr>
                <w:color w:val="000000"/>
                <w:sz w:val="20"/>
              </w:rPr>
            </w:pPr>
            <w:r w:rsidRPr="00275FC9">
              <w:rPr>
                <w:color w:val="000000"/>
                <w:sz w:val="20"/>
              </w:rPr>
              <w:t xml:space="preserve"> 7,715 </w:t>
            </w:r>
          </w:p>
        </w:tc>
      </w:tr>
      <w:tr w:rsidR="00E96F81" w:rsidRPr="00275FC9" w:rsidTr="00D34A68">
        <w:trPr>
          <w:cantSplit/>
          <w:trHeight w:val="261"/>
        </w:trPr>
        <w:tc>
          <w:tcPr>
            <w:tcW w:w="866" w:type="dxa"/>
            <w:vMerge/>
            <w:tcBorders>
              <w:top w:val="nil"/>
              <w:left w:val="nil"/>
              <w:bottom w:val="single" w:sz="4" w:space="0" w:color="000000"/>
              <w:right w:val="single" w:sz="4" w:space="0" w:color="auto"/>
            </w:tcBorders>
          </w:tcPr>
          <w:p w:rsidR="00E96F81" w:rsidRPr="00275FC9" w:rsidRDefault="00E96F81">
            <w:pPr>
              <w:rPr>
                <w:color w:val="000000"/>
                <w:sz w:val="20"/>
                <w:lang w:val="en-CA"/>
              </w:rPr>
            </w:pPr>
          </w:p>
        </w:tc>
        <w:tc>
          <w:tcPr>
            <w:tcW w:w="722" w:type="dxa"/>
            <w:vMerge/>
            <w:tcBorders>
              <w:top w:val="nil"/>
              <w:left w:val="single" w:sz="4" w:space="0" w:color="auto"/>
              <w:bottom w:val="single" w:sz="4" w:space="0" w:color="auto"/>
              <w:right w:val="single" w:sz="4" w:space="0" w:color="auto"/>
            </w:tcBorders>
            <w:shd w:val="clear" w:color="auto" w:fill="D9D9D9"/>
            <w:noWrap/>
          </w:tcPr>
          <w:p w:rsidR="00E96F81" w:rsidRPr="00275FC9" w:rsidRDefault="00E96F81">
            <w:pPr>
              <w:jc w:val="center"/>
              <w:rPr>
                <w:sz w:val="20"/>
              </w:rPr>
            </w:pPr>
          </w:p>
        </w:tc>
        <w:tc>
          <w:tcPr>
            <w:tcW w:w="1971" w:type="dxa"/>
            <w:tcBorders>
              <w:top w:val="nil"/>
              <w:left w:val="single" w:sz="4" w:space="0" w:color="auto"/>
              <w:bottom w:val="single" w:sz="4" w:space="0" w:color="auto"/>
              <w:right w:val="nil"/>
            </w:tcBorders>
            <w:shd w:val="clear" w:color="auto" w:fill="D9D9D9"/>
            <w:noWrap/>
            <w:vAlign w:val="bottom"/>
          </w:tcPr>
          <w:p w:rsidR="00E96F81" w:rsidRPr="00275FC9" w:rsidRDefault="00E96F81">
            <w:pPr>
              <w:rPr>
                <w:color w:val="000000"/>
                <w:sz w:val="20"/>
              </w:rPr>
            </w:pPr>
            <w:r w:rsidRPr="00275FC9">
              <w:rPr>
                <w:color w:val="000000"/>
                <w:sz w:val="20"/>
              </w:rPr>
              <w:t xml:space="preserve">(7,713 - </w:t>
            </w:r>
            <w:r w:rsidRPr="00275FC9">
              <w:rPr>
                <w:color w:val="000000"/>
                <w:sz w:val="20"/>
                <w:lang w:val="en-CA"/>
              </w:rPr>
              <w:t>13,432)</w:t>
            </w:r>
            <w:r w:rsidRPr="00275FC9">
              <w:rPr>
                <w:color w:val="000000"/>
                <w:sz w:val="20"/>
              </w:rPr>
              <w:t xml:space="preserve"> </w:t>
            </w:r>
          </w:p>
        </w:tc>
        <w:tc>
          <w:tcPr>
            <w:tcW w:w="1972" w:type="dxa"/>
            <w:tcBorders>
              <w:top w:val="nil"/>
              <w:left w:val="nil"/>
              <w:bottom w:val="single" w:sz="4" w:space="0" w:color="auto"/>
              <w:right w:val="nil"/>
            </w:tcBorders>
            <w:shd w:val="clear" w:color="auto" w:fill="D9D9D9"/>
            <w:noWrap/>
            <w:vAlign w:val="bottom"/>
          </w:tcPr>
          <w:p w:rsidR="00E96F81" w:rsidRPr="00275FC9" w:rsidRDefault="00E96F81">
            <w:pPr>
              <w:jc w:val="center"/>
              <w:rPr>
                <w:color w:val="000000"/>
                <w:sz w:val="20"/>
              </w:rPr>
            </w:pPr>
            <w:r w:rsidRPr="00275FC9">
              <w:rPr>
                <w:color w:val="000000"/>
                <w:sz w:val="20"/>
              </w:rPr>
              <w:t xml:space="preserve"> (11,173 - </w:t>
            </w:r>
            <w:r w:rsidRPr="00275FC9">
              <w:rPr>
                <w:color w:val="000000"/>
                <w:sz w:val="20"/>
                <w:lang w:val="en-CA"/>
              </w:rPr>
              <w:t>20,333)</w:t>
            </w:r>
            <w:r w:rsidRPr="00275FC9">
              <w:rPr>
                <w:color w:val="000000"/>
                <w:sz w:val="20"/>
              </w:rPr>
              <w:t xml:space="preserve"> </w:t>
            </w:r>
          </w:p>
        </w:tc>
        <w:tc>
          <w:tcPr>
            <w:tcW w:w="2115" w:type="dxa"/>
            <w:tcBorders>
              <w:top w:val="nil"/>
              <w:left w:val="nil"/>
              <w:bottom w:val="single" w:sz="4" w:space="0" w:color="auto"/>
              <w:right w:val="nil"/>
            </w:tcBorders>
            <w:shd w:val="clear" w:color="auto" w:fill="D9D9D9"/>
            <w:noWrap/>
            <w:vAlign w:val="bottom"/>
          </w:tcPr>
          <w:p w:rsidR="00E96F81" w:rsidRPr="00275FC9" w:rsidRDefault="00E96F81">
            <w:pPr>
              <w:jc w:val="center"/>
              <w:rPr>
                <w:color w:val="000000"/>
                <w:sz w:val="20"/>
              </w:rPr>
            </w:pPr>
            <w:r w:rsidRPr="00275FC9">
              <w:rPr>
                <w:color w:val="000000"/>
                <w:sz w:val="20"/>
              </w:rPr>
              <w:t xml:space="preserve"> (8,552 - </w:t>
            </w:r>
            <w:r w:rsidRPr="00275FC9">
              <w:rPr>
                <w:color w:val="000000"/>
                <w:sz w:val="20"/>
                <w:lang w:val="en-CA"/>
              </w:rPr>
              <w:t>15,615)</w:t>
            </w:r>
            <w:r w:rsidRPr="00275FC9">
              <w:rPr>
                <w:color w:val="000000"/>
                <w:sz w:val="20"/>
              </w:rPr>
              <w:t xml:space="preserve"> </w:t>
            </w:r>
          </w:p>
        </w:tc>
        <w:tc>
          <w:tcPr>
            <w:tcW w:w="2255" w:type="dxa"/>
            <w:tcBorders>
              <w:top w:val="nil"/>
              <w:left w:val="nil"/>
              <w:bottom w:val="single" w:sz="4" w:space="0" w:color="auto"/>
              <w:right w:val="nil"/>
            </w:tcBorders>
            <w:shd w:val="clear" w:color="auto" w:fill="D9D9D9"/>
            <w:noWrap/>
            <w:vAlign w:val="bottom"/>
          </w:tcPr>
          <w:p w:rsidR="00E96F81" w:rsidRPr="00275FC9" w:rsidRDefault="00E96F81">
            <w:pPr>
              <w:jc w:val="center"/>
              <w:rPr>
                <w:color w:val="000000"/>
                <w:sz w:val="20"/>
              </w:rPr>
            </w:pPr>
            <w:r w:rsidRPr="00275FC9">
              <w:rPr>
                <w:color w:val="000000"/>
                <w:sz w:val="20"/>
              </w:rPr>
              <w:t xml:space="preserve"> (6,374 - </w:t>
            </w:r>
            <w:r w:rsidRPr="00275FC9">
              <w:rPr>
                <w:color w:val="000000"/>
                <w:sz w:val="20"/>
                <w:lang w:val="en-CA"/>
              </w:rPr>
              <w:t>12,746)</w:t>
            </w:r>
            <w:r w:rsidRPr="00275FC9">
              <w:rPr>
                <w:color w:val="000000"/>
                <w:sz w:val="20"/>
              </w:rPr>
              <w:t xml:space="preserve"> </w:t>
            </w:r>
          </w:p>
        </w:tc>
        <w:tc>
          <w:tcPr>
            <w:tcW w:w="2113" w:type="dxa"/>
            <w:tcBorders>
              <w:top w:val="nil"/>
              <w:left w:val="nil"/>
              <w:bottom w:val="single" w:sz="4" w:space="0" w:color="auto"/>
              <w:right w:val="nil"/>
            </w:tcBorders>
            <w:shd w:val="clear" w:color="auto" w:fill="D9D9D9"/>
            <w:noWrap/>
            <w:vAlign w:val="bottom"/>
          </w:tcPr>
          <w:p w:rsidR="00E96F81" w:rsidRPr="00275FC9" w:rsidRDefault="00E96F81">
            <w:pPr>
              <w:jc w:val="center"/>
              <w:rPr>
                <w:color w:val="000000"/>
                <w:sz w:val="20"/>
              </w:rPr>
            </w:pPr>
            <w:r w:rsidRPr="00275FC9">
              <w:rPr>
                <w:color w:val="000000"/>
                <w:sz w:val="20"/>
              </w:rPr>
              <w:t xml:space="preserve"> (4,179 - </w:t>
            </w:r>
            <w:r w:rsidRPr="00275FC9">
              <w:rPr>
                <w:color w:val="000000"/>
                <w:sz w:val="20"/>
                <w:lang w:val="en-CA"/>
              </w:rPr>
              <w:t>13,582)</w:t>
            </w:r>
          </w:p>
        </w:tc>
      </w:tr>
      <w:tr w:rsidR="00E96F81" w:rsidRPr="00275FC9" w:rsidTr="00D34A68">
        <w:trPr>
          <w:cantSplit/>
          <w:trHeight w:val="261"/>
        </w:trPr>
        <w:tc>
          <w:tcPr>
            <w:tcW w:w="866" w:type="dxa"/>
            <w:vMerge w:val="restart"/>
            <w:tcBorders>
              <w:top w:val="nil"/>
              <w:left w:val="nil"/>
              <w:bottom w:val="nil"/>
              <w:right w:val="single" w:sz="4" w:space="0" w:color="auto"/>
            </w:tcBorders>
            <w:noWrap/>
          </w:tcPr>
          <w:p w:rsidR="00E96F81" w:rsidRPr="00275FC9" w:rsidRDefault="00E96F81">
            <w:pPr>
              <w:jc w:val="center"/>
              <w:rPr>
                <w:color w:val="000000"/>
                <w:sz w:val="20"/>
                <w:lang w:val="en-CA"/>
              </w:rPr>
            </w:pPr>
            <w:r w:rsidRPr="00275FC9">
              <w:rPr>
                <w:sz w:val="20"/>
              </w:rPr>
              <w:t>PRD</w:t>
            </w:r>
          </w:p>
          <w:p w:rsidR="00E96F81" w:rsidRPr="00275FC9" w:rsidRDefault="00E96F81">
            <w:pPr>
              <w:jc w:val="center"/>
              <w:rPr>
                <w:color w:val="000000"/>
                <w:sz w:val="20"/>
                <w:lang w:val="en-CA"/>
              </w:rPr>
            </w:pPr>
          </w:p>
        </w:tc>
        <w:tc>
          <w:tcPr>
            <w:tcW w:w="722" w:type="dxa"/>
            <w:vMerge w:val="restart"/>
            <w:tcBorders>
              <w:top w:val="single" w:sz="4" w:space="0" w:color="auto"/>
              <w:left w:val="single" w:sz="4" w:space="0" w:color="auto"/>
              <w:bottom w:val="single" w:sz="4" w:space="0" w:color="auto"/>
              <w:right w:val="single" w:sz="4" w:space="0" w:color="auto"/>
            </w:tcBorders>
            <w:noWrap/>
          </w:tcPr>
          <w:p w:rsidR="00E96F81" w:rsidRPr="00275FC9" w:rsidRDefault="00E96F81">
            <w:pPr>
              <w:jc w:val="center"/>
              <w:rPr>
                <w:color w:val="000000"/>
                <w:sz w:val="20"/>
                <w:lang w:val="en-CA"/>
              </w:rPr>
            </w:pPr>
            <w:r w:rsidRPr="00275FC9">
              <w:rPr>
                <w:sz w:val="20"/>
              </w:rPr>
              <w:t>AM1</w:t>
            </w:r>
          </w:p>
          <w:p w:rsidR="00E96F81" w:rsidRPr="00275FC9" w:rsidRDefault="00E96F81">
            <w:pPr>
              <w:jc w:val="center"/>
              <w:rPr>
                <w:color w:val="000000"/>
                <w:sz w:val="20"/>
                <w:lang w:val="en-CA"/>
              </w:rPr>
            </w:pPr>
          </w:p>
        </w:tc>
        <w:tc>
          <w:tcPr>
            <w:tcW w:w="1971" w:type="dxa"/>
            <w:tcBorders>
              <w:top w:val="single" w:sz="4" w:space="0" w:color="auto"/>
              <w:left w:val="single" w:sz="4" w:space="0" w:color="auto"/>
              <w:right w:val="nil"/>
            </w:tcBorders>
            <w:noWrap/>
            <w:vAlign w:val="bottom"/>
          </w:tcPr>
          <w:p w:rsidR="00E96F81" w:rsidRPr="00275FC9" w:rsidRDefault="00E96F81">
            <w:pPr>
              <w:jc w:val="center"/>
              <w:rPr>
                <w:color w:val="000000"/>
                <w:sz w:val="20"/>
                <w:lang w:val="en-CA"/>
              </w:rPr>
            </w:pPr>
            <w:r w:rsidRPr="00275FC9">
              <w:rPr>
                <w:color w:val="000000"/>
                <w:sz w:val="20"/>
              </w:rPr>
              <w:t xml:space="preserve"> 18,718 </w:t>
            </w:r>
          </w:p>
        </w:tc>
        <w:tc>
          <w:tcPr>
            <w:tcW w:w="1972" w:type="dxa"/>
            <w:tcBorders>
              <w:top w:val="single" w:sz="4" w:space="0" w:color="auto"/>
              <w:left w:val="nil"/>
              <w:right w:val="nil"/>
            </w:tcBorders>
            <w:noWrap/>
            <w:vAlign w:val="bottom"/>
          </w:tcPr>
          <w:p w:rsidR="00E96F81" w:rsidRPr="00275FC9" w:rsidRDefault="00E96F81">
            <w:pPr>
              <w:jc w:val="center"/>
              <w:rPr>
                <w:color w:val="000000"/>
                <w:sz w:val="20"/>
                <w:lang w:val="en-CA"/>
              </w:rPr>
            </w:pPr>
            <w:r w:rsidRPr="00275FC9">
              <w:rPr>
                <w:color w:val="000000"/>
                <w:sz w:val="20"/>
              </w:rPr>
              <w:t xml:space="preserve"> 19,539 </w:t>
            </w:r>
          </w:p>
        </w:tc>
        <w:tc>
          <w:tcPr>
            <w:tcW w:w="2115" w:type="dxa"/>
            <w:tcBorders>
              <w:top w:val="single" w:sz="4" w:space="0" w:color="auto"/>
              <w:left w:val="nil"/>
              <w:right w:val="nil"/>
            </w:tcBorders>
            <w:noWrap/>
            <w:vAlign w:val="bottom"/>
          </w:tcPr>
          <w:p w:rsidR="00E96F81" w:rsidRPr="00275FC9" w:rsidRDefault="00E96F81">
            <w:pPr>
              <w:jc w:val="center"/>
              <w:rPr>
                <w:color w:val="000000"/>
                <w:sz w:val="20"/>
                <w:lang w:val="en-CA"/>
              </w:rPr>
            </w:pPr>
            <w:r w:rsidRPr="00275FC9">
              <w:rPr>
                <w:color w:val="000000"/>
                <w:sz w:val="20"/>
              </w:rPr>
              <w:t xml:space="preserve"> 18,542 </w:t>
            </w:r>
          </w:p>
        </w:tc>
        <w:tc>
          <w:tcPr>
            <w:tcW w:w="2255" w:type="dxa"/>
            <w:tcBorders>
              <w:top w:val="single" w:sz="4" w:space="0" w:color="auto"/>
              <w:left w:val="nil"/>
              <w:right w:val="nil"/>
            </w:tcBorders>
            <w:noWrap/>
            <w:vAlign w:val="bottom"/>
          </w:tcPr>
          <w:p w:rsidR="00E96F81" w:rsidRPr="00275FC9" w:rsidRDefault="00E96F81">
            <w:pPr>
              <w:jc w:val="center"/>
              <w:rPr>
                <w:color w:val="000000"/>
                <w:sz w:val="20"/>
                <w:lang w:val="en-CA"/>
              </w:rPr>
            </w:pPr>
            <w:r w:rsidRPr="00275FC9">
              <w:rPr>
                <w:color w:val="000000"/>
                <w:sz w:val="20"/>
              </w:rPr>
              <w:t xml:space="preserve"> 22,799 </w:t>
            </w:r>
          </w:p>
        </w:tc>
        <w:tc>
          <w:tcPr>
            <w:tcW w:w="2113" w:type="dxa"/>
            <w:tcBorders>
              <w:top w:val="single" w:sz="4" w:space="0" w:color="auto"/>
              <w:left w:val="nil"/>
              <w:right w:val="nil"/>
            </w:tcBorders>
            <w:noWrap/>
            <w:vAlign w:val="bottom"/>
          </w:tcPr>
          <w:p w:rsidR="00E96F81" w:rsidRPr="00275FC9" w:rsidRDefault="00E96F81">
            <w:pPr>
              <w:jc w:val="center"/>
              <w:rPr>
                <w:color w:val="000000"/>
                <w:sz w:val="20"/>
                <w:lang w:val="en-CA"/>
              </w:rPr>
            </w:pPr>
            <w:r w:rsidRPr="00275FC9">
              <w:rPr>
                <w:color w:val="000000"/>
                <w:sz w:val="20"/>
              </w:rPr>
              <w:t xml:space="preserve"> 22,289 </w:t>
            </w:r>
          </w:p>
        </w:tc>
      </w:tr>
      <w:tr w:rsidR="00E96F81" w:rsidRPr="00275FC9" w:rsidTr="00D34A68">
        <w:trPr>
          <w:cantSplit/>
          <w:trHeight w:val="261"/>
        </w:trPr>
        <w:tc>
          <w:tcPr>
            <w:tcW w:w="866" w:type="dxa"/>
            <w:vMerge/>
            <w:tcBorders>
              <w:top w:val="nil"/>
              <w:left w:val="nil"/>
              <w:bottom w:val="nil"/>
              <w:right w:val="single" w:sz="4" w:space="0" w:color="auto"/>
            </w:tcBorders>
          </w:tcPr>
          <w:p w:rsidR="00E96F81" w:rsidRPr="00275FC9" w:rsidRDefault="00E96F81">
            <w:pPr>
              <w:rPr>
                <w:color w:val="000000"/>
                <w:sz w:val="20"/>
                <w:lang w:val="en-CA"/>
              </w:rPr>
            </w:pPr>
          </w:p>
        </w:tc>
        <w:tc>
          <w:tcPr>
            <w:tcW w:w="722" w:type="dxa"/>
            <w:vMerge/>
            <w:tcBorders>
              <w:top w:val="nil"/>
              <w:left w:val="single" w:sz="4" w:space="0" w:color="auto"/>
              <w:bottom w:val="single" w:sz="4" w:space="0" w:color="auto"/>
              <w:right w:val="single" w:sz="4" w:space="0" w:color="auto"/>
            </w:tcBorders>
          </w:tcPr>
          <w:p w:rsidR="00E96F81" w:rsidRPr="00275FC9" w:rsidRDefault="00E96F81">
            <w:pPr>
              <w:rPr>
                <w:color w:val="000000"/>
                <w:sz w:val="20"/>
                <w:lang w:val="en-CA"/>
              </w:rPr>
            </w:pPr>
          </w:p>
        </w:tc>
        <w:tc>
          <w:tcPr>
            <w:tcW w:w="1971" w:type="dxa"/>
            <w:tcBorders>
              <w:top w:val="nil"/>
              <w:left w:val="single" w:sz="4" w:space="0" w:color="auto"/>
              <w:bottom w:val="single" w:sz="4" w:space="0" w:color="auto"/>
              <w:right w:val="nil"/>
            </w:tcBorders>
            <w:noWrap/>
            <w:vAlign w:val="bottom"/>
          </w:tcPr>
          <w:p w:rsidR="00E96F81" w:rsidRPr="00275FC9" w:rsidRDefault="00E96F81">
            <w:pPr>
              <w:jc w:val="center"/>
              <w:rPr>
                <w:color w:val="000000"/>
                <w:sz w:val="20"/>
                <w:lang w:val="en-CA"/>
              </w:rPr>
            </w:pPr>
            <w:r w:rsidRPr="00275FC9">
              <w:rPr>
                <w:color w:val="000000"/>
                <w:sz w:val="20"/>
              </w:rPr>
              <w:t xml:space="preserve"> (13,131 - </w:t>
            </w:r>
            <w:r w:rsidRPr="00275FC9">
              <w:rPr>
                <w:color w:val="000000"/>
                <w:sz w:val="20"/>
                <w:lang w:val="en-CA"/>
              </w:rPr>
              <w:t>27,762)</w:t>
            </w:r>
          </w:p>
        </w:tc>
        <w:tc>
          <w:tcPr>
            <w:tcW w:w="1972" w:type="dxa"/>
            <w:tcBorders>
              <w:top w:val="nil"/>
              <w:left w:val="nil"/>
              <w:bottom w:val="single" w:sz="4" w:space="0" w:color="auto"/>
              <w:right w:val="nil"/>
            </w:tcBorders>
            <w:noWrap/>
            <w:vAlign w:val="bottom"/>
          </w:tcPr>
          <w:p w:rsidR="00E96F81" w:rsidRPr="00275FC9" w:rsidRDefault="00E96F81">
            <w:pPr>
              <w:jc w:val="center"/>
              <w:rPr>
                <w:color w:val="000000"/>
                <w:sz w:val="20"/>
              </w:rPr>
            </w:pPr>
            <w:r w:rsidRPr="00275FC9">
              <w:rPr>
                <w:color w:val="000000"/>
                <w:sz w:val="20"/>
              </w:rPr>
              <w:t xml:space="preserve"> (13,606 - </w:t>
            </w:r>
            <w:r w:rsidRPr="00275FC9">
              <w:rPr>
                <w:color w:val="000000"/>
                <w:sz w:val="20"/>
                <w:lang w:val="en-CA"/>
              </w:rPr>
              <w:t>28,551)</w:t>
            </w:r>
            <w:r w:rsidRPr="00275FC9">
              <w:rPr>
                <w:color w:val="000000"/>
                <w:sz w:val="20"/>
              </w:rPr>
              <w:t xml:space="preserve"> </w:t>
            </w:r>
          </w:p>
        </w:tc>
        <w:tc>
          <w:tcPr>
            <w:tcW w:w="2115" w:type="dxa"/>
            <w:tcBorders>
              <w:top w:val="nil"/>
              <w:left w:val="nil"/>
              <w:bottom w:val="single" w:sz="4" w:space="0" w:color="auto"/>
              <w:right w:val="nil"/>
            </w:tcBorders>
            <w:noWrap/>
            <w:vAlign w:val="bottom"/>
          </w:tcPr>
          <w:p w:rsidR="00E96F81" w:rsidRPr="00275FC9" w:rsidRDefault="00E96F81">
            <w:pPr>
              <w:jc w:val="center"/>
              <w:rPr>
                <w:color w:val="000000"/>
                <w:sz w:val="20"/>
              </w:rPr>
            </w:pPr>
            <w:r w:rsidRPr="00275FC9">
              <w:rPr>
                <w:color w:val="000000"/>
                <w:sz w:val="20"/>
              </w:rPr>
              <w:t xml:space="preserve"> (12,848 - </w:t>
            </w:r>
            <w:r w:rsidRPr="00275FC9">
              <w:rPr>
                <w:color w:val="000000"/>
                <w:sz w:val="20"/>
                <w:lang w:val="en-CA"/>
              </w:rPr>
              <w:t>27,002)</w:t>
            </w:r>
            <w:r w:rsidRPr="00275FC9">
              <w:rPr>
                <w:color w:val="000000"/>
                <w:sz w:val="20"/>
              </w:rPr>
              <w:t xml:space="preserve"> </w:t>
            </w:r>
          </w:p>
        </w:tc>
        <w:tc>
          <w:tcPr>
            <w:tcW w:w="2255" w:type="dxa"/>
            <w:tcBorders>
              <w:top w:val="nil"/>
              <w:left w:val="nil"/>
              <w:bottom w:val="single" w:sz="4" w:space="0" w:color="auto"/>
              <w:right w:val="nil"/>
            </w:tcBorders>
            <w:noWrap/>
            <w:vAlign w:val="bottom"/>
          </w:tcPr>
          <w:p w:rsidR="00E96F81" w:rsidRPr="00275FC9" w:rsidRDefault="00E96F81">
            <w:pPr>
              <w:jc w:val="center"/>
              <w:rPr>
                <w:color w:val="000000"/>
                <w:sz w:val="20"/>
              </w:rPr>
            </w:pPr>
            <w:r w:rsidRPr="00275FC9">
              <w:rPr>
                <w:color w:val="000000"/>
                <w:sz w:val="20"/>
              </w:rPr>
              <w:t xml:space="preserve"> (14,885 - </w:t>
            </w:r>
            <w:r w:rsidRPr="00275FC9">
              <w:rPr>
                <w:color w:val="000000"/>
                <w:sz w:val="20"/>
                <w:lang w:val="en-CA"/>
              </w:rPr>
              <w:t>34,641)</w:t>
            </w:r>
            <w:r w:rsidRPr="00275FC9">
              <w:rPr>
                <w:color w:val="000000"/>
                <w:sz w:val="20"/>
              </w:rPr>
              <w:t xml:space="preserve"> </w:t>
            </w:r>
          </w:p>
        </w:tc>
        <w:tc>
          <w:tcPr>
            <w:tcW w:w="2113" w:type="dxa"/>
            <w:tcBorders>
              <w:top w:val="nil"/>
              <w:left w:val="nil"/>
              <w:bottom w:val="single" w:sz="4" w:space="0" w:color="auto"/>
              <w:right w:val="nil"/>
            </w:tcBorders>
            <w:noWrap/>
            <w:vAlign w:val="bottom"/>
          </w:tcPr>
          <w:p w:rsidR="00E96F81" w:rsidRPr="00275FC9" w:rsidRDefault="00E96F81">
            <w:pPr>
              <w:jc w:val="center"/>
              <w:rPr>
                <w:color w:val="000000"/>
                <w:sz w:val="20"/>
                <w:lang w:val="en-CA"/>
              </w:rPr>
            </w:pPr>
            <w:r w:rsidRPr="00275FC9">
              <w:rPr>
                <w:color w:val="000000"/>
                <w:sz w:val="20"/>
              </w:rPr>
              <w:t xml:space="preserve"> (12,772 - </w:t>
            </w:r>
            <w:r w:rsidRPr="00275FC9">
              <w:rPr>
                <w:color w:val="000000"/>
                <w:sz w:val="20"/>
                <w:lang w:val="en-CA"/>
              </w:rPr>
              <w:t>38,721)</w:t>
            </w:r>
          </w:p>
        </w:tc>
      </w:tr>
      <w:tr w:rsidR="00E96F81" w:rsidRPr="00275FC9" w:rsidTr="00D34A68">
        <w:trPr>
          <w:cantSplit/>
          <w:trHeight w:val="261"/>
        </w:trPr>
        <w:tc>
          <w:tcPr>
            <w:tcW w:w="866" w:type="dxa"/>
            <w:vMerge/>
            <w:tcBorders>
              <w:top w:val="nil"/>
              <w:left w:val="nil"/>
              <w:bottom w:val="nil"/>
              <w:right w:val="single" w:sz="4" w:space="0" w:color="auto"/>
            </w:tcBorders>
          </w:tcPr>
          <w:p w:rsidR="00E96F81" w:rsidRPr="00275FC9" w:rsidRDefault="00E96F81">
            <w:pPr>
              <w:rPr>
                <w:color w:val="000000"/>
                <w:sz w:val="20"/>
                <w:lang w:val="en-CA"/>
              </w:rPr>
            </w:pPr>
          </w:p>
        </w:tc>
        <w:tc>
          <w:tcPr>
            <w:tcW w:w="722" w:type="dxa"/>
            <w:vMerge w:val="restart"/>
            <w:tcBorders>
              <w:top w:val="single" w:sz="4" w:space="0" w:color="auto"/>
              <w:left w:val="single" w:sz="4" w:space="0" w:color="auto"/>
              <w:bottom w:val="nil"/>
              <w:right w:val="single" w:sz="4" w:space="0" w:color="auto"/>
            </w:tcBorders>
            <w:shd w:val="clear" w:color="auto" w:fill="D9D9D9"/>
            <w:noWrap/>
          </w:tcPr>
          <w:p w:rsidR="00E96F81" w:rsidRPr="00275FC9" w:rsidRDefault="00E96F81">
            <w:pPr>
              <w:jc w:val="center"/>
              <w:rPr>
                <w:color w:val="000000"/>
                <w:sz w:val="20"/>
                <w:lang w:val="en-CA"/>
              </w:rPr>
            </w:pPr>
            <w:r w:rsidRPr="00275FC9">
              <w:rPr>
                <w:sz w:val="20"/>
              </w:rPr>
              <w:t>AM2</w:t>
            </w:r>
          </w:p>
          <w:p w:rsidR="00E96F81" w:rsidRPr="00275FC9" w:rsidRDefault="00E96F81">
            <w:pPr>
              <w:jc w:val="center"/>
              <w:rPr>
                <w:color w:val="000000"/>
                <w:sz w:val="20"/>
                <w:lang w:val="en-CA"/>
              </w:rPr>
            </w:pPr>
          </w:p>
        </w:tc>
        <w:tc>
          <w:tcPr>
            <w:tcW w:w="1971" w:type="dxa"/>
            <w:tcBorders>
              <w:top w:val="single" w:sz="4" w:space="0" w:color="auto"/>
              <w:left w:val="single" w:sz="4" w:space="0" w:color="auto"/>
              <w:bottom w:val="nil"/>
              <w:right w:val="nil"/>
            </w:tcBorders>
            <w:shd w:val="clear" w:color="auto" w:fill="D9D9D9"/>
            <w:noWrap/>
            <w:vAlign w:val="bottom"/>
          </w:tcPr>
          <w:p w:rsidR="00E96F81" w:rsidRPr="00275FC9" w:rsidRDefault="00E96F81">
            <w:pPr>
              <w:jc w:val="center"/>
              <w:rPr>
                <w:color w:val="000000"/>
                <w:sz w:val="20"/>
              </w:rPr>
            </w:pPr>
            <w:r w:rsidRPr="00275FC9">
              <w:rPr>
                <w:color w:val="000000"/>
                <w:sz w:val="20"/>
              </w:rPr>
              <w:t>17,227</w:t>
            </w:r>
          </w:p>
        </w:tc>
        <w:tc>
          <w:tcPr>
            <w:tcW w:w="1972" w:type="dxa"/>
            <w:tcBorders>
              <w:top w:val="single" w:sz="4" w:space="0" w:color="auto"/>
              <w:left w:val="nil"/>
              <w:bottom w:val="nil"/>
              <w:right w:val="nil"/>
            </w:tcBorders>
            <w:shd w:val="clear" w:color="auto" w:fill="D9D9D9"/>
            <w:noWrap/>
            <w:vAlign w:val="bottom"/>
          </w:tcPr>
          <w:p w:rsidR="00E96F81" w:rsidRPr="00275FC9" w:rsidRDefault="00E96F81">
            <w:pPr>
              <w:jc w:val="center"/>
              <w:rPr>
                <w:color w:val="000000"/>
                <w:sz w:val="20"/>
                <w:lang w:val="en-CA"/>
              </w:rPr>
            </w:pPr>
            <w:r w:rsidRPr="00275FC9">
              <w:rPr>
                <w:color w:val="000000"/>
                <w:sz w:val="20"/>
              </w:rPr>
              <w:t>17,995</w:t>
            </w:r>
          </w:p>
        </w:tc>
        <w:tc>
          <w:tcPr>
            <w:tcW w:w="2115" w:type="dxa"/>
            <w:tcBorders>
              <w:top w:val="single" w:sz="4" w:space="0" w:color="auto"/>
              <w:left w:val="nil"/>
              <w:bottom w:val="nil"/>
              <w:right w:val="nil"/>
            </w:tcBorders>
            <w:shd w:val="clear" w:color="auto" w:fill="D9D9D9"/>
            <w:noWrap/>
            <w:vAlign w:val="bottom"/>
          </w:tcPr>
          <w:p w:rsidR="00E96F81" w:rsidRPr="00275FC9" w:rsidRDefault="00E96F81">
            <w:pPr>
              <w:jc w:val="center"/>
              <w:rPr>
                <w:color w:val="000000"/>
                <w:sz w:val="20"/>
                <w:lang w:val="en-CA"/>
              </w:rPr>
            </w:pPr>
            <w:r w:rsidRPr="00275FC9">
              <w:rPr>
                <w:color w:val="000000"/>
                <w:sz w:val="20"/>
              </w:rPr>
              <w:t>17,163</w:t>
            </w:r>
          </w:p>
        </w:tc>
        <w:tc>
          <w:tcPr>
            <w:tcW w:w="2255" w:type="dxa"/>
            <w:tcBorders>
              <w:top w:val="single" w:sz="4" w:space="0" w:color="auto"/>
              <w:left w:val="nil"/>
              <w:bottom w:val="nil"/>
              <w:right w:val="nil"/>
            </w:tcBorders>
            <w:shd w:val="clear" w:color="auto" w:fill="D9D9D9"/>
            <w:noWrap/>
            <w:vAlign w:val="bottom"/>
          </w:tcPr>
          <w:p w:rsidR="00E96F81" w:rsidRPr="00275FC9" w:rsidRDefault="00E96F81">
            <w:pPr>
              <w:jc w:val="center"/>
              <w:rPr>
                <w:color w:val="000000"/>
                <w:sz w:val="20"/>
                <w:lang w:val="en-CA"/>
              </w:rPr>
            </w:pPr>
            <w:r w:rsidRPr="00275FC9">
              <w:rPr>
                <w:color w:val="000000"/>
                <w:sz w:val="20"/>
              </w:rPr>
              <w:t>21,043</w:t>
            </w:r>
          </w:p>
        </w:tc>
        <w:tc>
          <w:tcPr>
            <w:tcW w:w="2113" w:type="dxa"/>
            <w:tcBorders>
              <w:top w:val="single" w:sz="4" w:space="0" w:color="auto"/>
              <w:left w:val="nil"/>
              <w:bottom w:val="nil"/>
              <w:right w:val="nil"/>
            </w:tcBorders>
            <w:shd w:val="clear" w:color="auto" w:fill="D9D9D9"/>
            <w:noWrap/>
            <w:vAlign w:val="bottom"/>
          </w:tcPr>
          <w:p w:rsidR="00E96F81" w:rsidRPr="00275FC9" w:rsidRDefault="00E96F81">
            <w:pPr>
              <w:jc w:val="center"/>
              <w:rPr>
                <w:color w:val="000000"/>
                <w:sz w:val="20"/>
                <w:lang w:val="en-CA"/>
              </w:rPr>
            </w:pPr>
            <w:r w:rsidRPr="00275FC9">
              <w:rPr>
                <w:color w:val="000000"/>
                <w:sz w:val="20"/>
              </w:rPr>
              <w:t>20,747</w:t>
            </w:r>
          </w:p>
        </w:tc>
      </w:tr>
      <w:tr w:rsidR="00E96F81" w:rsidRPr="00275FC9" w:rsidTr="00D34A68">
        <w:trPr>
          <w:cantSplit/>
          <w:trHeight w:val="261"/>
        </w:trPr>
        <w:tc>
          <w:tcPr>
            <w:tcW w:w="866" w:type="dxa"/>
            <w:vMerge/>
            <w:tcBorders>
              <w:top w:val="nil"/>
              <w:left w:val="nil"/>
              <w:bottom w:val="nil"/>
              <w:right w:val="single" w:sz="4" w:space="0" w:color="auto"/>
            </w:tcBorders>
          </w:tcPr>
          <w:p w:rsidR="00E96F81" w:rsidRPr="00275FC9" w:rsidRDefault="00E96F81">
            <w:pPr>
              <w:rPr>
                <w:color w:val="000000"/>
                <w:sz w:val="20"/>
                <w:lang w:val="en-CA"/>
              </w:rPr>
            </w:pPr>
          </w:p>
        </w:tc>
        <w:tc>
          <w:tcPr>
            <w:tcW w:w="722" w:type="dxa"/>
            <w:vMerge/>
            <w:tcBorders>
              <w:top w:val="nil"/>
              <w:left w:val="single" w:sz="4" w:space="0" w:color="auto"/>
              <w:bottom w:val="single" w:sz="4" w:space="0" w:color="auto"/>
              <w:right w:val="single" w:sz="4" w:space="0" w:color="auto"/>
            </w:tcBorders>
            <w:shd w:val="clear" w:color="auto" w:fill="D9D9D9"/>
          </w:tcPr>
          <w:p w:rsidR="00E96F81" w:rsidRPr="00275FC9" w:rsidRDefault="00E96F81">
            <w:pPr>
              <w:rPr>
                <w:color w:val="000000"/>
                <w:sz w:val="20"/>
                <w:lang w:val="en-CA"/>
              </w:rPr>
            </w:pPr>
          </w:p>
        </w:tc>
        <w:tc>
          <w:tcPr>
            <w:tcW w:w="1971" w:type="dxa"/>
            <w:tcBorders>
              <w:top w:val="nil"/>
              <w:left w:val="single" w:sz="4" w:space="0" w:color="auto"/>
              <w:bottom w:val="nil"/>
              <w:right w:val="nil"/>
            </w:tcBorders>
            <w:shd w:val="clear" w:color="auto" w:fill="D9D9D9"/>
            <w:noWrap/>
            <w:vAlign w:val="bottom"/>
          </w:tcPr>
          <w:p w:rsidR="00E96F81" w:rsidRPr="00275FC9" w:rsidRDefault="00E96F81">
            <w:pPr>
              <w:jc w:val="center"/>
              <w:rPr>
                <w:color w:val="000000"/>
                <w:sz w:val="20"/>
              </w:rPr>
            </w:pPr>
            <w:r w:rsidRPr="00275FC9">
              <w:rPr>
                <w:color w:val="000000"/>
                <w:sz w:val="20"/>
              </w:rPr>
              <w:t xml:space="preserve">(13,972 - </w:t>
            </w:r>
            <w:r w:rsidRPr="00275FC9">
              <w:rPr>
                <w:color w:val="000000"/>
                <w:sz w:val="20"/>
                <w:lang w:val="en-CA"/>
              </w:rPr>
              <w:t>21,416)</w:t>
            </w:r>
          </w:p>
        </w:tc>
        <w:tc>
          <w:tcPr>
            <w:tcW w:w="1972" w:type="dxa"/>
            <w:tcBorders>
              <w:top w:val="nil"/>
              <w:left w:val="nil"/>
              <w:bottom w:val="nil"/>
              <w:right w:val="nil"/>
            </w:tcBorders>
            <w:shd w:val="clear" w:color="auto" w:fill="D9D9D9"/>
            <w:noWrap/>
            <w:vAlign w:val="bottom"/>
          </w:tcPr>
          <w:p w:rsidR="00E96F81" w:rsidRPr="00275FC9" w:rsidRDefault="00E96F81">
            <w:pPr>
              <w:jc w:val="center"/>
              <w:rPr>
                <w:color w:val="000000"/>
                <w:sz w:val="20"/>
                <w:lang w:val="en-CA"/>
              </w:rPr>
            </w:pPr>
            <w:r w:rsidRPr="00275FC9">
              <w:rPr>
                <w:color w:val="000000"/>
                <w:sz w:val="20"/>
              </w:rPr>
              <w:t xml:space="preserve">(14,628 - </w:t>
            </w:r>
            <w:r w:rsidRPr="00275FC9">
              <w:rPr>
                <w:color w:val="000000"/>
                <w:sz w:val="20"/>
                <w:lang w:val="en-CA"/>
              </w:rPr>
              <w:t>22,541)</w:t>
            </w:r>
          </w:p>
        </w:tc>
        <w:tc>
          <w:tcPr>
            <w:tcW w:w="2115" w:type="dxa"/>
            <w:tcBorders>
              <w:top w:val="nil"/>
              <w:left w:val="nil"/>
              <w:bottom w:val="nil"/>
              <w:right w:val="nil"/>
            </w:tcBorders>
            <w:shd w:val="clear" w:color="auto" w:fill="D9D9D9"/>
            <w:noWrap/>
            <w:vAlign w:val="bottom"/>
          </w:tcPr>
          <w:p w:rsidR="00E96F81" w:rsidRPr="00275FC9" w:rsidRDefault="00E96F81">
            <w:pPr>
              <w:jc w:val="center"/>
              <w:rPr>
                <w:color w:val="000000"/>
                <w:sz w:val="20"/>
                <w:lang w:val="en-CA"/>
              </w:rPr>
            </w:pPr>
            <w:r w:rsidRPr="00275FC9">
              <w:rPr>
                <w:color w:val="000000"/>
                <w:sz w:val="20"/>
              </w:rPr>
              <w:t xml:space="preserve">(13,645 - </w:t>
            </w:r>
            <w:r w:rsidRPr="00275FC9">
              <w:rPr>
                <w:color w:val="000000"/>
                <w:sz w:val="20"/>
                <w:lang w:val="en-CA"/>
              </w:rPr>
              <w:t>21,682)</w:t>
            </w:r>
          </w:p>
        </w:tc>
        <w:tc>
          <w:tcPr>
            <w:tcW w:w="2255" w:type="dxa"/>
            <w:tcBorders>
              <w:top w:val="nil"/>
              <w:left w:val="nil"/>
              <w:bottom w:val="nil"/>
              <w:right w:val="nil"/>
            </w:tcBorders>
            <w:shd w:val="clear" w:color="auto" w:fill="D9D9D9"/>
            <w:noWrap/>
            <w:vAlign w:val="bottom"/>
          </w:tcPr>
          <w:p w:rsidR="00E96F81" w:rsidRPr="00275FC9" w:rsidRDefault="00E96F81">
            <w:pPr>
              <w:jc w:val="center"/>
              <w:rPr>
                <w:color w:val="000000"/>
                <w:sz w:val="20"/>
                <w:lang w:val="en-CA"/>
              </w:rPr>
            </w:pPr>
            <w:r w:rsidRPr="00275FC9">
              <w:rPr>
                <w:color w:val="000000"/>
                <w:sz w:val="20"/>
              </w:rPr>
              <w:t xml:space="preserve">(15,628 - </w:t>
            </w:r>
            <w:r w:rsidRPr="00275FC9">
              <w:rPr>
                <w:color w:val="000000"/>
                <w:sz w:val="20"/>
                <w:lang w:val="en-CA"/>
              </w:rPr>
              <w:t>28,559)</w:t>
            </w:r>
          </w:p>
        </w:tc>
        <w:tc>
          <w:tcPr>
            <w:tcW w:w="2113" w:type="dxa"/>
            <w:tcBorders>
              <w:top w:val="nil"/>
              <w:left w:val="nil"/>
              <w:bottom w:val="nil"/>
              <w:right w:val="nil"/>
            </w:tcBorders>
            <w:shd w:val="clear" w:color="auto" w:fill="D9D9D9"/>
            <w:noWrap/>
            <w:vAlign w:val="bottom"/>
          </w:tcPr>
          <w:p w:rsidR="00E96F81" w:rsidRPr="00275FC9" w:rsidRDefault="00E96F81">
            <w:pPr>
              <w:jc w:val="center"/>
              <w:rPr>
                <w:color w:val="000000"/>
                <w:sz w:val="20"/>
              </w:rPr>
            </w:pPr>
            <w:r w:rsidRPr="00275FC9">
              <w:rPr>
                <w:color w:val="000000"/>
                <w:sz w:val="20"/>
              </w:rPr>
              <w:t xml:space="preserve">(12,440 - </w:t>
            </w:r>
            <w:r w:rsidRPr="00275FC9">
              <w:rPr>
                <w:color w:val="000000"/>
                <w:sz w:val="20"/>
                <w:lang w:val="en-CA"/>
              </w:rPr>
              <w:t>34,016)</w:t>
            </w:r>
          </w:p>
        </w:tc>
      </w:tr>
      <w:tr w:rsidR="00E96F81" w:rsidRPr="00275FC9" w:rsidTr="00D34A68">
        <w:trPr>
          <w:cantSplit/>
          <w:trHeight w:val="261"/>
        </w:trPr>
        <w:tc>
          <w:tcPr>
            <w:tcW w:w="866" w:type="dxa"/>
            <w:vMerge w:val="restart"/>
            <w:tcBorders>
              <w:top w:val="single" w:sz="4" w:space="0" w:color="auto"/>
              <w:left w:val="nil"/>
              <w:bottom w:val="single" w:sz="4" w:space="0" w:color="000000"/>
              <w:right w:val="single" w:sz="4" w:space="0" w:color="auto"/>
            </w:tcBorders>
            <w:noWrap/>
          </w:tcPr>
          <w:p w:rsidR="00E96F81" w:rsidRPr="00275FC9" w:rsidRDefault="00E96F81">
            <w:pPr>
              <w:jc w:val="center"/>
              <w:rPr>
                <w:color w:val="000000"/>
                <w:sz w:val="20"/>
                <w:lang w:val="en-CA"/>
              </w:rPr>
            </w:pPr>
            <w:r w:rsidRPr="00275FC9">
              <w:rPr>
                <w:sz w:val="20"/>
              </w:rPr>
              <w:t>CC</w:t>
            </w:r>
          </w:p>
          <w:p w:rsidR="00E96F81" w:rsidRPr="00275FC9" w:rsidRDefault="00E96F81">
            <w:pPr>
              <w:jc w:val="center"/>
              <w:rPr>
                <w:color w:val="000000"/>
                <w:sz w:val="20"/>
                <w:lang w:val="en-CA"/>
              </w:rPr>
            </w:pPr>
          </w:p>
        </w:tc>
        <w:tc>
          <w:tcPr>
            <w:tcW w:w="722" w:type="dxa"/>
            <w:vMerge w:val="restart"/>
            <w:tcBorders>
              <w:top w:val="single" w:sz="4" w:space="0" w:color="auto"/>
              <w:left w:val="single" w:sz="4" w:space="0" w:color="auto"/>
              <w:bottom w:val="single" w:sz="4" w:space="0" w:color="auto"/>
              <w:right w:val="single" w:sz="4" w:space="0" w:color="auto"/>
            </w:tcBorders>
            <w:noWrap/>
          </w:tcPr>
          <w:p w:rsidR="00E96F81" w:rsidRPr="00275FC9" w:rsidRDefault="00E96F81">
            <w:pPr>
              <w:jc w:val="center"/>
              <w:rPr>
                <w:color w:val="000000"/>
                <w:sz w:val="20"/>
                <w:lang w:val="en-CA"/>
              </w:rPr>
            </w:pPr>
            <w:r w:rsidRPr="00275FC9">
              <w:rPr>
                <w:sz w:val="20"/>
              </w:rPr>
              <w:t>AM1</w:t>
            </w:r>
          </w:p>
          <w:p w:rsidR="00E96F81" w:rsidRPr="00275FC9" w:rsidRDefault="00E96F81">
            <w:pPr>
              <w:jc w:val="center"/>
              <w:rPr>
                <w:color w:val="000000"/>
                <w:sz w:val="20"/>
                <w:lang w:val="en-CA"/>
              </w:rPr>
            </w:pPr>
          </w:p>
        </w:tc>
        <w:tc>
          <w:tcPr>
            <w:tcW w:w="1971" w:type="dxa"/>
            <w:tcBorders>
              <w:top w:val="single" w:sz="4" w:space="0" w:color="auto"/>
              <w:left w:val="single" w:sz="4" w:space="0" w:color="auto"/>
              <w:right w:val="nil"/>
            </w:tcBorders>
            <w:noWrap/>
            <w:vAlign w:val="bottom"/>
          </w:tcPr>
          <w:p w:rsidR="00E96F81" w:rsidRPr="00275FC9" w:rsidRDefault="00E96F81">
            <w:pPr>
              <w:jc w:val="center"/>
              <w:rPr>
                <w:color w:val="000000"/>
                <w:sz w:val="20"/>
                <w:lang w:val="en-CA"/>
              </w:rPr>
            </w:pPr>
            <w:r w:rsidRPr="00275FC9">
              <w:rPr>
                <w:color w:val="000000"/>
                <w:sz w:val="20"/>
              </w:rPr>
              <w:t xml:space="preserve"> 13,894 </w:t>
            </w:r>
          </w:p>
        </w:tc>
        <w:tc>
          <w:tcPr>
            <w:tcW w:w="1972" w:type="dxa"/>
            <w:tcBorders>
              <w:top w:val="single" w:sz="4" w:space="0" w:color="auto"/>
              <w:left w:val="nil"/>
              <w:right w:val="nil"/>
            </w:tcBorders>
            <w:noWrap/>
            <w:vAlign w:val="bottom"/>
          </w:tcPr>
          <w:p w:rsidR="00E96F81" w:rsidRPr="00275FC9" w:rsidRDefault="00E96F81">
            <w:pPr>
              <w:jc w:val="center"/>
              <w:rPr>
                <w:color w:val="000000"/>
                <w:sz w:val="20"/>
                <w:lang w:val="en-CA"/>
              </w:rPr>
            </w:pPr>
            <w:r w:rsidRPr="00275FC9">
              <w:rPr>
                <w:color w:val="000000"/>
                <w:sz w:val="20"/>
              </w:rPr>
              <w:t xml:space="preserve"> 23,736 </w:t>
            </w:r>
          </w:p>
        </w:tc>
        <w:tc>
          <w:tcPr>
            <w:tcW w:w="2115" w:type="dxa"/>
            <w:tcBorders>
              <w:top w:val="single" w:sz="4" w:space="0" w:color="auto"/>
              <w:left w:val="nil"/>
              <w:right w:val="nil"/>
            </w:tcBorders>
            <w:noWrap/>
            <w:vAlign w:val="bottom"/>
          </w:tcPr>
          <w:p w:rsidR="00E96F81" w:rsidRPr="00275FC9" w:rsidRDefault="00E96F81">
            <w:pPr>
              <w:jc w:val="center"/>
              <w:rPr>
                <w:color w:val="000000"/>
                <w:sz w:val="20"/>
                <w:lang w:val="en-CA"/>
              </w:rPr>
            </w:pPr>
            <w:r w:rsidRPr="00275FC9">
              <w:rPr>
                <w:color w:val="000000"/>
                <w:sz w:val="20"/>
              </w:rPr>
              <w:t xml:space="preserve"> 28,693 </w:t>
            </w:r>
          </w:p>
        </w:tc>
        <w:tc>
          <w:tcPr>
            <w:tcW w:w="2255" w:type="dxa"/>
            <w:tcBorders>
              <w:top w:val="single" w:sz="4" w:space="0" w:color="auto"/>
              <w:left w:val="nil"/>
              <w:right w:val="nil"/>
            </w:tcBorders>
            <w:noWrap/>
            <w:vAlign w:val="bottom"/>
          </w:tcPr>
          <w:p w:rsidR="00E96F81" w:rsidRPr="00275FC9" w:rsidRDefault="00E96F81">
            <w:pPr>
              <w:jc w:val="center"/>
              <w:rPr>
                <w:color w:val="000000"/>
                <w:sz w:val="20"/>
                <w:lang w:val="en-CA"/>
              </w:rPr>
            </w:pPr>
            <w:r w:rsidRPr="00275FC9">
              <w:rPr>
                <w:color w:val="000000"/>
                <w:sz w:val="20"/>
              </w:rPr>
              <w:t xml:space="preserve"> 42,320 </w:t>
            </w:r>
          </w:p>
        </w:tc>
        <w:tc>
          <w:tcPr>
            <w:tcW w:w="2113" w:type="dxa"/>
            <w:tcBorders>
              <w:top w:val="single" w:sz="4" w:space="0" w:color="auto"/>
              <w:left w:val="nil"/>
              <w:right w:val="nil"/>
            </w:tcBorders>
            <w:noWrap/>
            <w:vAlign w:val="bottom"/>
          </w:tcPr>
          <w:p w:rsidR="00E96F81" w:rsidRPr="00275FC9" w:rsidRDefault="00E96F81">
            <w:pPr>
              <w:jc w:val="center"/>
              <w:rPr>
                <w:color w:val="000000"/>
                <w:sz w:val="20"/>
                <w:lang w:val="en-CA"/>
              </w:rPr>
            </w:pPr>
            <w:r w:rsidRPr="00275FC9">
              <w:rPr>
                <w:color w:val="000000"/>
                <w:sz w:val="20"/>
              </w:rPr>
              <w:t xml:space="preserve"> 51,437 </w:t>
            </w:r>
          </w:p>
        </w:tc>
      </w:tr>
      <w:tr w:rsidR="00E96F81" w:rsidRPr="00275FC9" w:rsidTr="00D34A68">
        <w:trPr>
          <w:cantSplit/>
          <w:trHeight w:val="261"/>
        </w:trPr>
        <w:tc>
          <w:tcPr>
            <w:tcW w:w="866" w:type="dxa"/>
            <w:vMerge/>
            <w:tcBorders>
              <w:top w:val="single" w:sz="4" w:space="0" w:color="auto"/>
              <w:left w:val="nil"/>
              <w:bottom w:val="single" w:sz="4" w:space="0" w:color="000000"/>
              <w:right w:val="single" w:sz="4" w:space="0" w:color="auto"/>
            </w:tcBorders>
          </w:tcPr>
          <w:p w:rsidR="00E96F81" w:rsidRPr="00275FC9" w:rsidRDefault="00E96F81">
            <w:pPr>
              <w:rPr>
                <w:color w:val="000000"/>
                <w:sz w:val="20"/>
                <w:lang w:val="en-CA"/>
              </w:rPr>
            </w:pPr>
          </w:p>
        </w:tc>
        <w:tc>
          <w:tcPr>
            <w:tcW w:w="722" w:type="dxa"/>
            <w:vMerge/>
            <w:tcBorders>
              <w:top w:val="single" w:sz="4" w:space="0" w:color="auto"/>
              <w:left w:val="single" w:sz="4" w:space="0" w:color="auto"/>
              <w:bottom w:val="single" w:sz="4" w:space="0" w:color="auto"/>
              <w:right w:val="single" w:sz="4" w:space="0" w:color="auto"/>
            </w:tcBorders>
          </w:tcPr>
          <w:p w:rsidR="00E96F81" w:rsidRPr="00275FC9" w:rsidRDefault="00E96F81">
            <w:pPr>
              <w:rPr>
                <w:color w:val="000000"/>
                <w:sz w:val="20"/>
                <w:lang w:val="en-CA"/>
              </w:rPr>
            </w:pPr>
          </w:p>
        </w:tc>
        <w:tc>
          <w:tcPr>
            <w:tcW w:w="1971" w:type="dxa"/>
            <w:tcBorders>
              <w:top w:val="nil"/>
              <w:left w:val="single" w:sz="4" w:space="0" w:color="auto"/>
              <w:bottom w:val="single" w:sz="4" w:space="0" w:color="auto"/>
              <w:right w:val="nil"/>
            </w:tcBorders>
            <w:noWrap/>
            <w:vAlign w:val="bottom"/>
          </w:tcPr>
          <w:p w:rsidR="00E96F81" w:rsidRPr="00275FC9" w:rsidRDefault="00E96F81">
            <w:pPr>
              <w:jc w:val="center"/>
              <w:rPr>
                <w:color w:val="000000"/>
                <w:sz w:val="20"/>
                <w:lang w:val="en-CA"/>
              </w:rPr>
            </w:pPr>
            <w:r w:rsidRPr="00275FC9">
              <w:rPr>
                <w:color w:val="000000"/>
                <w:sz w:val="20"/>
              </w:rPr>
              <w:t xml:space="preserve"> (9,905 - </w:t>
            </w:r>
            <w:r w:rsidRPr="00275FC9">
              <w:rPr>
                <w:color w:val="000000"/>
                <w:sz w:val="20"/>
                <w:lang w:val="en-CA"/>
              </w:rPr>
              <w:t>19,707)</w:t>
            </w:r>
          </w:p>
        </w:tc>
        <w:tc>
          <w:tcPr>
            <w:tcW w:w="1972" w:type="dxa"/>
            <w:tcBorders>
              <w:top w:val="nil"/>
              <w:left w:val="nil"/>
              <w:bottom w:val="single" w:sz="4" w:space="0" w:color="auto"/>
              <w:right w:val="nil"/>
            </w:tcBorders>
            <w:noWrap/>
            <w:vAlign w:val="bottom"/>
          </w:tcPr>
          <w:p w:rsidR="00E96F81" w:rsidRPr="00275FC9" w:rsidRDefault="00E96F81">
            <w:pPr>
              <w:jc w:val="center"/>
              <w:rPr>
                <w:color w:val="000000"/>
                <w:sz w:val="20"/>
              </w:rPr>
            </w:pPr>
            <w:r w:rsidRPr="00275FC9">
              <w:rPr>
                <w:color w:val="000000"/>
                <w:sz w:val="20"/>
              </w:rPr>
              <w:t xml:space="preserve"> (16,883 - </w:t>
            </w:r>
            <w:r w:rsidRPr="00275FC9">
              <w:rPr>
                <w:color w:val="000000"/>
                <w:sz w:val="20"/>
                <w:lang w:val="en-CA"/>
              </w:rPr>
              <w:t>33,890)</w:t>
            </w:r>
            <w:r w:rsidRPr="00275FC9">
              <w:rPr>
                <w:color w:val="000000"/>
                <w:sz w:val="20"/>
              </w:rPr>
              <w:t xml:space="preserve"> </w:t>
            </w:r>
          </w:p>
        </w:tc>
        <w:tc>
          <w:tcPr>
            <w:tcW w:w="2115" w:type="dxa"/>
            <w:tcBorders>
              <w:top w:val="nil"/>
              <w:left w:val="nil"/>
              <w:bottom w:val="single" w:sz="4" w:space="0" w:color="auto"/>
              <w:right w:val="nil"/>
            </w:tcBorders>
            <w:noWrap/>
            <w:vAlign w:val="bottom"/>
          </w:tcPr>
          <w:p w:rsidR="00E96F81" w:rsidRPr="00275FC9" w:rsidRDefault="00E96F81">
            <w:pPr>
              <w:jc w:val="center"/>
              <w:rPr>
                <w:color w:val="000000"/>
                <w:sz w:val="20"/>
                <w:lang w:val="en-CA"/>
              </w:rPr>
            </w:pPr>
            <w:r w:rsidRPr="00275FC9">
              <w:rPr>
                <w:color w:val="000000"/>
                <w:sz w:val="20"/>
              </w:rPr>
              <w:t xml:space="preserve"> (20,063 - </w:t>
            </w:r>
            <w:r w:rsidRPr="00275FC9">
              <w:rPr>
                <w:color w:val="000000"/>
                <w:sz w:val="20"/>
                <w:lang w:val="en-CA"/>
              </w:rPr>
              <w:t>41,118)</w:t>
            </w:r>
          </w:p>
        </w:tc>
        <w:tc>
          <w:tcPr>
            <w:tcW w:w="2255" w:type="dxa"/>
            <w:tcBorders>
              <w:top w:val="nil"/>
              <w:left w:val="nil"/>
              <w:bottom w:val="single" w:sz="4" w:space="0" w:color="auto"/>
              <w:right w:val="nil"/>
            </w:tcBorders>
            <w:noWrap/>
            <w:vAlign w:val="bottom"/>
          </w:tcPr>
          <w:p w:rsidR="00E96F81" w:rsidRPr="00275FC9" w:rsidRDefault="00E96F81">
            <w:pPr>
              <w:jc w:val="center"/>
              <w:rPr>
                <w:color w:val="000000"/>
                <w:sz w:val="20"/>
                <w:lang w:val="en-CA"/>
              </w:rPr>
            </w:pPr>
            <w:r w:rsidRPr="00275FC9">
              <w:rPr>
                <w:color w:val="000000"/>
                <w:sz w:val="20"/>
              </w:rPr>
              <w:t xml:space="preserve"> (28,419 - </w:t>
            </w:r>
            <w:r w:rsidRPr="00275FC9">
              <w:rPr>
                <w:color w:val="000000"/>
                <w:sz w:val="20"/>
                <w:lang w:val="en-CA"/>
              </w:rPr>
              <w:t>62,280)</w:t>
            </w:r>
          </w:p>
        </w:tc>
        <w:tc>
          <w:tcPr>
            <w:tcW w:w="2113" w:type="dxa"/>
            <w:tcBorders>
              <w:top w:val="nil"/>
              <w:left w:val="nil"/>
              <w:bottom w:val="single" w:sz="4" w:space="0" w:color="auto"/>
              <w:right w:val="nil"/>
            </w:tcBorders>
            <w:noWrap/>
            <w:vAlign w:val="bottom"/>
          </w:tcPr>
          <w:p w:rsidR="00E96F81" w:rsidRPr="00275FC9" w:rsidRDefault="00E96F81">
            <w:pPr>
              <w:jc w:val="center"/>
              <w:rPr>
                <w:color w:val="000000"/>
                <w:sz w:val="20"/>
                <w:lang w:val="en-CA"/>
              </w:rPr>
            </w:pPr>
            <w:r w:rsidRPr="00275FC9">
              <w:rPr>
                <w:color w:val="000000"/>
                <w:sz w:val="20"/>
              </w:rPr>
              <w:t xml:space="preserve"> (31,657 - </w:t>
            </w:r>
            <w:r w:rsidRPr="00275FC9">
              <w:rPr>
                <w:color w:val="000000"/>
                <w:sz w:val="20"/>
                <w:lang w:val="en-CA"/>
              </w:rPr>
              <w:t>80,856)</w:t>
            </w:r>
          </w:p>
        </w:tc>
      </w:tr>
      <w:tr w:rsidR="00E96F81" w:rsidRPr="00275FC9" w:rsidTr="00D34A68">
        <w:trPr>
          <w:cantSplit/>
          <w:trHeight w:val="261"/>
        </w:trPr>
        <w:tc>
          <w:tcPr>
            <w:tcW w:w="866" w:type="dxa"/>
            <w:vMerge/>
            <w:tcBorders>
              <w:top w:val="single" w:sz="4" w:space="0" w:color="auto"/>
              <w:left w:val="nil"/>
              <w:bottom w:val="single" w:sz="4" w:space="0" w:color="000000"/>
              <w:right w:val="single" w:sz="4" w:space="0" w:color="auto"/>
            </w:tcBorders>
          </w:tcPr>
          <w:p w:rsidR="00E96F81" w:rsidRPr="00275FC9" w:rsidRDefault="00E96F81">
            <w:pPr>
              <w:rPr>
                <w:color w:val="000000"/>
                <w:sz w:val="20"/>
                <w:lang w:val="en-CA"/>
              </w:rPr>
            </w:pPr>
          </w:p>
        </w:tc>
        <w:tc>
          <w:tcPr>
            <w:tcW w:w="722" w:type="dxa"/>
            <w:vMerge w:val="restart"/>
            <w:tcBorders>
              <w:top w:val="single" w:sz="4" w:space="0" w:color="auto"/>
              <w:left w:val="single" w:sz="4" w:space="0" w:color="auto"/>
              <w:bottom w:val="single" w:sz="4" w:space="0" w:color="000000"/>
              <w:right w:val="single" w:sz="4" w:space="0" w:color="auto"/>
            </w:tcBorders>
            <w:shd w:val="clear" w:color="auto" w:fill="D9D9D9"/>
            <w:noWrap/>
          </w:tcPr>
          <w:p w:rsidR="00E96F81" w:rsidRPr="00275FC9" w:rsidRDefault="00E96F81">
            <w:pPr>
              <w:jc w:val="center"/>
              <w:rPr>
                <w:color w:val="000000"/>
                <w:sz w:val="20"/>
                <w:lang w:val="en-CA"/>
              </w:rPr>
            </w:pPr>
            <w:r w:rsidRPr="00275FC9">
              <w:rPr>
                <w:sz w:val="20"/>
              </w:rPr>
              <w:t>AM2</w:t>
            </w:r>
          </w:p>
          <w:p w:rsidR="00E96F81" w:rsidRPr="00275FC9" w:rsidRDefault="00E96F81">
            <w:pPr>
              <w:jc w:val="center"/>
              <w:rPr>
                <w:color w:val="000000"/>
                <w:sz w:val="20"/>
                <w:lang w:val="en-CA"/>
              </w:rPr>
            </w:pPr>
          </w:p>
        </w:tc>
        <w:tc>
          <w:tcPr>
            <w:tcW w:w="1971" w:type="dxa"/>
            <w:tcBorders>
              <w:top w:val="single" w:sz="4" w:space="0" w:color="auto"/>
              <w:left w:val="single" w:sz="4" w:space="0" w:color="auto"/>
              <w:bottom w:val="nil"/>
              <w:right w:val="nil"/>
            </w:tcBorders>
            <w:shd w:val="clear" w:color="auto" w:fill="D9D9D9"/>
            <w:noWrap/>
            <w:vAlign w:val="bottom"/>
          </w:tcPr>
          <w:p w:rsidR="00E96F81" w:rsidRPr="00275FC9" w:rsidRDefault="00E96F81">
            <w:pPr>
              <w:jc w:val="center"/>
              <w:rPr>
                <w:color w:val="000000"/>
                <w:sz w:val="20"/>
                <w:lang w:val="en-CA"/>
              </w:rPr>
            </w:pPr>
            <w:r w:rsidRPr="00275FC9">
              <w:rPr>
                <w:color w:val="000000"/>
                <w:sz w:val="20"/>
              </w:rPr>
              <w:t xml:space="preserve"> 8,746 </w:t>
            </w:r>
          </w:p>
        </w:tc>
        <w:tc>
          <w:tcPr>
            <w:tcW w:w="1972" w:type="dxa"/>
            <w:tcBorders>
              <w:top w:val="single" w:sz="4" w:space="0" w:color="auto"/>
              <w:left w:val="nil"/>
              <w:bottom w:val="nil"/>
              <w:right w:val="nil"/>
            </w:tcBorders>
            <w:shd w:val="clear" w:color="auto" w:fill="D9D9D9"/>
            <w:noWrap/>
            <w:vAlign w:val="bottom"/>
          </w:tcPr>
          <w:p w:rsidR="00E96F81" w:rsidRPr="00275FC9" w:rsidRDefault="00E96F81">
            <w:pPr>
              <w:jc w:val="center"/>
              <w:rPr>
                <w:color w:val="000000"/>
                <w:sz w:val="20"/>
                <w:lang w:val="en-CA"/>
              </w:rPr>
            </w:pPr>
            <w:r w:rsidRPr="00275FC9">
              <w:rPr>
                <w:color w:val="000000"/>
                <w:sz w:val="20"/>
              </w:rPr>
              <w:t xml:space="preserve"> 14,802 </w:t>
            </w:r>
          </w:p>
        </w:tc>
        <w:tc>
          <w:tcPr>
            <w:tcW w:w="2115" w:type="dxa"/>
            <w:tcBorders>
              <w:top w:val="single" w:sz="4" w:space="0" w:color="auto"/>
              <w:left w:val="nil"/>
              <w:bottom w:val="nil"/>
              <w:right w:val="nil"/>
            </w:tcBorders>
            <w:shd w:val="clear" w:color="auto" w:fill="D9D9D9"/>
            <w:noWrap/>
            <w:vAlign w:val="bottom"/>
          </w:tcPr>
          <w:p w:rsidR="00E96F81" w:rsidRPr="00275FC9" w:rsidRDefault="00E96F81">
            <w:pPr>
              <w:jc w:val="center"/>
              <w:rPr>
                <w:color w:val="000000"/>
                <w:sz w:val="20"/>
                <w:lang w:val="en-CA"/>
              </w:rPr>
            </w:pPr>
            <w:r w:rsidRPr="00275FC9">
              <w:rPr>
                <w:color w:val="000000"/>
                <w:sz w:val="20"/>
              </w:rPr>
              <w:t xml:space="preserve"> 17,587 </w:t>
            </w:r>
          </w:p>
        </w:tc>
        <w:tc>
          <w:tcPr>
            <w:tcW w:w="2255" w:type="dxa"/>
            <w:tcBorders>
              <w:top w:val="single" w:sz="4" w:space="0" w:color="auto"/>
              <w:left w:val="nil"/>
              <w:bottom w:val="nil"/>
              <w:right w:val="nil"/>
            </w:tcBorders>
            <w:shd w:val="clear" w:color="auto" w:fill="D9D9D9"/>
            <w:noWrap/>
            <w:vAlign w:val="bottom"/>
          </w:tcPr>
          <w:p w:rsidR="00E96F81" w:rsidRPr="00275FC9" w:rsidRDefault="00E96F81">
            <w:pPr>
              <w:jc w:val="center"/>
              <w:rPr>
                <w:color w:val="000000"/>
                <w:sz w:val="20"/>
                <w:lang w:val="en-CA"/>
              </w:rPr>
            </w:pPr>
            <w:r w:rsidRPr="00275FC9">
              <w:rPr>
                <w:color w:val="000000"/>
                <w:sz w:val="20"/>
              </w:rPr>
              <w:t xml:space="preserve"> 25,708 </w:t>
            </w:r>
          </w:p>
        </w:tc>
        <w:tc>
          <w:tcPr>
            <w:tcW w:w="2113" w:type="dxa"/>
            <w:tcBorders>
              <w:top w:val="single" w:sz="4" w:space="0" w:color="auto"/>
              <w:left w:val="nil"/>
              <w:bottom w:val="nil"/>
              <w:right w:val="nil"/>
            </w:tcBorders>
            <w:shd w:val="clear" w:color="auto" w:fill="D9D9D9"/>
            <w:noWrap/>
            <w:vAlign w:val="bottom"/>
          </w:tcPr>
          <w:p w:rsidR="00E96F81" w:rsidRPr="00275FC9" w:rsidRDefault="00E96F81">
            <w:pPr>
              <w:jc w:val="center"/>
              <w:rPr>
                <w:color w:val="000000"/>
                <w:sz w:val="20"/>
                <w:lang w:val="en-CA"/>
              </w:rPr>
            </w:pPr>
            <w:r w:rsidRPr="00275FC9">
              <w:rPr>
                <w:color w:val="000000"/>
                <w:sz w:val="20"/>
              </w:rPr>
              <w:t xml:space="preserve"> 31,536 </w:t>
            </w:r>
          </w:p>
        </w:tc>
      </w:tr>
      <w:tr w:rsidR="00E96F81" w:rsidRPr="00275FC9" w:rsidTr="00A7226F">
        <w:trPr>
          <w:cantSplit/>
          <w:trHeight w:val="261"/>
        </w:trPr>
        <w:tc>
          <w:tcPr>
            <w:tcW w:w="866" w:type="dxa"/>
            <w:vMerge/>
            <w:tcBorders>
              <w:top w:val="single" w:sz="4" w:space="0" w:color="auto"/>
              <w:left w:val="nil"/>
              <w:bottom w:val="single" w:sz="4" w:space="0" w:color="000000"/>
              <w:right w:val="single" w:sz="4" w:space="0" w:color="auto"/>
            </w:tcBorders>
          </w:tcPr>
          <w:p w:rsidR="00E96F81" w:rsidRPr="00275FC9" w:rsidRDefault="00E96F81">
            <w:pPr>
              <w:rPr>
                <w:color w:val="000000"/>
                <w:sz w:val="20"/>
                <w:lang w:val="en-CA"/>
              </w:rPr>
            </w:pPr>
          </w:p>
        </w:tc>
        <w:tc>
          <w:tcPr>
            <w:tcW w:w="722" w:type="dxa"/>
            <w:vMerge/>
            <w:tcBorders>
              <w:top w:val="nil"/>
              <w:left w:val="single" w:sz="4" w:space="0" w:color="auto"/>
              <w:bottom w:val="single" w:sz="4" w:space="0" w:color="000000"/>
              <w:right w:val="single" w:sz="4" w:space="0" w:color="auto"/>
            </w:tcBorders>
            <w:shd w:val="clear" w:color="auto" w:fill="D9D9D9"/>
          </w:tcPr>
          <w:p w:rsidR="00E96F81" w:rsidRPr="00275FC9" w:rsidRDefault="00E96F81">
            <w:pPr>
              <w:rPr>
                <w:color w:val="000000"/>
                <w:sz w:val="20"/>
                <w:lang w:val="en-CA"/>
              </w:rPr>
            </w:pPr>
          </w:p>
        </w:tc>
        <w:tc>
          <w:tcPr>
            <w:tcW w:w="1971" w:type="dxa"/>
            <w:tcBorders>
              <w:top w:val="nil"/>
              <w:left w:val="single" w:sz="4" w:space="0" w:color="auto"/>
              <w:bottom w:val="single" w:sz="4" w:space="0" w:color="auto"/>
              <w:right w:val="nil"/>
            </w:tcBorders>
            <w:shd w:val="clear" w:color="auto" w:fill="D9D9D9"/>
            <w:noWrap/>
            <w:vAlign w:val="bottom"/>
          </w:tcPr>
          <w:p w:rsidR="00E96F81" w:rsidRPr="00275FC9" w:rsidRDefault="00E96F81">
            <w:pPr>
              <w:rPr>
                <w:color w:val="000000"/>
                <w:sz w:val="20"/>
                <w:lang w:val="en-CA"/>
              </w:rPr>
            </w:pPr>
            <w:r w:rsidRPr="00275FC9">
              <w:rPr>
                <w:color w:val="000000"/>
                <w:sz w:val="20"/>
              </w:rPr>
              <w:t xml:space="preserve">(7,038 - </w:t>
            </w:r>
            <w:r w:rsidRPr="00275FC9">
              <w:rPr>
                <w:color w:val="000000"/>
                <w:sz w:val="20"/>
                <w:lang w:val="en-CA"/>
              </w:rPr>
              <w:t>10,790)</w:t>
            </w:r>
          </w:p>
        </w:tc>
        <w:tc>
          <w:tcPr>
            <w:tcW w:w="1972" w:type="dxa"/>
            <w:tcBorders>
              <w:top w:val="nil"/>
              <w:left w:val="nil"/>
              <w:bottom w:val="single" w:sz="4" w:space="0" w:color="auto"/>
              <w:right w:val="nil"/>
            </w:tcBorders>
            <w:shd w:val="clear" w:color="auto" w:fill="D9D9D9"/>
            <w:noWrap/>
            <w:vAlign w:val="bottom"/>
          </w:tcPr>
          <w:p w:rsidR="00E96F81" w:rsidRPr="00275FC9" w:rsidRDefault="00E96F81">
            <w:pPr>
              <w:rPr>
                <w:color w:val="000000"/>
                <w:sz w:val="20"/>
                <w:lang w:val="en-CA"/>
              </w:rPr>
            </w:pPr>
            <w:r w:rsidRPr="00275FC9">
              <w:rPr>
                <w:color w:val="000000"/>
                <w:sz w:val="20"/>
              </w:rPr>
              <w:t xml:space="preserve">(12,035 - </w:t>
            </w:r>
            <w:r w:rsidRPr="00275FC9">
              <w:rPr>
                <w:color w:val="000000"/>
                <w:sz w:val="20"/>
                <w:lang w:val="en-CA"/>
              </w:rPr>
              <w:t>18,577)</w:t>
            </w:r>
          </w:p>
        </w:tc>
        <w:tc>
          <w:tcPr>
            <w:tcW w:w="2115" w:type="dxa"/>
            <w:tcBorders>
              <w:top w:val="nil"/>
              <w:left w:val="nil"/>
              <w:bottom w:val="single" w:sz="4" w:space="0" w:color="auto"/>
              <w:right w:val="nil"/>
            </w:tcBorders>
            <w:shd w:val="clear" w:color="auto" w:fill="D9D9D9"/>
            <w:noWrap/>
            <w:vAlign w:val="bottom"/>
          </w:tcPr>
          <w:p w:rsidR="00E96F81" w:rsidRPr="00275FC9" w:rsidRDefault="00E96F81">
            <w:pPr>
              <w:rPr>
                <w:color w:val="000000"/>
                <w:sz w:val="20"/>
                <w:lang w:val="en-CA"/>
              </w:rPr>
            </w:pPr>
            <w:r w:rsidRPr="00275FC9">
              <w:rPr>
                <w:color w:val="000000"/>
                <w:sz w:val="20"/>
              </w:rPr>
              <w:t xml:space="preserve"> (14,154 - </w:t>
            </w:r>
            <w:r w:rsidRPr="00275FC9">
              <w:rPr>
                <w:color w:val="000000"/>
                <w:sz w:val="20"/>
                <w:lang w:val="en-CA"/>
              </w:rPr>
              <w:t>21,899)</w:t>
            </w:r>
          </w:p>
        </w:tc>
        <w:tc>
          <w:tcPr>
            <w:tcW w:w="2255" w:type="dxa"/>
            <w:tcBorders>
              <w:top w:val="nil"/>
              <w:left w:val="nil"/>
              <w:bottom w:val="single" w:sz="4" w:space="0" w:color="auto"/>
              <w:right w:val="nil"/>
            </w:tcBorders>
            <w:shd w:val="clear" w:color="auto" w:fill="D9D9D9"/>
            <w:noWrap/>
            <w:vAlign w:val="bottom"/>
          </w:tcPr>
          <w:p w:rsidR="00E96F81" w:rsidRPr="00275FC9" w:rsidRDefault="00E96F81">
            <w:pPr>
              <w:rPr>
                <w:color w:val="000000"/>
                <w:sz w:val="20"/>
                <w:lang w:val="en-CA"/>
              </w:rPr>
            </w:pPr>
            <w:r w:rsidRPr="00275FC9">
              <w:rPr>
                <w:color w:val="000000"/>
                <w:sz w:val="20"/>
              </w:rPr>
              <w:t xml:space="preserve">(19,699 - </w:t>
            </w:r>
            <w:r w:rsidRPr="00275FC9">
              <w:rPr>
                <w:color w:val="000000"/>
                <w:sz w:val="20"/>
                <w:lang w:val="en-CA"/>
              </w:rPr>
              <w:t>33,583)</w:t>
            </w:r>
          </w:p>
        </w:tc>
        <w:tc>
          <w:tcPr>
            <w:tcW w:w="2113" w:type="dxa"/>
            <w:tcBorders>
              <w:top w:val="nil"/>
              <w:left w:val="nil"/>
              <w:bottom w:val="single" w:sz="4" w:space="0" w:color="auto"/>
              <w:right w:val="nil"/>
            </w:tcBorders>
            <w:shd w:val="clear" w:color="auto" w:fill="D9D9D9"/>
            <w:noWrap/>
            <w:vAlign w:val="bottom"/>
          </w:tcPr>
          <w:p w:rsidR="00E96F81" w:rsidRPr="00275FC9" w:rsidRDefault="00E96F81">
            <w:pPr>
              <w:rPr>
                <w:color w:val="000000"/>
                <w:sz w:val="20"/>
                <w:lang w:val="en-CA"/>
              </w:rPr>
            </w:pPr>
            <w:r w:rsidRPr="00275FC9">
              <w:rPr>
                <w:color w:val="000000"/>
                <w:sz w:val="20"/>
              </w:rPr>
              <w:t xml:space="preserve">(21,424 - </w:t>
            </w:r>
            <w:r w:rsidRPr="00275FC9">
              <w:rPr>
                <w:color w:val="000000"/>
                <w:sz w:val="20"/>
                <w:lang w:val="en-CA"/>
              </w:rPr>
              <w:t>45,148)</w:t>
            </w:r>
          </w:p>
        </w:tc>
      </w:tr>
      <w:tr w:rsidR="00E96F81" w:rsidRPr="00275FC9" w:rsidTr="00A7226F">
        <w:trPr>
          <w:cantSplit/>
          <w:trHeight w:val="261"/>
        </w:trPr>
        <w:tc>
          <w:tcPr>
            <w:tcW w:w="866" w:type="dxa"/>
            <w:vMerge w:val="restart"/>
            <w:tcBorders>
              <w:top w:val="nil"/>
              <w:left w:val="nil"/>
              <w:bottom w:val="nil"/>
              <w:right w:val="single" w:sz="4" w:space="0" w:color="auto"/>
            </w:tcBorders>
          </w:tcPr>
          <w:p w:rsidR="00787DDC" w:rsidRDefault="00E96F81" w:rsidP="00EB1361">
            <w:pPr>
              <w:jc w:val="center"/>
              <w:rPr>
                <w:sz w:val="20"/>
              </w:rPr>
            </w:pPr>
            <w:r w:rsidRPr="00275FC9">
              <w:rPr>
                <w:sz w:val="20"/>
              </w:rPr>
              <w:t>CC</w:t>
            </w:r>
            <w:r w:rsidR="00787DDC">
              <w:rPr>
                <w:sz w:val="20"/>
              </w:rPr>
              <w:t xml:space="preserve"> </w:t>
            </w:r>
          </w:p>
          <w:p w:rsidR="00E96F81" w:rsidRPr="00275FC9" w:rsidRDefault="00EB1361" w:rsidP="00EB1361">
            <w:pPr>
              <w:jc w:val="center"/>
              <w:rPr>
                <w:color w:val="000000"/>
                <w:sz w:val="20"/>
                <w:lang w:val="en-CA"/>
              </w:rPr>
            </w:pPr>
            <w:r w:rsidRPr="00787DDC">
              <w:rPr>
                <w:sz w:val="14"/>
              </w:rPr>
              <w:t>(06,07,08)</w:t>
            </w:r>
            <w:r w:rsidRPr="00275FC9">
              <w:rPr>
                <w:sz w:val="20"/>
              </w:rPr>
              <w:br/>
              <w:t xml:space="preserve">CC </w:t>
            </w:r>
            <w:r w:rsidRPr="00A7226F">
              <w:rPr>
                <w:sz w:val="16"/>
              </w:rPr>
              <w:t>(</w:t>
            </w:r>
            <w:r w:rsidR="00E96F81" w:rsidRPr="00A7226F">
              <w:rPr>
                <w:sz w:val="16"/>
              </w:rPr>
              <w:t>06,07</w:t>
            </w:r>
            <w:r w:rsidRPr="00A7226F">
              <w:rPr>
                <w:color w:val="000000"/>
                <w:sz w:val="16"/>
                <w:lang w:val="en-CA"/>
              </w:rPr>
              <w:t>)</w:t>
            </w:r>
          </w:p>
        </w:tc>
        <w:tc>
          <w:tcPr>
            <w:tcW w:w="722" w:type="dxa"/>
            <w:vMerge w:val="restart"/>
            <w:tcBorders>
              <w:top w:val="nil"/>
              <w:left w:val="single" w:sz="4" w:space="0" w:color="auto"/>
              <w:bottom w:val="nil"/>
              <w:right w:val="single" w:sz="4" w:space="0" w:color="auto"/>
            </w:tcBorders>
            <w:noWrap/>
          </w:tcPr>
          <w:p w:rsidR="00E96F81" w:rsidRPr="00275FC9" w:rsidRDefault="00E96F81">
            <w:pPr>
              <w:jc w:val="center"/>
              <w:rPr>
                <w:color w:val="000000"/>
                <w:sz w:val="20"/>
                <w:lang w:val="en-CA"/>
              </w:rPr>
            </w:pPr>
            <w:r w:rsidRPr="00275FC9">
              <w:rPr>
                <w:sz w:val="20"/>
              </w:rPr>
              <w:t>AM1</w:t>
            </w:r>
          </w:p>
          <w:p w:rsidR="00E96F81" w:rsidRPr="00275FC9" w:rsidRDefault="00E96F81">
            <w:pPr>
              <w:jc w:val="center"/>
              <w:rPr>
                <w:color w:val="000000"/>
                <w:sz w:val="20"/>
                <w:lang w:val="en-CA"/>
              </w:rPr>
            </w:pPr>
          </w:p>
        </w:tc>
        <w:tc>
          <w:tcPr>
            <w:tcW w:w="1971" w:type="dxa"/>
            <w:tcBorders>
              <w:top w:val="nil"/>
              <w:left w:val="single" w:sz="4" w:space="0" w:color="auto"/>
              <w:bottom w:val="nil"/>
              <w:right w:val="nil"/>
            </w:tcBorders>
            <w:noWrap/>
            <w:vAlign w:val="bottom"/>
          </w:tcPr>
          <w:p w:rsidR="00E96F81" w:rsidRPr="00275FC9" w:rsidRDefault="00E96F81">
            <w:pPr>
              <w:jc w:val="center"/>
              <w:rPr>
                <w:color w:val="000000"/>
                <w:sz w:val="20"/>
                <w:lang w:val="en-CA"/>
              </w:rPr>
            </w:pPr>
            <w:r w:rsidRPr="00275FC9">
              <w:rPr>
                <w:color w:val="000000"/>
                <w:sz w:val="20"/>
              </w:rPr>
              <w:t xml:space="preserve"> 13,047 </w:t>
            </w:r>
          </w:p>
        </w:tc>
        <w:tc>
          <w:tcPr>
            <w:tcW w:w="1972" w:type="dxa"/>
            <w:tcBorders>
              <w:top w:val="nil"/>
              <w:left w:val="nil"/>
              <w:bottom w:val="nil"/>
              <w:right w:val="nil"/>
            </w:tcBorders>
            <w:noWrap/>
            <w:vAlign w:val="bottom"/>
          </w:tcPr>
          <w:p w:rsidR="00E96F81" w:rsidRPr="00275FC9" w:rsidRDefault="00E96F81">
            <w:pPr>
              <w:jc w:val="center"/>
              <w:rPr>
                <w:color w:val="000000"/>
                <w:sz w:val="20"/>
                <w:lang w:val="en-CA"/>
              </w:rPr>
            </w:pPr>
            <w:r w:rsidRPr="00275FC9">
              <w:rPr>
                <w:color w:val="000000"/>
                <w:sz w:val="20"/>
              </w:rPr>
              <w:t xml:space="preserve"> 22,084 </w:t>
            </w:r>
          </w:p>
        </w:tc>
        <w:tc>
          <w:tcPr>
            <w:tcW w:w="2115" w:type="dxa"/>
            <w:tcBorders>
              <w:top w:val="nil"/>
              <w:left w:val="nil"/>
              <w:bottom w:val="nil"/>
              <w:right w:val="nil"/>
            </w:tcBorders>
            <w:noWrap/>
            <w:vAlign w:val="bottom"/>
          </w:tcPr>
          <w:p w:rsidR="00E96F81" w:rsidRPr="00275FC9" w:rsidRDefault="00E96F81">
            <w:pPr>
              <w:jc w:val="center"/>
              <w:rPr>
                <w:color w:val="000000"/>
                <w:sz w:val="20"/>
                <w:lang w:val="en-CA"/>
              </w:rPr>
            </w:pPr>
            <w:r w:rsidRPr="00275FC9">
              <w:rPr>
                <w:color w:val="000000"/>
                <w:sz w:val="20"/>
              </w:rPr>
              <w:t xml:space="preserve"> 26,269 </w:t>
            </w:r>
          </w:p>
        </w:tc>
        <w:tc>
          <w:tcPr>
            <w:tcW w:w="2255" w:type="dxa"/>
            <w:tcBorders>
              <w:top w:val="nil"/>
              <w:left w:val="nil"/>
              <w:bottom w:val="nil"/>
              <w:right w:val="nil"/>
            </w:tcBorders>
            <w:noWrap/>
            <w:vAlign w:val="bottom"/>
          </w:tcPr>
          <w:p w:rsidR="00E96F81" w:rsidRPr="00275FC9" w:rsidRDefault="00E96F81">
            <w:pPr>
              <w:jc w:val="center"/>
              <w:rPr>
                <w:color w:val="000000"/>
                <w:sz w:val="20"/>
                <w:lang w:val="en-CA"/>
              </w:rPr>
            </w:pPr>
            <w:r w:rsidRPr="00275FC9">
              <w:rPr>
                <w:color w:val="000000"/>
                <w:sz w:val="20"/>
              </w:rPr>
              <w:t xml:space="preserve"> 39,584 </w:t>
            </w:r>
          </w:p>
        </w:tc>
        <w:tc>
          <w:tcPr>
            <w:tcW w:w="2113" w:type="dxa"/>
            <w:tcBorders>
              <w:top w:val="nil"/>
              <w:left w:val="nil"/>
              <w:bottom w:val="nil"/>
              <w:right w:val="nil"/>
            </w:tcBorders>
            <w:noWrap/>
            <w:vAlign w:val="bottom"/>
          </w:tcPr>
          <w:p w:rsidR="00E96F81" w:rsidRPr="00275FC9" w:rsidRDefault="00E96F81">
            <w:pPr>
              <w:jc w:val="center"/>
              <w:rPr>
                <w:color w:val="000000"/>
                <w:sz w:val="20"/>
                <w:lang w:val="en-CA"/>
              </w:rPr>
            </w:pPr>
            <w:r w:rsidRPr="00275FC9">
              <w:rPr>
                <w:color w:val="000000"/>
                <w:sz w:val="20"/>
              </w:rPr>
              <w:t xml:space="preserve"> 49,635 </w:t>
            </w:r>
          </w:p>
        </w:tc>
      </w:tr>
      <w:tr w:rsidR="00E96F81" w:rsidRPr="00275FC9" w:rsidTr="00A7226F">
        <w:trPr>
          <w:cantSplit/>
          <w:trHeight w:val="261"/>
        </w:trPr>
        <w:tc>
          <w:tcPr>
            <w:tcW w:w="866" w:type="dxa"/>
            <w:vMerge/>
            <w:tcBorders>
              <w:top w:val="nil"/>
              <w:left w:val="nil"/>
              <w:bottom w:val="nil"/>
              <w:right w:val="single" w:sz="4" w:space="0" w:color="auto"/>
            </w:tcBorders>
          </w:tcPr>
          <w:p w:rsidR="00E96F81" w:rsidRPr="00275FC9" w:rsidRDefault="00E96F81">
            <w:pPr>
              <w:rPr>
                <w:color w:val="000000"/>
                <w:sz w:val="20"/>
                <w:lang w:val="en-CA"/>
              </w:rPr>
            </w:pPr>
          </w:p>
        </w:tc>
        <w:tc>
          <w:tcPr>
            <w:tcW w:w="722" w:type="dxa"/>
            <w:vMerge/>
            <w:tcBorders>
              <w:top w:val="nil"/>
              <w:left w:val="single" w:sz="4" w:space="0" w:color="auto"/>
              <w:bottom w:val="single" w:sz="4" w:space="0" w:color="auto"/>
              <w:right w:val="single" w:sz="4" w:space="0" w:color="auto"/>
            </w:tcBorders>
          </w:tcPr>
          <w:p w:rsidR="00E96F81" w:rsidRPr="00275FC9" w:rsidRDefault="00E96F81">
            <w:pPr>
              <w:rPr>
                <w:color w:val="000000"/>
                <w:sz w:val="20"/>
                <w:lang w:val="en-CA"/>
              </w:rPr>
            </w:pPr>
          </w:p>
        </w:tc>
        <w:tc>
          <w:tcPr>
            <w:tcW w:w="1971" w:type="dxa"/>
            <w:tcBorders>
              <w:top w:val="nil"/>
              <w:left w:val="single" w:sz="4" w:space="0" w:color="auto"/>
              <w:bottom w:val="single" w:sz="4" w:space="0" w:color="auto"/>
              <w:right w:val="nil"/>
            </w:tcBorders>
            <w:noWrap/>
            <w:vAlign w:val="bottom"/>
          </w:tcPr>
          <w:p w:rsidR="00E96F81" w:rsidRPr="00275FC9" w:rsidRDefault="00E96F81">
            <w:pPr>
              <w:jc w:val="center"/>
              <w:rPr>
                <w:color w:val="000000"/>
                <w:sz w:val="20"/>
                <w:lang w:val="en-CA"/>
              </w:rPr>
            </w:pPr>
            <w:r w:rsidRPr="00275FC9">
              <w:rPr>
                <w:color w:val="000000"/>
                <w:sz w:val="20"/>
              </w:rPr>
              <w:t xml:space="preserve"> (9,252 - </w:t>
            </w:r>
            <w:r w:rsidRPr="00275FC9">
              <w:rPr>
                <w:color w:val="000000"/>
                <w:sz w:val="20"/>
                <w:lang w:val="en-CA"/>
              </w:rPr>
              <w:t>18,509)</w:t>
            </w:r>
          </w:p>
        </w:tc>
        <w:tc>
          <w:tcPr>
            <w:tcW w:w="1972" w:type="dxa"/>
            <w:tcBorders>
              <w:top w:val="nil"/>
              <w:left w:val="nil"/>
              <w:bottom w:val="single" w:sz="4" w:space="0" w:color="auto"/>
              <w:right w:val="nil"/>
            </w:tcBorders>
            <w:noWrap/>
            <w:vAlign w:val="bottom"/>
          </w:tcPr>
          <w:p w:rsidR="00E96F81" w:rsidRPr="00275FC9" w:rsidRDefault="00E96F81">
            <w:pPr>
              <w:jc w:val="center"/>
              <w:rPr>
                <w:color w:val="000000"/>
                <w:sz w:val="20"/>
                <w:lang w:val="en-CA"/>
              </w:rPr>
            </w:pPr>
            <w:r w:rsidRPr="00275FC9">
              <w:rPr>
                <w:color w:val="000000"/>
                <w:sz w:val="20"/>
              </w:rPr>
              <w:t xml:space="preserve"> (15,533 - </w:t>
            </w:r>
            <w:r w:rsidRPr="00275FC9">
              <w:rPr>
                <w:color w:val="000000"/>
                <w:sz w:val="20"/>
                <w:lang w:val="en-CA"/>
              </w:rPr>
              <w:t>31,452)</w:t>
            </w:r>
          </w:p>
        </w:tc>
        <w:tc>
          <w:tcPr>
            <w:tcW w:w="2115" w:type="dxa"/>
            <w:tcBorders>
              <w:top w:val="nil"/>
              <w:left w:val="nil"/>
              <w:bottom w:val="single" w:sz="4" w:space="0" w:color="auto"/>
              <w:right w:val="nil"/>
            </w:tcBorders>
            <w:noWrap/>
            <w:vAlign w:val="bottom"/>
          </w:tcPr>
          <w:p w:rsidR="00E96F81" w:rsidRPr="00275FC9" w:rsidRDefault="00E96F81">
            <w:pPr>
              <w:jc w:val="center"/>
              <w:rPr>
                <w:color w:val="000000"/>
                <w:sz w:val="20"/>
                <w:lang w:val="en-CA"/>
              </w:rPr>
            </w:pPr>
            <w:r w:rsidRPr="00275FC9">
              <w:rPr>
                <w:color w:val="000000"/>
                <w:sz w:val="20"/>
              </w:rPr>
              <w:t xml:space="preserve"> (18,010 - </w:t>
            </w:r>
            <w:r w:rsidRPr="00275FC9">
              <w:rPr>
                <w:color w:val="000000"/>
                <w:sz w:val="20"/>
                <w:lang w:val="en-CA"/>
              </w:rPr>
              <w:t>37,703)</w:t>
            </w:r>
          </w:p>
        </w:tc>
        <w:tc>
          <w:tcPr>
            <w:tcW w:w="2255" w:type="dxa"/>
            <w:tcBorders>
              <w:top w:val="nil"/>
              <w:left w:val="nil"/>
              <w:bottom w:val="single" w:sz="4" w:space="0" w:color="auto"/>
              <w:right w:val="nil"/>
            </w:tcBorders>
            <w:noWrap/>
            <w:vAlign w:val="bottom"/>
          </w:tcPr>
          <w:p w:rsidR="00E96F81" w:rsidRPr="00275FC9" w:rsidRDefault="00E96F81">
            <w:pPr>
              <w:jc w:val="center"/>
              <w:rPr>
                <w:color w:val="000000"/>
                <w:sz w:val="20"/>
                <w:lang w:val="en-CA"/>
              </w:rPr>
            </w:pPr>
            <w:r w:rsidRPr="00275FC9">
              <w:rPr>
                <w:color w:val="000000"/>
                <w:sz w:val="20"/>
              </w:rPr>
              <w:t xml:space="preserve"> (25,932 - </w:t>
            </w:r>
            <w:r w:rsidRPr="00275FC9">
              <w:rPr>
                <w:color w:val="000000"/>
                <w:sz w:val="20"/>
                <w:lang w:val="en-CA"/>
              </w:rPr>
              <w:t>59,602)</w:t>
            </w:r>
          </w:p>
        </w:tc>
        <w:tc>
          <w:tcPr>
            <w:tcW w:w="2113" w:type="dxa"/>
            <w:tcBorders>
              <w:top w:val="nil"/>
              <w:left w:val="nil"/>
              <w:bottom w:val="single" w:sz="4" w:space="0" w:color="auto"/>
              <w:right w:val="nil"/>
            </w:tcBorders>
            <w:noWrap/>
            <w:vAlign w:val="bottom"/>
          </w:tcPr>
          <w:p w:rsidR="00E96F81" w:rsidRPr="00275FC9" w:rsidRDefault="00E96F81">
            <w:pPr>
              <w:jc w:val="center"/>
              <w:rPr>
                <w:color w:val="000000"/>
                <w:sz w:val="20"/>
                <w:lang w:val="en-CA"/>
              </w:rPr>
            </w:pPr>
            <w:r w:rsidRPr="00275FC9">
              <w:rPr>
                <w:color w:val="000000"/>
                <w:sz w:val="20"/>
              </w:rPr>
              <w:t xml:space="preserve"> (29,959 - </w:t>
            </w:r>
            <w:r w:rsidRPr="00275FC9">
              <w:rPr>
                <w:color w:val="000000"/>
                <w:sz w:val="20"/>
                <w:lang w:val="en-CA"/>
              </w:rPr>
              <w:t>80,726)</w:t>
            </w:r>
          </w:p>
        </w:tc>
      </w:tr>
      <w:tr w:rsidR="00E96F81" w:rsidRPr="00275FC9" w:rsidTr="00A7226F">
        <w:trPr>
          <w:cantSplit/>
          <w:trHeight w:val="261"/>
        </w:trPr>
        <w:tc>
          <w:tcPr>
            <w:tcW w:w="866" w:type="dxa"/>
            <w:vMerge/>
            <w:tcBorders>
              <w:top w:val="nil"/>
              <w:left w:val="nil"/>
              <w:bottom w:val="nil"/>
              <w:right w:val="single" w:sz="4" w:space="0" w:color="auto"/>
            </w:tcBorders>
          </w:tcPr>
          <w:p w:rsidR="00E96F81" w:rsidRPr="00275FC9" w:rsidRDefault="00E96F81">
            <w:pPr>
              <w:rPr>
                <w:color w:val="000000"/>
                <w:sz w:val="20"/>
                <w:lang w:val="en-CA"/>
              </w:rPr>
            </w:pPr>
          </w:p>
        </w:tc>
        <w:tc>
          <w:tcPr>
            <w:tcW w:w="722" w:type="dxa"/>
            <w:vMerge w:val="restart"/>
            <w:tcBorders>
              <w:top w:val="single" w:sz="4" w:space="0" w:color="auto"/>
              <w:left w:val="single" w:sz="4" w:space="0" w:color="auto"/>
              <w:bottom w:val="nil"/>
              <w:right w:val="single" w:sz="4" w:space="0" w:color="auto"/>
            </w:tcBorders>
            <w:shd w:val="clear" w:color="auto" w:fill="D9D9D9"/>
            <w:noWrap/>
          </w:tcPr>
          <w:p w:rsidR="00E96F81" w:rsidRPr="00275FC9" w:rsidRDefault="00E96F81">
            <w:pPr>
              <w:jc w:val="center"/>
              <w:rPr>
                <w:color w:val="000000"/>
                <w:sz w:val="20"/>
                <w:lang w:val="en-CA"/>
              </w:rPr>
            </w:pPr>
            <w:r w:rsidRPr="00275FC9">
              <w:rPr>
                <w:sz w:val="20"/>
              </w:rPr>
              <w:t>AM2</w:t>
            </w:r>
          </w:p>
          <w:p w:rsidR="00E96F81" w:rsidRPr="00275FC9" w:rsidRDefault="00E96F81">
            <w:pPr>
              <w:jc w:val="center"/>
              <w:rPr>
                <w:color w:val="000000"/>
                <w:sz w:val="20"/>
                <w:lang w:val="en-CA"/>
              </w:rPr>
            </w:pPr>
          </w:p>
        </w:tc>
        <w:tc>
          <w:tcPr>
            <w:tcW w:w="1971" w:type="dxa"/>
            <w:tcBorders>
              <w:top w:val="single" w:sz="4" w:space="0" w:color="auto"/>
              <w:left w:val="single" w:sz="4" w:space="0" w:color="auto"/>
              <w:bottom w:val="nil"/>
              <w:right w:val="nil"/>
            </w:tcBorders>
            <w:shd w:val="clear" w:color="auto" w:fill="D9D9D9"/>
            <w:noWrap/>
            <w:vAlign w:val="bottom"/>
          </w:tcPr>
          <w:p w:rsidR="00E96F81" w:rsidRPr="00275FC9" w:rsidRDefault="00E96F81">
            <w:pPr>
              <w:jc w:val="center"/>
              <w:rPr>
                <w:color w:val="000000"/>
                <w:sz w:val="20"/>
                <w:lang w:val="en-CA"/>
              </w:rPr>
            </w:pPr>
            <w:r w:rsidRPr="00275FC9">
              <w:rPr>
                <w:color w:val="000000"/>
                <w:sz w:val="20"/>
              </w:rPr>
              <w:t xml:space="preserve"> 8,067 </w:t>
            </w:r>
          </w:p>
        </w:tc>
        <w:tc>
          <w:tcPr>
            <w:tcW w:w="1972" w:type="dxa"/>
            <w:tcBorders>
              <w:top w:val="single" w:sz="4" w:space="0" w:color="auto"/>
              <w:left w:val="nil"/>
              <w:bottom w:val="nil"/>
              <w:right w:val="nil"/>
            </w:tcBorders>
            <w:shd w:val="clear" w:color="auto" w:fill="D9D9D9"/>
            <w:noWrap/>
            <w:vAlign w:val="bottom"/>
          </w:tcPr>
          <w:p w:rsidR="00E96F81" w:rsidRPr="00275FC9" w:rsidRDefault="00E96F81">
            <w:pPr>
              <w:jc w:val="center"/>
              <w:rPr>
                <w:color w:val="000000"/>
                <w:sz w:val="20"/>
                <w:lang w:val="en-CA"/>
              </w:rPr>
            </w:pPr>
            <w:r w:rsidRPr="00275FC9">
              <w:rPr>
                <w:color w:val="000000"/>
                <w:sz w:val="20"/>
              </w:rPr>
              <w:t xml:space="preserve"> 13,526 </w:t>
            </w:r>
          </w:p>
        </w:tc>
        <w:tc>
          <w:tcPr>
            <w:tcW w:w="2115" w:type="dxa"/>
            <w:tcBorders>
              <w:top w:val="single" w:sz="4" w:space="0" w:color="auto"/>
              <w:left w:val="nil"/>
              <w:bottom w:val="nil"/>
              <w:right w:val="nil"/>
            </w:tcBorders>
            <w:shd w:val="clear" w:color="auto" w:fill="D9D9D9"/>
            <w:noWrap/>
            <w:vAlign w:val="bottom"/>
          </w:tcPr>
          <w:p w:rsidR="00E96F81" w:rsidRPr="00275FC9" w:rsidRDefault="00E96F81">
            <w:pPr>
              <w:jc w:val="center"/>
              <w:rPr>
                <w:color w:val="000000"/>
                <w:sz w:val="20"/>
                <w:lang w:val="en-CA"/>
              </w:rPr>
            </w:pPr>
            <w:r w:rsidRPr="00275FC9">
              <w:rPr>
                <w:color w:val="000000"/>
                <w:sz w:val="20"/>
              </w:rPr>
              <w:t xml:space="preserve"> 15,815 </w:t>
            </w:r>
          </w:p>
        </w:tc>
        <w:tc>
          <w:tcPr>
            <w:tcW w:w="2255" w:type="dxa"/>
            <w:tcBorders>
              <w:top w:val="single" w:sz="4" w:space="0" w:color="auto"/>
              <w:left w:val="nil"/>
              <w:bottom w:val="nil"/>
              <w:right w:val="nil"/>
            </w:tcBorders>
            <w:shd w:val="clear" w:color="auto" w:fill="D9D9D9"/>
            <w:noWrap/>
            <w:vAlign w:val="bottom"/>
          </w:tcPr>
          <w:p w:rsidR="00E96F81" w:rsidRPr="00275FC9" w:rsidRDefault="00E96F81">
            <w:pPr>
              <w:jc w:val="center"/>
              <w:rPr>
                <w:color w:val="000000"/>
                <w:sz w:val="20"/>
                <w:lang w:val="en-CA"/>
              </w:rPr>
            </w:pPr>
            <w:r w:rsidRPr="00275FC9">
              <w:rPr>
                <w:color w:val="000000"/>
                <w:sz w:val="20"/>
              </w:rPr>
              <w:t xml:space="preserve"> 23,550 </w:t>
            </w:r>
          </w:p>
        </w:tc>
        <w:tc>
          <w:tcPr>
            <w:tcW w:w="2113" w:type="dxa"/>
            <w:tcBorders>
              <w:top w:val="single" w:sz="4" w:space="0" w:color="auto"/>
              <w:left w:val="nil"/>
              <w:bottom w:val="nil"/>
              <w:right w:val="nil"/>
            </w:tcBorders>
            <w:shd w:val="clear" w:color="auto" w:fill="D9D9D9"/>
            <w:noWrap/>
            <w:vAlign w:val="bottom"/>
          </w:tcPr>
          <w:p w:rsidR="00E96F81" w:rsidRPr="00275FC9" w:rsidRDefault="00E96F81">
            <w:pPr>
              <w:jc w:val="center"/>
              <w:rPr>
                <w:color w:val="000000"/>
                <w:sz w:val="20"/>
                <w:lang w:val="en-CA"/>
              </w:rPr>
            </w:pPr>
            <w:r w:rsidRPr="00275FC9">
              <w:rPr>
                <w:color w:val="000000"/>
                <w:sz w:val="20"/>
              </w:rPr>
              <w:t xml:space="preserve"> 30,042 </w:t>
            </w:r>
          </w:p>
        </w:tc>
      </w:tr>
      <w:tr w:rsidR="00E96F81" w:rsidRPr="00275FC9" w:rsidTr="00A7226F">
        <w:trPr>
          <w:cantSplit/>
          <w:trHeight w:val="307"/>
        </w:trPr>
        <w:tc>
          <w:tcPr>
            <w:tcW w:w="866" w:type="dxa"/>
            <w:vMerge/>
            <w:tcBorders>
              <w:top w:val="nil"/>
              <w:left w:val="nil"/>
              <w:bottom w:val="nil"/>
              <w:right w:val="single" w:sz="4" w:space="0" w:color="auto"/>
            </w:tcBorders>
          </w:tcPr>
          <w:p w:rsidR="00E96F81" w:rsidRPr="00275FC9" w:rsidRDefault="00E96F81">
            <w:pPr>
              <w:rPr>
                <w:color w:val="000000"/>
                <w:sz w:val="20"/>
                <w:lang w:val="en-CA"/>
              </w:rPr>
            </w:pPr>
          </w:p>
        </w:tc>
        <w:tc>
          <w:tcPr>
            <w:tcW w:w="722" w:type="dxa"/>
            <w:vMerge/>
            <w:tcBorders>
              <w:top w:val="nil"/>
              <w:left w:val="single" w:sz="4" w:space="0" w:color="auto"/>
              <w:bottom w:val="single" w:sz="4" w:space="0" w:color="auto"/>
              <w:right w:val="single" w:sz="4" w:space="0" w:color="auto"/>
            </w:tcBorders>
            <w:shd w:val="clear" w:color="auto" w:fill="D9D9D9"/>
          </w:tcPr>
          <w:p w:rsidR="00E96F81" w:rsidRPr="00275FC9" w:rsidRDefault="00E96F81">
            <w:pPr>
              <w:rPr>
                <w:color w:val="000000"/>
                <w:sz w:val="20"/>
                <w:lang w:val="en-CA"/>
              </w:rPr>
            </w:pPr>
          </w:p>
        </w:tc>
        <w:tc>
          <w:tcPr>
            <w:tcW w:w="1971" w:type="dxa"/>
            <w:tcBorders>
              <w:top w:val="nil"/>
              <w:left w:val="single" w:sz="4" w:space="0" w:color="auto"/>
              <w:bottom w:val="single" w:sz="4" w:space="0" w:color="auto"/>
              <w:right w:val="nil"/>
            </w:tcBorders>
            <w:shd w:val="clear" w:color="auto" w:fill="D9D9D9"/>
            <w:noWrap/>
            <w:vAlign w:val="bottom"/>
          </w:tcPr>
          <w:p w:rsidR="00E96F81" w:rsidRPr="00275FC9" w:rsidRDefault="00E96F81">
            <w:pPr>
              <w:jc w:val="center"/>
              <w:rPr>
                <w:color w:val="000000"/>
                <w:sz w:val="20"/>
                <w:lang w:val="en-CA"/>
              </w:rPr>
            </w:pPr>
            <w:r w:rsidRPr="00275FC9">
              <w:rPr>
                <w:color w:val="000000"/>
                <w:sz w:val="20"/>
              </w:rPr>
              <w:t xml:space="preserve"> (6,517 - </w:t>
            </w:r>
            <w:r w:rsidRPr="00275FC9">
              <w:rPr>
                <w:color w:val="000000"/>
                <w:sz w:val="20"/>
                <w:lang w:val="en-CA"/>
              </w:rPr>
              <w:t>9,982)</w:t>
            </w:r>
          </w:p>
        </w:tc>
        <w:tc>
          <w:tcPr>
            <w:tcW w:w="1972" w:type="dxa"/>
            <w:tcBorders>
              <w:top w:val="nil"/>
              <w:left w:val="nil"/>
              <w:bottom w:val="single" w:sz="4" w:space="0" w:color="auto"/>
              <w:right w:val="nil"/>
            </w:tcBorders>
            <w:shd w:val="clear" w:color="auto" w:fill="D9D9D9"/>
            <w:noWrap/>
            <w:vAlign w:val="bottom"/>
          </w:tcPr>
          <w:p w:rsidR="00E96F81" w:rsidRPr="00275FC9" w:rsidRDefault="00E96F81">
            <w:pPr>
              <w:jc w:val="center"/>
              <w:rPr>
                <w:color w:val="000000"/>
                <w:sz w:val="20"/>
                <w:lang w:val="en-CA"/>
              </w:rPr>
            </w:pPr>
            <w:r w:rsidRPr="00275FC9">
              <w:rPr>
                <w:color w:val="000000"/>
                <w:sz w:val="20"/>
              </w:rPr>
              <w:t xml:space="preserve"> (10,963 - </w:t>
            </w:r>
            <w:r w:rsidRPr="00275FC9">
              <w:rPr>
                <w:color w:val="000000"/>
                <w:sz w:val="20"/>
                <w:lang w:val="en-CA"/>
              </w:rPr>
              <w:t>16,764)</w:t>
            </w:r>
          </w:p>
        </w:tc>
        <w:tc>
          <w:tcPr>
            <w:tcW w:w="2115" w:type="dxa"/>
            <w:tcBorders>
              <w:top w:val="nil"/>
              <w:left w:val="nil"/>
              <w:bottom w:val="single" w:sz="4" w:space="0" w:color="auto"/>
              <w:right w:val="nil"/>
            </w:tcBorders>
            <w:shd w:val="clear" w:color="auto" w:fill="D9D9D9"/>
            <w:noWrap/>
            <w:vAlign w:val="bottom"/>
          </w:tcPr>
          <w:p w:rsidR="00E96F81" w:rsidRPr="00275FC9" w:rsidRDefault="00E96F81">
            <w:pPr>
              <w:jc w:val="center"/>
              <w:rPr>
                <w:color w:val="000000"/>
                <w:sz w:val="20"/>
                <w:lang w:val="en-CA"/>
              </w:rPr>
            </w:pPr>
            <w:r w:rsidRPr="00275FC9">
              <w:rPr>
                <w:color w:val="000000"/>
                <w:sz w:val="20"/>
              </w:rPr>
              <w:t xml:space="preserve"> (12,614 - </w:t>
            </w:r>
            <w:r w:rsidRPr="00275FC9">
              <w:rPr>
                <w:color w:val="000000"/>
                <w:sz w:val="20"/>
                <w:lang w:val="en-CA"/>
              </w:rPr>
              <w:t>19,848)</w:t>
            </w:r>
          </w:p>
        </w:tc>
        <w:tc>
          <w:tcPr>
            <w:tcW w:w="2255" w:type="dxa"/>
            <w:tcBorders>
              <w:top w:val="nil"/>
              <w:left w:val="nil"/>
              <w:bottom w:val="single" w:sz="4" w:space="0" w:color="auto"/>
              <w:right w:val="nil"/>
            </w:tcBorders>
            <w:shd w:val="clear" w:color="auto" w:fill="D9D9D9"/>
            <w:noWrap/>
            <w:vAlign w:val="bottom"/>
          </w:tcPr>
          <w:p w:rsidR="00E96F81" w:rsidRPr="00275FC9" w:rsidRDefault="00E96F81">
            <w:pPr>
              <w:jc w:val="center"/>
              <w:rPr>
                <w:color w:val="000000"/>
                <w:sz w:val="20"/>
                <w:lang w:val="en-CA"/>
              </w:rPr>
            </w:pPr>
            <w:r w:rsidRPr="00275FC9">
              <w:rPr>
                <w:color w:val="000000"/>
                <w:sz w:val="20"/>
              </w:rPr>
              <w:t xml:space="preserve"> (17,766 - </w:t>
            </w:r>
            <w:r w:rsidRPr="00275FC9">
              <w:rPr>
                <w:color w:val="000000"/>
                <w:sz w:val="20"/>
                <w:lang w:val="en-CA"/>
              </w:rPr>
              <w:t>31,165)</w:t>
            </w:r>
          </w:p>
        </w:tc>
        <w:tc>
          <w:tcPr>
            <w:tcW w:w="2113" w:type="dxa"/>
            <w:tcBorders>
              <w:top w:val="nil"/>
              <w:left w:val="nil"/>
              <w:bottom w:val="single" w:sz="4" w:space="0" w:color="auto"/>
              <w:right w:val="nil"/>
            </w:tcBorders>
            <w:shd w:val="clear" w:color="auto" w:fill="D9D9D9"/>
            <w:noWrap/>
            <w:vAlign w:val="bottom"/>
          </w:tcPr>
          <w:p w:rsidR="00E96F81" w:rsidRPr="00275FC9" w:rsidRDefault="00E96F81">
            <w:pPr>
              <w:jc w:val="center"/>
              <w:rPr>
                <w:color w:val="000000"/>
                <w:sz w:val="20"/>
                <w:lang w:val="en-CA"/>
              </w:rPr>
            </w:pPr>
            <w:r w:rsidRPr="00275FC9">
              <w:rPr>
                <w:color w:val="000000"/>
                <w:sz w:val="20"/>
              </w:rPr>
              <w:t xml:space="preserve"> (20,011 - </w:t>
            </w:r>
            <w:r w:rsidRPr="00275FC9">
              <w:rPr>
                <w:color w:val="000000"/>
                <w:sz w:val="20"/>
                <w:lang w:val="en-CA"/>
              </w:rPr>
              <w:t>43,263)</w:t>
            </w:r>
          </w:p>
        </w:tc>
      </w:tr>
      <w:tr w:rsidR="00E96F81" w:rsidRPr="00275FC9" w:rsidTr="00A7226F">
        <w:trPr>
          <w:cantSplit/>
          <w:trHeight w:val="261"/>
        </w:trPr>
        <w:tc>
          <w:tcPr>
            <w:tcW w:w="866" w:type="dxa"/>
            <w:vMerge w:val="restart"/>
            <w:tcBorders>
              <w:top w:val="single" w:sz="4" w:space="0" w:color="auto"/>
              <w:left w:val="nil"/>
              <w:bottom w:val="single" w:sz="4" w:space="0" w:color="000000"/>
              <w:right w:val="single" w:sz="4" w:space="0" w:color="auto"/>
            </w:tcBorders>
            <w:noWrap/>
          </w:tcPr>
          <w:p w:rsidR="00E96F81" w:rsidRPr="00275FC9" w:rsidRDefault="00E96F81">
            <w:pPr>
              <w:jc w:val="center"/>
              <w:rPr>
                <w:color w:val="000000"/>
                <w:sz w:val="20"/>
                <w:lang w:val="en-CA"/>
              </w:rPr>
            </w:pPr>
            <w:r w:rsidRPr="00275FC9">
              <w:rPr>
                <w:sz w:val="20"/>
              </w:rPr>
              <w:t>SOG</w:t>
            </w:r>
          </w:p>
          <w:p w:rsidR="00E96F81" w:rsidRPr="00275FC9" w:rsidRDefault="00E96F81">
            <w:pPr>
              <w:jc w:val="center"/>
              <w:rPr>
                <w:color w:val="000000"/>
                <w:sz w:val="20"/>
                <w:lang w:val="en-CA"/>
              </w:rPr>
            </w:pPr>
          </w:p>
        </w:tc>
        <w:tc>
          <w:tcPr>
            <w:tcW w:w="722" w:type="dxa"/>
            <w:vMerge w:val="restart"/>
            <w:tcBorders>
              <w:top w:val="single" w:sz="4" w:space="0" w:color="auto"/>
              <w:left w:val="single" w:sz="4" w:space="0" w:color="auto"/>
              <w:bottom w:val="nil"/>
              <w:right w:val="single" w:sz="4" w:space="0" w:color="auto"/>
            </w:tcBorders>
            <w:noWrap/>
          </w:tcPr>
          <w:p w:rsidR="00E96F81" w:rsidRPr="00275FC9" w:rsidRDefault="00E96F81">
            <w:pPr>
              <w:jc w:val="center"/>
              <w:rPr>
                <w:color w:val="000000"/>
                <w:sz w:val="20"/>
                <w:lang w:val="en-CA"/>
              </w:rPr>
            </w:pPr>
            <w:r w:rsidRPr="00275FC9">
              <w:rPr>
                <w:sz w:val="20"/>
              </w:rPr>
              <w:t>AM1</w:t>
            </w:r>
          </w:p>
          <w:p w:rsidR="00E96F81" w:rsidRPr="00275FC9" w:rsidRDefault="00E96F81">
            <w:pPr>
              <w:jc w:val="center"/>
              <w:rPr>
                <w:color w:val="000000"/>
                <w:sz w:val="20"/>
                <w:lang w:val="en-CA"/>
              </w:rPr>
            </w:pPr>
          </w:p>
        </w:tc>
        <w:tc>
          <w:tcPr>
            <w:tcW w:w="1971" w:type="dxa"/>
            <w:tcBorders>
              <w:top w:val="single" w:sz="4" w:space="0" w:color="auto"/>
              <w:left w:val="single" w:sz="4" w:space="0" w:color="auto"/>
              <w:bottom w:val="nil"/>
              <w:right w:val="nil"/>
            </w:tcBorders>
            <w:noWrap/>
            <w:vAlign w:val="bottom"/>
          </w:tcPr>
          <w:p w:rsidR="00E96F81" w:rsidRPr="00275FC9" w:rsidRDefault="00E96F81">
            <w:pPr>
              <w:jc w:val="center"/>
              <w:rPr>
                <w:color w:val="000000"/>
                <w:sz w:val="20"/>
                <w:lang w:val="en-CA"/>
              </w:rPr>
            </w:pPr>
            <w:r w:rsidRPr="00275FC9">
              <w:rPr>
                <w:color w:val="000000"/>
                <w:sz w:val="20"/>
              </w:rPr>
              <w:t xml:space="preserve"> 115,905 </w:t>
            </w:r>
          </w:p>
        </w:tc>
        <w:tc>
          <w:tcPr>
            <w:tcW w:w="1972" w:type="dxa"/>
            <w:tcBorders>
              <w:top w:val="single" w:sz="4" w:space="0" w:color="auto"/>
              <w:left w:val="nil"/>
              <w:bottom w:val="nil"/>
              <w:right w:val="nil"/>
            </w:tcBorders>
            <w:noWrap/>
            <w:vAlign w:val="bottom"/>
          </w:tcPr>
          <w:p w:rsidR="00E96F81" w:rsidRPr="00275FC9" w:rsidRDefault="00E96F81">
            <w:pPr>
              <w:jc w:val="center"/>
              <w:rPr>
                <w:color w:val="000000"/>
                <w:sz w:val="20"/>
                <w:lang w:val="en-CA"/>
              </w:rPr>
            </w:pPr>
            <w:r w:rsidRPr="00275FC9">
              <w:rPr>
                <w:color w:val="000000"/>
                <w:sz w:val="20"/>
              </w:rPr>
              <w:t xml:space="preserve"> 116,829 </w:t>
            </w:r>
          </w:p>
        </w:tc>
        <w:tc>
          <w:tcPr>
            <w:tcW w:w="2115" w:type="dxa"/>
            <w:tcBorders>
              <w:top w:val="single" w:sz="4" w:space="0" w:color="auto"/>
              <w:left w:val="nil"/>
              <w:bottom w:val="nil"/>
              <w:right w:val="nil"/>
            </w:tcBorders>
            <w:noWrap/>
            <w:vAlign w:val="bottom"/>
          </w:tcPr>
          <w:p w:rsidR="00E96F81" w:rsidRPr="00275FC9" w:rsidRDefault="00E96F81">
            <w:pPr>
              <w:jc w:val="center"/>
              <w:rPr>
                <w:color w:val="000000"/>
                <w:sz w:val="20"/>
                <w:lang w:val="en-CA"/>
              </w:rPr>
            </w:pPr>
            <w:r w:rsidRPr="00275FC9">
              <w:rPr>
                <w:color w:val="000000"/>
                <w:sz w:val="20"/>
              </w:rPr>
              <w:t xml:space="preserve"> 144,023 </w:t>
            </w:r>
          </w:p>
        </w:tc>
        <w:tc>
          <w:tcPr>
            <w:tcW w:w="2255" w:type="dxa"/>
            <w:tcBorders>
              <w:top w:val="single" w:sz="4" w:space="0" w:color="auto"/>
              <w:left w:val="nil"/>
              <w:bottom w:val="nil"/>
              <w:right w:val="nil"/>
            </w:tcBorders>
            <w:noWrap/>
            <w:vAlign w:val="bottom"/>
          </w:tcPr>
          <w:p w:rsidR="00E96F81" w:rsidRPr="00275FC9" w:rsidRDefault="00E96F81">
            <w:pPr>
              <w:jc w:val="center"/>
              <w:rPr>
                <w:color w:val="000000"/>
                <w:sz w:val="20"/>
                <w:lang w:val="en-CA"/>
              </w:rPr>
            </w:pPr>
            <w:r w:rsidRPr="00275FC9">
              <w:rPr>
                <w:color w:val="000000"/>
                <w:sz w:val="20"/>
              </w:rPr>
              <w:t xml:space="preserve"> 149,746 </w:t>
            </w:r>
          </w:p>
        </w:tc>
        <w:tc>
          <w:tcPr>
            <w:tcW w:w="2113" w:type="dxa"/>
            <w:tcBorders>
              <w:top w:val="single" w:sz="4" w:space="0" w:color="auto"/>
              <w:left w:val="nil"/>
              <w:bottom w:val="nil"/>
              <w:right w:val="nil"/>
            </w:tcBorders>
            <w:noWrap/>
            <w:vAlign w:val="bottom"/>
          </w:tcPr>
          <w:p w:rsidR="00E96F81" w:rsidRPr="00275FC9" w:rsidRDefault="00E96F81">
            <w:pPr>
              <w:jc w:val="center"/>
              <w:rPr>
                <w:color w:val="000000"/>
                <w:sz w:val="20"/>
                <w:lang w:val="en-CA"/>
              </w:rPr>
            </w:pPr>
            <w:r w:rsidRPr="00275FC9">
              <w:rPr>
                <w:color w:val="000000"/>
                <w:sz w:val="20"/>
              </w:rPr>
              <w:t xml:space="preserve"> 199,604 </w:t>
            </w:r>
          </w:p>
        </w:tc>
      </w:tr>
      <w:tr w:rsidR="00E96F81" w:rsidRPr="00275FC9" w:rsidTr="00A7226F">
        <w:trPr>
          <w:cantSplit/>
          <w:trHeight w:val="261"/>
        </w:trPr>
        <w:tc>
          <w:tcPr>
            <w:tcW w:w="866" w:type="dxa"/>
            <w:vMerge/>
            <w:tcBorders>
              <w:top w:val="single" w:sz="4" w:space="0" w:color="auto"/>
              <w:left w:val="nil"/>
              <w:bottom w:val="single" w:sz="4" w:space="0" w:color="000000"/>
              <w:right w:val="single" w:sz="4" w:space="0" w:color="auto"/>
            </w:tcBorders>
          </w:tcPr>
          <w:p w:rsidR="00E96F81" w:rsidRPr="00275FC9" w:rsidRDefault="00E96F81">
            <w:pPr>
              <w:rPr>
                <w:color w:val="000000"/>
                <w:sz w:val="20"/>
                <w:lang w:val="en-CA"/>
              </w:rPr>
            </w:pPr>
          </w:p>
        </w:tc>
        <w:tc>
          <w:tcPr>
            <w:tcW w:w="722" w:type="dxa"/>
            <w:vMerge/>
            <w:tcBorders>
              <w:top w:val="single" w:sz="4" w:space="0" w:color="auto"/>
              <w:left w:val="single" w:sz="4" w:space="0" w:color="auto"/>
              <w:bottom w:val="single" w:sz="4" w:space="0" w:color="auto"/>
              <w:right w:val="single" w:sz="4" w:space="0" w:color="auto"/>
            </w:tcBorders>
          </w:tcPr>
          <w:p w:rsidR="00E96F81" w:rsidRPr="00275FC9" w:rsidRDefault="00E96F81">
            <w:pPr>
              <w:rPr>
                <w:color w:val="000000"/>
                <w:sz w:val="20"/>
                <w:lang w:val="en-CA"/>
              </w:rPr>
            </w:pPr>
          </w:p>
        </w:tc>
        <w:tc>
          <w:tcPr>
            <w:tcW w:w="1971" w:type="dxa"/>
            <w:tcBorders>
              <w:top w:val="nil"/>
              <w:left w:val="single" w:sz="4" w:space="0" w:color="auto"/>
              <w:bottom w:val="single" w:sz="4" w:space="0" w:color="auto"/>
              <w:right w:val="nil"/>
            </w:tcBorders>
            <w:noWrap/>
            <w:vAlign w:val="bottom"/>
          </w:tcPr>
          <w:p w:rsidR="00E96F81" w:rsidRPr="00275FC9" w:rsidRDefault="00E96F81">
            <w:pPr>
              <w:jc w:val="center"/>
              <w:rPr>
                <w:color w:val="000000"/>
                <w:sz w:val="20"/>
                <w:lang w:val="en-CA"/>
              </w:rPr>
            </w:pPr>
            <w:r w:rsidRPr="00275FC9">
              <w:rPr>
                <w:color w:val="000000"/>
                <w:sz w:val="20"/>
              </w:rPr>
              <w:t xml:space="preserve"> (84,506 - </w:t>
            </w:r>
            <w:r w:rsidRPr="00275FC9">
              <w:rPr>
                <w:color w:val="000000"/>
                <w:sz w:val="20"/>
                <w:lang w:val="en-CA"/>
              </w:rPr>
              <w:t>160,779)</w:t>
            </w:r>
          </w:p>
        </w:tc>
        <w:tc>
          <w:tcPr>
            <w:tcW w:w="1972" w:type="dxa"/>
            <w:tcBorders>
              <w:top w:val="nil"/>
              <w:left w:val="nil"/>
              <w:bottom w:val="single" w:sz="4" w:space="0" w:color="auto"/>
              <w:right w:val="nil"/>
            </w:tcBorders>
            <w:noWrap/>
            <w:vAlign w:val="bottom"/>
          </w:tcPr>
          <w:p w:rsidR="00E96F81" w:rsidRPr="00275FC9" w:rsidRDefault="00E96F81">
            <w:pPr>
              <w:jc w:val="center"/>
              <w:rPr>
                <w:color w:val="000000"/>
                <w:sz w:val="20"/>
                <w:lang w:val="en-CA"/>
              </w:rPr>
            </w:pPr>
            <w:r w:rsidRPr="00275FC9">
              <w:rPr>
                <w:color w:val="000000"/>
                <w:sz w:val="20"/>
              </w:rPr>
              <w:t xml:space="preserve"> (83,051 - </w:t>
            </w:r>
            <w:r w:rsidRPr="00275FC9">
              <w:rPr>
                <w:color w:val="000000"/>
                <w:sz w:val="20"/>
                <w:lang w:val="en-CA"/>
              </w:rPr>
              <w:t>164,359)</w:t>
            </w:r>
          </w:p>
        </w:tc>
        <w:tc>
          <w:tcPr>
            <w:tcW w:w="2115" w:type="dxa"/>
            <w:tcBorders>
              <w:top w:val="nil"/>
              <w:left w:val="nil"/>
              <w:bottom w:val="single" w:sz="4" w:space="0" w:color="auto"/>
              <w:right w:val="nil"/>
            </w:tcBorders>
            <w:noWrap/>
            <w:vAlign w:val="bottom"/>
          </w:tcPr>
          <w:p w:rsidR="00E96F81" w:rsidRPr="00275FC9" w:rsidRDefault="00E96F81">
            <w:pPr>
              <w:jc w:val="center"/>
              <w:rPr>
                <w:color w:val="000000"/>
                <w:sz w:val="20"/>
                <w:lang w:val="en-CA"/>
              </w:rPr>
            </w:pPr>
            <w:r w:rsidRPr="00275FC9">
              <w:rPr>
                <w:color w:val="000000"/>
                <w:sz w:val="20"/>
              </w:rPr>
              <w:t xml:space="preserve"> (99,495 - </w:t>
            </w:r>
            <w:r w:rsidRPr="00275FC9">
              <w:rPr>
                <w:color w:val="000000"/>
                <w:sz w:val="20"/>
                <w:lang w:val="en-CA"/>
              </w:rPr>
              <w:t>204,799)</w:t>
            </w:r>
          </w:p>
        </w:tc>
        <w:tc>
          <w:tcPr>
            <w:tcW w:w="2255" w:type="dxa"/>
            <w:tcBorders>
              <w:top w:val="nil"/>
              <w:left w:val="nil"/>
              <w:bottom w:val="single" w:sz="4" w:space="0" w:color="auto"/>
              <w:right w:val="nil"/>
            </w:tcBorders>
            <w:noWrap/>
            <w:vAlign w:val="bottom"/>
          </w:tcPr>
          <w:p w:rsidR="00E96F81" w:rsidRPr="00275FC9" w:rsidRDefault="00E96F81">
            <w:pPr>
              <w:jc w:val="center"/>
              <w:rPr>
                <w:color w:val="000000"/>
                <w:sz w:val="20"/>
                <w:lang w:val="en-CA"/>
              </w:rPr>
            </w:pPr>
            <w:r w:rsidRPr="00275FC9">
              <w:rPr>
                <w:color w:val="000000"/>
                <w:sz w:val="20"/>
              </w:rPr>
              <w:t xml:space="preserve"> (101,634 - </w:t>
            </w:r>
            <w:r w:rsidRPr="00275FC9">
              <w:rPr>
                <w:color w:val="000000"/>
                <w:sz w:val="20"/>
                <w:lang w:val="en-CA"/>
              </w:rPr>
              <w:t>221,918)</w:t>
            </w:r>
          </w:p>
        </w:tc>
        <w:tc>
          <w:tcPr>
            <w:tcW w:w="2113" w:type="dxa"/>
            <w:tcBorders>
              <w:top w:val="nil"/>
              <w:left w:val="nil"/>
              <w:bottom w:val="single" w:sz="4" w:space="0" w:color="auto"/>
              <w:right w:val="nil"/>
            </w:tcBorders>
            <w:noWrap/>
            <w:vAlign w:val="bottom"/>
          </w:tcPr>
          <w:p w:rsidR="00E96F81" w:rsidRPr="00275FC9" w:rsidRDefault="00E96F81">
            <w:pPr>
              <w:jc w:val="center"/>
              <w:rPr>
                <w:color w:val="000000"/>
                <w:sz w:val="20"/>
                <w:lang w:val="en-CA"/>
              </w:rPr>
            </w:pPr>
            <w:r w:rsidRPr="00275FC9">
              <w:rPr>
                <w:color w:val="000000"/>
                <w:sz w:val="20"/>
              </w:rPr>
              <w:t xml:space="preserve"> (124,805 - </w:t>
            </w:r>
            <w:r w:rsidRPr="00275FC9">
              <w:rPr>
                <w:color w:val="000000"/>
                <w:sz w:val="20"/>
                <w:lang w:val="en-CA"/>
              </w:rPr>
              <w:t>331,469)</w:t>
            </w:r>
          </w:p>
        </w:tc>
      </w:tr>
      <w:tr w:rsidR="00E96F81" w:rsidRPr="00275FC9" w:rsidTr="00A7226F">
        <w:trPr>
          <w:cantSplit/>
          <w:trHeight w:val="261"/>
        </w:trPr>
        <w:tc>
          <w:tcPr>
            <w:tcW w:w="866" w:type="dxa"/>
            <w:vMerge/>
            <w:tcBorders>
              <w:top w:val="single" w:sz="4" w:space="0" w:color="auto"/>
              <w:left w:val="nil"/>
              <w:bottom w:val="single" w:sz="4" w:space="0" w:color="000000"/>
              <w:right w:val="single" w:sz="4" w:space="0" w:color="auto"/>
            </w:tcBorders>
          </w:tcPr>
          <w:p w:rsidR="00E96F81" w:rsidRPr="00275FC9" w:rsidRDefault="00E96F81">
            <w:pPr>
              <w:rPr>
                <w:color w:val="000000"/>
                <w:sz w:val="20"/>
                <w:lang w:val="en-CA"/>
              </w:rPr>
            </w:pPr>
          </w:p>
        </w:tc>
        <w:tc>
          <w:tcPr>
            <w:tcW w:w="722" w:type="dxa"/>
            <w:vMerge w:val="restart"/>
            <w:tcBorders>
              <w:top w:val="single" w:sz="4" w:space="0" w:color="auto"/>
              <w:left w:val="single" w:sz="4" w:space="0" w:color="auto"/>
              <w:bottom w:val="single" w:sz="4" w:space="0" w:color="000000"/>
              <w:right w:val="single" w:sz="4" w:space="0" w:color="auto"/>
            </w:tcBorders>
            <w:shd w:val="clear" w:color="auto" w:fill="D9D9D9"/>
            <w:noWrap/>
          </w:tcPr>
          <w:p w:rsidR="00E96F81" w:rsidRPr="00275FC9" w:rsidRDefault="00E96F81">
            <w:pPr>
              <w:jc w:val="center"/>
              <w:rPr>
                <w:color w:val="000000"/>
                <w:sz w:val="20"/>
                <w:lang w:val="en-CA"/>
              </w:rPr>
            </w:pPr>
            <w:r w:rsidRPr="00275FC9">
              <w:rPr>
                <w:sz w:val="20"/>
              </w:rPr>
              <w:t>AM2</w:t>
            </w:r>
          </w:p>
          <w:p w:rsidR="00E96F81" w:rsidRPr="00275FC9" w:rsidRDefault="00E96F81">
            <w:pPr>
              <w:jc w:val="center"/>
              <w:rPr>
                <w:color w:val="000000"/>
                <w:sz w:val="20"/>
                <w:lang w:val="en-CA"/>
              </w:rPr>
            </w:pPr>
          </w:p>
        </w:tc>
        <w:tc>
          <w:tcPr>
            <w:tcW w:w="1971" w:type="dxa"/>
            <w:tcBorders>
              <w:top w:val="single" w:sz="4" w:space="0" w:color="auto"/>
              <w:left w:val="single" w:sz="4" w:space="0" w:color="auto"/>
              <w:bottom w:val="nil"/>
              <w:right w:val="nil"/>
            </w:tcBorders>
            <w:shd w:val="clear" w:color="auto" w:fill="D9D9D9"/>
            <w:noWrap/>
            <w:vAlign w:val="bottom"/>
          </w:tcPr>
          <w:p w:rsidR="00E96F81" w:rsidRPr="00275FC9" w:rsidRDefault="00E96F81">
            <w:pPr>
              <w:jc w:val="center"/>
              <w:rPr>
                <w:color w:val="000000"/>
                <w:sz w:val="20"/>
                <w:lang w:val="en-CA"/>
              </w:rPr>
            </w:pPr>
            <w:r w:rsidRPr="00275FC9">
              <w:rPr>
                <w:color w:val="000000"/>
                <w:sz w:val="20"/>
              </w:rPr>
              <w:t xml:space="preserve"> 66,472</w:t>
            </w:r>
          </w:p>
        </w:tc>
        <w:tc>
          <w:tcPr>
            <w:tcW w:w="1972" w:type="dxa"/>
            <w:tcBorders>
              <w:top w:val="single" w:sz="4" w:space="0" w:color="auto"/>
              <w:left w:val="nil"/>
              <w:bottom w:val="nil"/>
              <w:right w:val="nil"/>
            </w:tcBorders>
            <w:shd w:val="clear" w:color="auto" w:fill="D9D9D9"/>
            <w:noWrap/>
            <w:vAlign w:val="bottom"/>
          </w:tcPr>
          <w:p w:rsidR="00E96F81" w:rsidRPr="00275FC9" w:rsidRDefault="00E96F81">
            <w:pPr>
              <w:jc w:val="center"/>
              <w:rPr>
                <w:color w:val="000000"/>
                <w:sz w:val="20"/>
                <w:lang w:val="en-CA"/>
              </w:rPr>
            </w:pPr>
            <w:r w:rsidRPr="00275FC9">
              <w:rPr>
                <w:color w:val="000000"/>
                <w:sz w:val="20"/>
              </w:rPr>
              <w:t xml:space="preserve"> 65,351 </w:t>
            </w:r>
          </w:p>
        </w:tc>
        <w:tc>
          <w:tcPr>
            <w:tcW w:w="2115" w:type="dxa"/>
            <w:tcBorders>
              <w:top w:val="single" w:sz="4" w:space="0" w:color="auto"/>
              <w:left w:val="nil"/>
              <w:bottom w:val="nil"/>
              <w:right w:val="nil"/>
            </w:tcBorders>
            <w:shd w:val="clear" w:color="auto" w:fill="D9D9D9"/>
            <w:noWrap/>
            <w:vAlign w:val="bottom"/>
          </w:tcPr>
          <w:p w:rsidR="00E96F81" w:rsidRPr="00275FC9" w:rsidRDefault="00E96F81">
            <w:pPr>
              <w:jc w:val="center"/>
              <w:rPr>
                <w:color w:val="000000"/>
                <w:sz w:val="20"/>
                <w:lang w:val="en-CA"/>
              </w:rPr>
            </w:pPr>
            <w:r w:rsidRPr="00275FC9">
              <w:rPr>
                <w:color w:val="000000"/>
                <w:sz w:val="20"/>
              </w:rPr>
              <w:t xml:space="preserve"> 78,473 </w:t>
            </w:r>
          </w:p>
        </w:tc>
        <w:tc>
          <w:tcPr>
            <w:tcW w:w="2255" w:type="dxa"/>
            <w:tcBorders>
              <w:top w:val="single" w:sz="4" w:space="0" w:color="auto"/>
              <w:left w:val="nil"/>
              <w:bottom w:val="nil"/>
              <w:right w:val="nil"/>
            </w:tcBorders>
            <w:shd w:val="clear" w:color="auto" w:fill="D9D9D9"/>
            <w:noWrap/>
            <w:vAlign w:val="bottom"/>
          </w:tcPr>
          <w:p w:rsidR="00E96F81" w:rsidRPr="00275FC9" w:rsidRDefault="00E96F81">
            <w:pPr>
              <w:jc w:val="center"/>
              <w:rPr>
                <w:color w:val="000000"/>
                <w:sz w:val="20"/>
                <w:lang w:val="en-CA"/>
              </w:rPr>
            </w:pPr>
            <w:r w:rsidRPr="00275FC9">
              <w:rPr>
                <w:color w:val="000000"/>
                <w:sz w:val="20"/>
              </w:rPr>
              <w:t xml:space="preserve"> 81,198 </w:t>
            </w:r>
          </w:p>
        </w:tc>
        <w:tc>
          <w:tcPr>
            <w:tcW w:w="2113" w:type="dxa"/>
            <w:tcBorders>
              <w:top w:val="single" w:sz="4" w:space="0" w:color="auto"/>
              <w:left w:val="nil"/>
              <w:bottom w:val="nil"/>
              <w:right w:val="nil"/>
            </w:tcBorders>
            <w:shd w:val="clear" w:color="auto" w:fill="D9D9D9"/>
            <w:noWrap/>
            <w:vAlign w:val="bottom"/>
          </w:tcPr>
          <w:p w:rsidR="00E96F81" w:rsidRPr="00275FC9" w:rsidRDefault="00E96F81">
            <w:pPr>
              <w:jc w:val="center"/>
              <w:rPr>
                <w:color w:val="000000"/>
                <w:sz w:val="20"/>
                <w:lang w:val="en-CA"/>
              </w:rPr>
            </w:pPr>
            <w:r w:rsidRPr="00275FC9">
              <w:rPr>
                <w:color w:val="000000"/>
                <w:sz w:val="20"/>
              </w:rPr>
              <w:t xml:space="preserve"> 111,677 </w:t>
            </w:r>
          </w:p>
        </w:tc>
      </w:tr>
      <w:tr w:rsidR="00E96F81" w:rsidRPr="00275FC9" w:rsidTr="00A7226F">
        <w:trPr>
          <w:cantSplit/>
          <w:trHeight w:val="261"/>
        </w:trPr>
        <w:tc>
          <w:tcPr>
            <w:tcW w:w="866" w:type="dxa"/>
            <w:vMerge/>
            <w:tcBorders>
              <w:top w:val="single" w:sz="4" w:space="0" w:color="auto"/>
              <w:left w:val="nil"/>
              <w:bottom w:val="single" w:sz="4" w:space="0" w:color="000000"/>
              <w:right w:val="single" w:sz="4" w:space="0" w:color="auto"/>
            </w:tcBorders>
          </w:tcPr>
          <w:p w:rsidR="00E96F81" w:rsidRPr="00275FC9" w:rsidRDefault="00E96F81">
            <w:pPr>
              <w:rPr>
                <w:color w:val="000000"/>
                <w:sz w:val="20"/>
                <w:lang w:val="en-CA"/>
              </w:rPr>
            </w:pPr>
          </w:p>
        </w:tc>
        <w:tc>
          <w:tcPr>
            <w:tcW w:w="722" w:type="dxa"/>
            <w:vMerge/>
            <w:tcBorders>
              <w:top w:val="nil"/>
              <w:left w:val="single" w:sz="4" w:space="0" w:color="auto"/>
              <w:bottom w:val="single" w:sz="4" w:space="0" w:color="000000"/>
              <w:right w:val="single" w:sz="4" w:space="0" w:color="auto"/>
            </w:tcBorders>
            <w:shd w:val="clear" w:color="auto" w:fill="D9D9D9"/>
          </w:tcPr>
          <w:p w:rsidR="00E96F81" w:rsidRPr="00275FC9" w:rsidRDefault="00E96F81">
            <w:pPr>
              <w:rPr>
                <w:color w:val="000000"/>
                <w:sz w:val="20"/>
                <w:lang w:val="en-CA"/>
              </w:rPr>
            </w:pPr>
          </w:p>
        </w:tc>
        <w:tc>
          <w:tcPr>
            <w:tcW w:w="1971" w:type="dxa"/>
            <w:tcBorders>
              <w:top w:val="nil"/>
              <w:left w:val="single" w:sz="4" w:space="0" w:color="auto"/>
              <w:bottom w:val="single" w:sz="4" w:space="0" w:color="auto"/>
              <w:right w:val="nil"/>
            </w:tcBorders>
            <w:shd w:val="clear" w:color="auto" w:fill="D9D9D9"/>
            <w:noWrap/>
            <w:vAlign w:val="bottom"/>
          </w:tcPr>
          <w:p w:rsidR="00E96F81" w:rsidRPr="00275FC9" w:rsidRDefault="00E96F81">
            <w:pPr>
              <w:jc w:val="center"/>
              <w:rPr>
                <w:color w:val="000000"/>
                <w:sz w:val="20"/>
                <w:lang w:val="en-CA"/>
              </w:rPr>
            </w:pPr>
            <w:r w:rsidRPr="00275FC9">
              <w:rPr>
                <w:color w:val="000000"/>
                <w:sz w:val="20"/>
              </w:rPr>
              <w:t xml:space="preserve"> (57,330 - </w:t>
            </w:r>
            <w:r w:rsidRPr="00275FC9">
              <w:rPr>
                <w:color w:val="000000"/>
                <w:sz w:val="20"/>
                <w:lang w:val="en-CA"/>
              </w:rPr>
              <w:t>79,600)</w:t>
            </w:r>
          </w:p>
        </w:tc>
        <w:tc>
          <w:tcPr>
            <w:tcW w:w="1972" w:type="dxa"/>
            <w:tcBorders>
              <w:top w:val="nil"/>
              <w:left w:val="nil"/>
              <w:bottom w:val="single" w:sz="4" w:space="0" w:color="auto"/>
              <w:right w:val="nil"/>
            </w:tcBorders>
            <w:shd w:val="clear" w:color="auto" w:fill="D9D9D9"/>
            <w:noWrap/>
            <w:vAlign w:val="bottom"/>
          </w:tcPr>
          <w:p w:rsidR="00E96F81" w:rsidRPr="00275FC9" w:rsidRDefault="00E96F81">
            <w:pPr>
              <w:jc w:val="center"/>
              <w:rPr>
                <w:color w:val="000000"/>
                <w:sz w:val="20"/>
                <w:lang w:val="en-CA"/>
              </w:rPr>
            </w:pPr>
            <w:r w:rsidRPr="00275FC9">
              <w:rPr>
                <w:color w:val="000000"/>
                <w:sz w:val="20"/>
              </w:rPr>
              <w:t xml:space="preserve"> (55,008 - </w:t>
            </w:r>
            <w:r w:rsidRPr="00275FC9">
              <w:rPr>
                <w:color w:val="000000"/>
                <w:sz w:val="20"/>
                <w:lang w:val="en-CA"/>
              </w:rPr>
              <w:t>78,269)</w:t>
            </w:r>
          </w:p>
        </w:tc>
        <w:tc>
          <w:tcPr>
            <w:tcW w:w="2115" w:type="dxa"/>
            <w:tcBorders>
              <w:top w:val="nil"/>
              <w:left w:val="nil"/>
              <w:bottom w:val="single" w:sz="4" w:space="0" w:color="auto"/>
              <w:right w:val="nil"/>
            </w:tcBorders>
            <w:shd w:val="clear" w:color="auto" w:fill="D9D9D9"/>
            <w:noWrap/>
            <w:vAlign w:val="bottom"/>
          </w:tcPr>
          <w:p w:rsidR="00E96F81" w:rsidRPr="00275FC9" w:rsidRDefault="00E96F81">
            <w:pPr>
              <w:jc w:val="center"/>
              <w:rPr>
                <w:color w:val="000000"/>
                <w:sz w:val="20"/>
                <w:lang w:val="en-CA"/>
              </w:rPr>
            </w:pPr>
            <w:r w:rsidRPr="00275FC9">
              <w:rPr>
                <w:color w:val="000000"/>
                <w:sz w:val="20"/>
              </w:rPr>
              <w:t xml:space="preserve"> (64,049 - </w:t>
            </w:r>
            <w:r w:rsidRPr="00275FC9">
              <w:rPr>
                <w:color w:val="000000"/>
                <w:sz w:val="20"/>
                <w:lang w:val="en-CA"/>
              </w:rPr>
              <w:t>95,401)</w:t>
            </w:r>
          </w:p>
        </w:tc>
        <w:tc>
          <w:tcPr>
            <w:tcW w:w="2255" w:type="dxa"/>
            <w:tcBorders>
              <w:top w:val="nil"/>
              <w:left w:val="nil"/>
              <w:bottom w:val="single" w:sz="4" w:space="0" w:color="auto"/>
              <w:right w:val="nil"/>
            </w:tcBorders>
            <w:shd w:val="clear" w:color="auto" w:fill="D9D9D9"/>
            <w:noWrap/>
            <w:vAlign w:val="bottom"/>
          </w:tcPr>
          <w:p w:rsidR="00E96F81" w:rsidRPr="00275FC9" w:rsidRDefault="00E96F81">
            <w:pPr>
              <w:jc w:val="center"/>
              <w:rPr>
                <w:color w:val="000000"/>
                <w:sz w:val="20"/>
                <w:lang w:val="en-CA"/>
              </w:rPr>
            </w:pPr>
            <w:r w:rsidRPr="00275FC9">
              <w:rPr>
                <w:color w:val="000000"/>
                <w:sz w:val="20"/>
              </w:rPr>
              <w:t xml:space="preserve"> (63,199 - </w:t>
            </w:r>
            <w:r w:rsidRPr="00275FC9">
              <w:rPr>
                <w:color w:val="000000"/>
                <w:sz w:val="20"/>
                <w:lang w:val="en-CA"/>
              </w:rPr>
              <w:t>102,447)</w:t>
            </w:r>
          </w:p>
        </w:tc>
        <w:tc>
          <w:tcPr>
            <w:tcW w:w="2113" w:type="dxa"/>
            <w:tcBorders>
              <w:top w:val="nil"/>
              <w:left w:val="nil"/>
              <w:bottom w:val="single" w:sz="4" w:space="0" w:color="auto"/>
              <w:right w:val="nil"/>
            </w:tcBorders>
            <w:shd w:val="clear" w:color="auto" w:fill="D9D9D9"/>
            <w:noWrap/>
            <w:vAlign w:val="bottom"/>
          </w:tcPr>
          <w:p w:rsidR="00E96F81" w:rsidRPr="00275FC9" w:rsidRDefault="00E96F81">
            <w:pPr>
              <w:jc w:val="center"/>
              <w:rPr>
                <w:color w:val="000000"/>
                <w:sz w:val="20"/>
                <w:lang w:val="en-CA"/>
              </w:rPr>
            </w:pPr>
            <w:r w:rsidRPr="00275FC9">
              <w:rPr>
                <w:color w:val="000000"/>
                <w:sz w:val="20"/>
              </w:rPr>
              <w:t xml:space="preserve"> (75,882 - </w:t>
            </w:r>
            <w:r w:rsidRPr="00275FC9">
              <w:rPr>
                <w:color w:val="000000"/>
                <w:sz w:val="20"/>
                <w:lang w:val="en-CA"/>
              </w:rPr>
              <w:t>160,999)</w:t>
            </w:r>
          </w:p>
        </w:tc>
      </w:tr>
      <w:tr w:rsidR="00E96F81" w:rsidRPr="00275FC9" w:rsidTr="00A7226F">
        <w:trPr>
          <w:cantSplit/>
          <w:trHeight w:val="261"/>
        </w:trPr>
        <w:tc>
          <w:tcPr>
            <w:tcW w:w="866" w:type="dxa"/>
            <w:vMerge w:val="restart"/>
            <w:tcBorders>
              <w:top w:val="nil"/>
              <w:left w:val="nil"/>
              <w:bottom w:val="nil"/>
              <w:right w:val="single" w:sz="4" w:space="0" w:color="auto"/>
            </w:tcBorders>
            <w:noWrap/>
          </w:tcPr>
          <w:p w:rsidR="00E96F81" w:rsidRPr="00275FC9" w:rsidRDefault="00E96F81">
            <w:pPr>
              <w:jc w:val="center"/>
              <w:rPr>
                <w:color w:val="000000"/>
                <w:sz w:val="20"/>
                <w:lang w:val="en-CA"/>
              </w:rPr>
            </w:pPr>
            <w:r w:rsidRPr="00275FC9">
              <w:rPr>
                <w:sz w:val="20"/>
              </w:rPr>
              <w:t>WCVI</w:t>
            </w:r>
          </w:p>
          <w:p w:rsidR="00E96F81" w:rsidRPr="00275FC9" w:rsidRDefault="00E96F81">
            <w:pPr>
              <w:jc w:val="center"/>
              <w:rPr>
                <w:color w:val="000000"/>
                <w:sz w:val="20"/>
                <w:lang w:val="en-CA"/>
              </w:rPr>
            </w:pPr>
          </w:p>
        </w:tc>
        <w:tc>
          <w:tcPr>
            <w:tcW w:w="722" w:type="dxa"/>
            <w:vMerge w:val="restart"/>
            <w:tcBorders>
              <w:top w:val="nil"/>
              <w:left w:val="single" w:sz="4" w:space="0" w:color="auto"/>
              <w:bottom w:val="nil"/>
              <w:right w:val="single" w:sz="4" w:space="0" w:color="auto"/>
            </w:tcBorders>
            <w:noWrap/>
          </w:tcPr>
          <w:p w:rsidR="00E96F81" w:rsidRPr="00275FC9" w:rsidRDefault="00E96F81">
            <w:pPr>
              <w:jc w:val="center"/>
              <w:rPr>
                <w:color w:val="000000"/>
                <w:sz w:val="20"/>
                <w:lang w:val="en-CA"/>
              </w:rPr>
            </w:pPr>
            <w:r w:rsidRPr="00275FC9">
              <w:rPr>
                <w:sz w:val="20"/>
              </w:rPr>
              <w:t>AM1</w:t>
            </w:r>
          </w:p>
          <w:p w:rsidR="00E96F81" w:rsidRPr="00275FC9" w:rsidRDefault="00E96F81">
            <w:pPr>
              <w:jc w:val="center"/>
              <w:rPr>
                <w:color w:val="000000"/>
                <w:sz w:val="20"/>
                <w:lang w:val="en-CA"/>
              </w:rPr>
            </w:pPr>
          </w:p>
        </w:tc>
        <w:tc>
          <w:tcPr>
            <w:tcW w:w="1971" w:type="dxa"/>
            <w:tcBorders>
              <w:top w:val="nil"/>
              <w:left w:val="single" w:sz="4" w:space="0" w:color="auto"/>
              <w:bottom w:val="nil"/>
              <w:right w:val="nil"/>
            </w:tcBorders>
            <w:noWrap/>
            <w:vAlign w:val="bottom"/>
          </w:tcPr>
          <w:p w:rsidR="00E96F81" w:rsidRPr="00275FC9" w:rsidRDefault="00E96F81">
            <w:pPr>
              <w:jc w:val="center"/>
              <w:rPr>
                <w:color w:val="000000"/>
                <w:sz w:val="20"/>
                <w:lang w:val="en-CA"/>
              </w:rPr>
            </w:pPr>
            <w:r w:rsidRPr="00275FC9">
              <w:rPr>
                <w:color w:val="000000"/>
                <w:sz w:val="20"/>
              </w:rPr>
              <w:t xml:space="preserve"> 12,540 </w:t>
            </w:r>
          </w:p>
        </w:tc>
        <w:tc>
          <w:tcPr>
            <w:tcW w:w="1972" w:type="dxa"/>
            <w:tcBorders>
              <w:top w:val="nil"/>
              <w:left w:val="nil"/>
              <w:bottom w:val="nil"/>
              <w:right w:val="nil"/>
            </w:tcBorders>
            <w:noWrap/>
            <w:vAlign w:val="bottom"/>
          </w:tcPr>
          <w:p w:rsidR="00E96F81" w:rsidRPr="00275FC9" w:rsidRDefault="00E96F81">
            <w:pPr>
              <w:jc w:val="center"/>
              <w:rPr>
                <w:color w:val="000000"/>
                <w:sz w:val="20"/>
                <w:lang w:val="en-CA"/>
              </w:rPr>
            </w:pPr>
            <w:r w:rsidRPr="00275FC9">
              <w:rPr>
                <w:color w:val="000000"/>
                <w:sz w:val="20"/>
              </w:rPr>
              <w:t xml:space="preserve"> 15,647 </w:t>
            </w:r>
          </w:p>
        </w:tc>
        <w:tc>
          <w:tcPr>
            <w:tcW w:w="2115" w:type="dxa"/>
            <w:tcBorders>
              <w:top w:val="nil"/>
              <w:left w:val="nil"/>
              <w:bottom w:val="nil"/>
              <w:right w:val="nil"/>
            </w:tcBorders>
            <w:noWrap/>
            <w:vAlign w:val="bottom"/>
          </w:tcPr>
          <w:p w:rsidR="00E96F81" w:rsidRPr="00275FC9" w:rsidRDefault="00E96F81">
            <w:pPr>
              <w:jc w:val="center"/>
              <w:rPr>
                <w:color w:val="000000"/>
                <w:sz w:val="20"/>
                <w:lang w:val="en-CA"/>
              </w:rPr>
            </w:pPr>
            <w:r w:rsidRPr="00275FC9">
              <w:rPr>
                <w:color w:val="000000"/>
                <w:sz w:val="20"/>
              </w:rPr>
              <w:t xml:space="preserve"> 22,136 </w:t>
            </w:r>
          </w:p>
        </w:tc>
        <w:tc>
          <w:tcPr>
            <w:tcW w:w="2255" w:type="dxa"/>
            <w:tcBorders>
              <w:top w:val="nil"/>
              <w:left w:val="nil"/>
              <w:bottom w:val="nil"/>
              <w:right w:val="nil"/>
            </w:tcBorders>
            <w:noWrap/>
            <w:vAlign w:val="bottom"/>
          </w:tcPr>
          <w:p w:rsidR="00E96F81" w:rsidRPr="00275FC9" w:rsidRDefault="00E96F81">
            <w:pPr>
              <w:jc w:val="center"/>
              <w:rPr>
                <w:color w:val="000000"/>
                <w:sz w:val="20"/>
                <w:lang w:val="en-CA"/>
              </w:rPr>
            </w:pPr>
            <w:r w:rsidRPr="00275FC9">
              <w:rPr>
                <w:color w:val="000000"/>
                <w:sz w:val="20"/>
              </w:rPr>
              <w:t xml:space="preserve"> 29,563 </w:t>
            </w:r>
          </w:p>
        </w:tc>
        <w:tc>
          <w:tcPr>
            <w:tcW w:w="2113" w:type="dxa"/>
            <w:tcBorders>
              <w:top w:val="nil"/>
              <w:left w:val="nil"/>
              <w:bottom w:val="nil"/>
              <w:right w:val="nil"/>
            </w:tcBorders>
            <w:noWrap/>
            <w:vAlign w:val="bottom"/>
          </w:tcPr>
          <w:p w:rsidR="00E96F81" w:rsidRPr="00275FC9" w:rsidRDefault="00E96F81">
            <w:pPr>
              <w:jc w:val="center"/>
              <w:rPr>
                <w:color w:val="000000"/>
                <w:sz w:val="20"/>
                <w:lang w:val="en-CA"/>
              </w:rPr>
            </w:pPr>
            <w:r w:rsidRPr="00275FC9">
              <w:rPr>
                <w:color w:val="000000"/>
                <w:sz w:val="20"/>
              </w:rPr>
              <w:t xml:space="preserve"> 35,125 </w:t>
            </w:r>
          </w:p>
        </w:tc>
      </w:tr>
      <w:tr w:rsidR="00E96F81" w:rsidRPr="00275FC9" w:rsidTr="00A7226F">
        <w:trPr>
          <w:cantSplit/>
          <w:trHeight w:val="261"/>
        </w:trPr>
        <w:tc>
          <w:tcPr>
            <w:tcW w:w="866" w:type="dxa"/>
            <w:vMerge/>
            <w:tcBorders>
              <w:top w:val="nil"/>
              <w:left w:val="nil"/>
              <w:bottom w:val="nil"/>
              <w:right w:val="single" w:sz="4" w:space="0" w:color="auto"/>
            </w:tcBorders>
          </w:tcPr>
          <w:p w:rsidR="00E96F81" w:rsidRPr="00275FC9" w:rsidRDefault="00E96F81">
            <w:pPr>
              <w:rPr>
                <w:color w:val="000000"/>
                <w:sz w:val="20"/>
                <w:lang w:val="en-CA"/>
              </w:rPr>
            </w:pPr>
          </w:p>
        </w:tc>
        <w:tc>
          <w:tcPr>
            <w:tcW w:w="722" w:type="dxa"/>
            <w:vMerge/>
            <w:tcBorders>
              <w:top w:val="nil"/>
              <w:left w:val="single" w:sz="4" w:space="0" w:color="auto"/>
              <w:bottom w:val="single" w:sz="4" w:space="0" w:color="auto"/>
              <w:right w:val="single" w:sz="4" w:space="0" w:color="auto"/>
            </w:tcBorders>
          </w:tcPr>
          <w:p w:rsidR="00E96F81" w:rsidRPr="00275FC9" w:rsidRDefault="00E96F81">
            <w:pPr>
              <w:rPr>
                <w:color w:val="000000"/>
                <w:sz w:val="20"/>
                <w:lang w:val="en-CA"/>
              </w:rPr>
            </w:pPr>
          </w:p>
        </w:tc>
        <w:tc>
          <w:tcPr>
            <w:tcW w:w="1971" w:type="dxa"/>
            <w:tcBorders>
              <w:top w:val="nil"/>
              <w:left w:val="single" w:sz="4" w:space="0" w:color="auto"/>
              <w:bottom w:val="single" w:sz="4" w:space="0" w:color="auto"/>
              <w:right w:val="nil"/>
            </w:tcBorders>
            <w:noWrap/>
            <w:vAlign w:val="bottom"/>
          </w:tcPr>
          <w:p w:rsidR="00E96F81" w:rsidRPr="00275FC9" w:rsidRDefault="00E96F81">
            <w:pPr>
              <w:jc w:val="center"/>
              <w:rPr>
                <w:color w:val="000000"/>
                <w:sz w:val="20"/>
                <w:lang w:val="en-CA"/>
              </w:rPr>
            </w:pPr>
            <w:r w:rsidRPr="00275FC9">
              <w:rPr>
                <w:color w:val="000000"/>
                <w:sz w:val="20"/>
              </w:rPr>
              <w:t xml:space="preserve"> (8,295 - </w:t>
            </w:r>
            <w:r w:rsidRPr="00275FC9">
              <w:rPr>
                <w:color w:val="000000"/>
                <w:sz w:val="20"/>
                <w:lang w:val="en-CA"/>
              </w:rPr>
              <w:t>18,430)</w:t>
            </w:r>
          </w:p>
        </w:tc>
        <w:tc>
          <w:tcPr>
            <w:tcW w:w="1972" w:type="dxa"/>
            <w:tcBorders>
              <w:top w:val="nil"/>
              <w:left w:val="nil"/>
              <w:bottom w:val="single" w:sz="4" w:space="0" w:color="auto"/>
              <w:right w:val="nil"/>
            </w:tcBorders>
            <w:noWrap/>
            <w:vAlign w:val="bottom"/>
          </w:tcPr>
          <w:p w:rsidR="00E96F81" w:rsidRPr="00275FC9" w:rsidRDefault="00E96F81">
            <w:pPr>
              <w:jc w:val="center"/>
              <w:rPr>
                <w:color w:val="000000"/>
                <w:sz w:val="20"/>
                <w:lang w:val="en-CA"/>
              </w:rPr>
            </w:pPr>
            <w:r w:rsidRPr="00275FC9">
              <w:rPr>
                <w:color w:val="000000"/>
                <w:sz w:val="20"/>
              </w:rPr>
              <w:t xml:space="preserve"> (10,242 - </w:t>
            </w:r>
            <w:r w:rsidRPr="00275FC9">
              <w:rPr>
                <w:color w:val="000000"/>
                <w:sz w:val="20"/>
                <w:lang w:val="en-CA"/>
              </w:rPr>
              <w:t>23,232)</w:t>
            </w:r>
          </w:p>
        </w:tc>
        <w:tc>
          <w:tcPr>
            <w:tcW w:w="2115" w:type="dxa"/>
            <w:tcBorders>
              <w:top w:val="nil"/>
              <w:left w:val="nil"/>
              <w:bottom w:val="single" w:sz="4" w:space="0" w:color="auto"/>
              <w:right w:val="nil"/>
            </w:tcBorders>
            <w:noWrap/>
            <w:vAlign w:val="bottom"/>
          </w:tcPr>
          <w:p w:rsidR="00E96F81" w:rsidRPr="00275FC9" w:rsidRDefault="00E96F81">
            <w:pPr>
              <w:jc w:val="center"/>
              <w:rPr>
                <w:color w:val="000000"/>
                <w:sz w:val="20"/>
                <w:lang w:val="en-CA"/>
              </w:rPr>
            </w:pPr>
            <w:r w:rsidRPr="00275FC9">
              <w:rPr>
                <w:color w:val="000000"/>
                <w:sz w:val="20"/>
              </w:rPr>
              <w:t xml:space="preserve"> (14,312 - </w:t>
            </w:r>
            <w:r w:rsidRPr="00275FC9">
              <w:rPr>
                <w:color w:val="000000"/>
                <w:sz w:val="20"/>
                <w:lang w:val="en-CA"/>
              </w:rPr>
              <w:t>33,552)</w:t>
            </w:r>
          </w:p>
        </w:tc>
        <w:tc>
          <w:tcPr>
            <w:tcW w:w="2255" w:type="dxa"/>
            <w:tcBorders>
              <w:top w:val="nil"/>
              <w:left w:val="nil"/>
              <w:bottom w:val="single" w:sz="4" w:space="0" w:color="auto"/>
              <w:right w:val="nil"/>
            </w:tcBorders>
            <w:noWrap/>
            <w:vAlign w:val="bottom"/>
          </w:tcPr>
          <w:p w:rsidR="00E96F81" w:rsidRPr="00275FC9" w:rsidRDefault="00E96F81">
            <w:pPr>
              <w:jc w:val="center"/>
              <w:rPr>
                <w:color w:val="000000"/>
                <w:sz w:val="20"/>
                <w:lang w:val="en-CA"/>
              </w:rPr>
            </w:pPr>
            <w:r w:rsidRPr="00275FC9">
              <w:rPr>
                <w:color w:val="000000"/>
                <w:sz w:val="20"/>
              </w:rPr>
              <w:t xml:space="preserve"> (19,092 - </w:t>
            </w:r>
            <w:r w:rsidRPr="00275FC9">
              <w:rPr>
                <w:color w:val="000000"/>
                <w:sz w:val="20"/>
                <w:lang w:val="en-CA"/>
              </w:rPr>
              <w:t>45,678)</w:t>
            </w:r>
          </w:p>
        </w:tc>
        <w:tc>
          <w:tcPr>
            <w:tcW w:w="2113" w:type="dxa"/>
            <w:tcBorders>
              <w:top w:val="nil"/>
              <w:left w:val="nil"/>
              <w:bottom w:val="single" w:sz="4" w:space="0" w:color="auto"/>
              <w:right w:val="nil"/>
            </w:tcBorders>
            <w:noWrap/>
            <w:vAlign w:val="bottom"/>
          </w:tcPr>
          <w:p w:rsidR="00E96F81" w:rsidRPr="00275FC9" w:rsidRDefault="00E96F81">
            <w:pPr>
              <w:jc w:val="center"/>
              <w:rPr>
                <w:color w:val="000000"/>
                <w:sz w:val="20"/>
                <w:lang w:val="en-CA"/>
              </w:rPr>
            </w:pPr>
            <w:r w:rsidRPr="00275FC9">
              <w:rPr>
                <w:color w:val="000000"/>
                <w:sz w:val="20"/>
              </w:rPr>
              <w:t xml:space="preserve"> (19,170 - </w:t>
            </w:r>
            <w:r w:rsidRPr="00275FC9">
              <w:rPr>
                <w:color w:val="000000"/>
                <w:sz w:val="20"/>
                <w:lang w:val="en-CA"/>
              </w:rPr>
              <w:t>62,646)</w:t>
            </w:r>
          </w:p>
        </w:tc>
      </w:tr>
      <w:tr w:rsidR="00E96F81" w:rsidRPr="00275FC9" w:rsidTr="00A7226F">
        <w:trPr>
          <w:cantSplit/>
          <w:trHeight w:val="261"/>
        </w:trPr>
        <w:tc>
          <w:tcPr>
            <w:tcW w:w="866" w:type="dxa"/>
            <w:vMerge/>
            <w:tcBorders>
              <w:top w:val="nil"/>
              <w:left w:val="nil"/>
              <w:bottom w:val="nil"/>
              <w:right w:val="single" w:sz="4" w:space="0" w:color="auto"/>
            </w:tcBorders>
          </w:tcPr>
          <w:p w:rsidR="00E96F81" w:rsidRPr="00275FC9" w:rsidRDefault="00E96F81">
            <w:pPr>
              <w:rPr>
                <w:color w:val="000000"/>
                <w:sz w:val="20"/>
                <w:lang w:val="en-CA"/>
              </w:rPr>
            </w:pPr>
          </w:p>
        </w:tc>
        <w:tc>
          <w:tcPr>
            <w:tcW w:w="722" w:type="dxa"/>
            <w:vMerge w:val="restart"/>
            <w:tcBorders>
              <w:top w:val="single" w:sz="4" w:space="0" w:color="auto"/>
              <w:left w:val="single" w:sz="4" w:space="0" w:color="auto"/>
              <w:bottom w:val="nil"/>
              <w:right w:val="single" w:sz="4" w:space="0" w:color="auto"/>
            </w:tcBorders>
            <w:shd w:val="clear" w:color="auto" w:fill="D9D9D9"/>
            <w:noWrap/>
          </w:tcPr>
          <w:p w:rsidR="00E96F81" w:rsidRPr="00275FC9" w:rsidRDefault="00E96F81">
            <w:pPr>
              <w:jc w:val="center"/>
              <w:rPr>
                <w:color w:val="000000"/>
                <w:sz w:val="20"/>
                <w:lang w:val="en-CA"/>
              </w:rPr>
            </w:pPr>
            <w:r w:rsidRPr="00275FC9">
              <w:rPr>
                <w:sz w:val="20"/>
              </w:rPr>
              <w:t>AM2</w:t>
            </w:r>
          </w:p>
          <w:p w:rsidR="00E96F81" w:rsidRPr="00275FC9" w:rsidRDefault="00E96F81">
            <w:pPr>
              <w:jc w:val="center"/>
              <w:rPr>
                <w:color w:val="000000"/>
                <w:sz w:val="20"/>
                <w:lang w:val="en-CA"/>
              </w:rPr>
            </w:pPr>
          </w:p>
        </w:tc>
        <w:tc>
          <w:tcPr>
            <w:tcW w:w="1971" w:type="dxa"/>
            <w:tcBorders>
              <w:top w:val="single" w:sz="4" w:space="0" w:color="auto"/>
              <w:left w:val="single" w:sz="4" w:space="0" w:color="auto"/>
              <w:bottom w:val="nil"/>
              <w:right w:val="nil"/>
            </w:tcBorders>
            <w:shd w:val="clear" w:color="auto" w:fill="D9D9D9"/>
            <w:noWrap/>
            <w:vAlign w:val="bottom"/>
          </w:tcPr>
          <w:p w:rsidR="00E96F81" w:rsidRPr="00275FC9" w:rsidRDefault="00E96F81">
            <w:pPr>
              <w:jc w:val="center"/>
              <w:rPr>
                <w:color w:val="000000"/>
                <w:sz w:val="20"/>
                <w:lang w:val="en-CA"/>
              </w:rPr>
            </w:pPr>
            <w:r w:rsidRPr="00275FC9">
              <w:rPr>
                <w:color w:val="000000"/>
                <w:sz w:val="20"/>
              </w:rPr>
              <w:t xml:space="preserve"> 6,287 </w:t>
            </w:r>
          </w:p>
        </w:tc>
        <w:tc>
          <w:tcPr>
            <w:tcW w:w="1972" w:type="dxa"/>
            <w:tcBorders>
              <w:top w:val="single" w:sz="4" w:space="0" w:color="auto"/>
              <w:left w:val="nil"/>
              <w:bottom w:val="nil"/>
              <w:right w:val="nil"/>
            </w:tcBorders>
            <w:shd w:val="clear" w:color="auto" w:fill="D9D9D9"/>
            <w:noWrap/>
            <w:vAlign w:val="bottom"/>
          </w:tcPr>
          <w:p w:rsidR="00E96F81" w:rsidRPr="00275FC9" w:rsidRDefault="00E96F81">
            <w:pPr>
              <w:jc w:val="center"/>
              <w:rPr>
                <w:color w:val="000000"/>
                <w:sz w:val="20"/>
                <w:lang w:val="en-CA"/>
              </w:rPr>
            </w:pPr>
            <w:r w:rsidRPr="00275FC9">
              <w:rPr>
                <w:color w:val="000000"/>
                <w:sz w:val="20"/>
              </w:rPr>
              <w:t xml:space="preserve"> 7,749 </w:t>
            </w:r>
          </w:p>
        </w:tc>
        <w:tc>
          <w:tcPr>
            <w:tcW w:w="2115" w:type="dxa"/>
            <w:tcBorders>
              <w:top w:val="single" w:sz="4" w:space="0" w:color="auto"/>
              <w:left w:val="nil"/>
              <w:bottom w:val="nil"/>
              <w:right w:val="nil"/>
            </w:tcBorders>
            <w:shd w:val="clear" w:color="auto" w:fill="D9D9D9"/>
            <w:noWrap/>
            <w:vAlign w:val="bottom"/>
          </w:tcPr>
          <w:p w:rsidR="00E96F81" w:rsidRPr="00275FC9" w:rsidRDefault="00E96F81">
            <w:pPr>
              <w:jc w:val="center"/>
              <w:rPr>
                <w:color w:val="000000"/>
                <w:sz w:val="20"/>
                <w:lang w:val="en-CA"/>
              </w:rPr>
            </w:pPr>
            <w:r w:rsidRPr="00275FC9">
              <w:rPr>
                <w:color w:val="000000"/>
                <w:sz w:val="20"/>
              </w:rPr>
              <w:t xml:space="preserve"> 10,993 </w:t>
            </w:r>
          </w:p>
        </w:tc>
        <w:tc>
          <w:tcPr>
            <w:tcW w:w="2255" w:type="dxa"/>
            <w:tcBorders>
              <w:top w:val="single" w:sz="4" w:space="0" w:color="auto"/>
              <w:left w:val="nil"/>
              <w:bottom w:val="nil"/>
              <w:right w:val="nil"/>
            </w:tcBorders>
            <w:shd w:val="clear" w:color="auto" w:fill="D9D9D9"/>
            <w:noWrap/>
            <w:vAlign w:val="bottom"/>
          </w:tcPr>
          <w:p w:rsidR="00E96F81" w:rsidRPr="00275FC9" w:rsidRDefault="00E96F81">
            <w:pPr>
              <w:jc w:val="center"/>
              <w:rPr>
                <w:color w:val="000000"/>
                <w:sz w:val="20"/>
                <w:lang w:val="en-CA"/>
              </w:rPr>
            </w:pPr>
            <w:r w:rsidRPr="00275FC9">
              <w:rPr>
                <w:color w:val="000000"/>
                <w:sz w:val="20"/>
              </w:rPr>
              <w:t xml:space="preserve"> 14,743 </w:t>
            </w:r>
          </w:p>
        </w:tc>
        <w:tc>
          <w:tcPr>
            <w:tcW w:w="2113" w:type="dxa"/>
            <w:tcBorders>
              <w:top w:val="single" w:sz="4" w:space="0" w:color="auto"/>
              <w:left w:val="nil"/>
              <w:bottom w:val="nil"/>
              <w:right w:val="nil"/>
            </w:tcBorders>
            <w:shd w:val="clear" w:color="auto" w:fill="D9D9D9"/>
            <w:noWrap/>
            <w:vAlign w:val="bottom"/>
          </w:tcPr>
          <w:p w:rsidR="00E96F81" w:rsidRPr="00275FC9" w:rsidRDefault="00E96F81">
            <w:pPr>
              <w:jc w:val="center"/>
              <w:rPr>
                <w:color w:val="000000"/>
                <w:sz w:val="20"/>
                <w:lang w:val="en-CA"/>
              </w:rPr>
            </w:pPr>
            <w:r w:rsidRPr="00275FC9">
              <w:rPr>
                <w:color w:val="000000"/>
                <w:sz w:val="20"/>
              </w:rPr>
              <w:t xml:space="preserve"> 17,862 </w:t>
            </w:r>
          </w:p>
        </w:tc>
      </w:tr>
      <w:tr w:rsidR="00E96F81" w:rsidRPr="00275FC9" w:rsidTr="00A7226F">
        <w:trPr>
          <w:cantSplit/>
          <w:trHeight w:val="261"/>
        </w:trPr>
        <w:tc>
          <w:tcPr>
            <w:tcW w:w="866" w:type="dxa"/>
            <w:vMerge/>
            <w:tcBorders>
              <w:top w:val="nil"/>
              <w:left w:val="nil"/>
              <w:bottom w:val="single" w:sz="4" w:space="0" w:color="auto"/>
              <w:right w:val="single" w:sz="4" w:space="0" w:color="auto"/>
            </w:tcBorders>
          </w:tcPr>
          <w:p w:rsidR="00E96F81" w:rsidRPr="00275FC9" w:rsidRDefault="00E96F81">
            <w:pPr>
              <w:rPr>
                <w:color w:val="000000"/>
                <w:sz w:val="20"/>
                <w:lang w:val="en-CA"/>
              </w:rPr>
            </w:pPr>
          </w:p>
        </w:tc>
        <w:tc>
          <w:tcPr>
            <w:tcW w:w="722" w:type="dxa"/>
            <w:vMerge/>
            <w:tcBorders>
              <w:top w:val="nil"/>
              <w:left w:val="single" w:sz="4" w:space="0" w:color="auto"/>
              <w:bottom w:val="single" w:sz="4" w:space="0" w:color="auto"/>
              <w:right w:val="single" w:sz="4" w:space="0" w:color="auto"/>
            </w:tcBorders>
            <w:shd w:val="clear" w:color="auto" w:fill="D9D9D9"/>
          </w:tcPr>
          <w:p w:rsidR="00E96F81" w:rsidRPr="00275FC9" w:rsidRDefault="00E96F81">
            <w:pPr>
              <w:rPr>
                <w:color w:val="000000"/>
                <w:sz w:val="20"/>
                <w:lang w:val="en-CA"/>
              </w:rPr>
            </w:pPr>
          </w:p>
        </w:tc>
        <w:tc>
          <w:tcPr>
            <w:tcW w:w="1971" w:type="dxa"/>
            <w:tcBorders>
              <w:top w:val="nil"/>
              <w:left w:val="single" w:sz="4" w:space="0" w:color="auto"/>
              <w:bottom w:val="single" w:sz="4" w:space="0" w:color="auto"/>
              <w:right w:val="nil"/>
            </w:tcBorders>
            <w:shd w:val="clear" w:color="auto" w:fill="D9D9D9"/>
            <w:noWrap/>
            <w:vAlign w:val="bottom"/>
          </w:tcPr>
          <w:p w:rsidR="00E96F81" w:rsidRPr="00275FC9" w:rsidRDefault="00E96F81">
            <w:pPr>
              <w:jc w:val="center"/>
              <w:rPr>
                <w:color w:val="000000"/>
                <w:sz w:val="20"/>
                <w:lang w:val="en-CA"/>
              </w:rPr>
            </w:pPr>
            <w:r w:rsidRPr="00275FC9">
              <w:rPr>
                <w:color w:val="000000"/>
                <w:sz w:val="20"/>
              </w:rPr>
              <w:t xml:space="preserve"> (4,899 - </w:t>
            </w:r>
            <w:r w:rsidRPr="00275FC9">
              <w:rPr>
                <w:color w:val="000000"/>
                <w:sz w:val="20"/>
                <w:lang w:val="en-CA"/>
              </w:rPr>
              <w:t>8,067)</w:t>
            </w:r>
          </w:p>
        </w:tc>
        <w:tc>
          <w:tcPr>
            <w:tcW w:w="1972" w:type="dxa"/>
            <w:tcBorders>
              <w:top w:val="nil"/>
              <w:left w:val="nil"/>
              <w:bottom w:val="single" w:sz="4" w:space="0" w:color="auto"/>
              <w:right w:val="nil"/>
            </w:tcBorders>
            <w:shd w:val="clear" w:color="auto" w:fill="D9D9D9"/>
            <w:noWrap/>
            <w:vAlign w:val="bottom"/>
          </w:tcPr>
          <w:p w:rsidR="00E96F81" w:rsidRPr="00275FC9" w:rsidRDefault="00E96F81">
            <w:pPr>
              <w:jc w:val="center"/>
              <w:rPr>
                <w:color w:val="000000"/>
                <w:sz w:val="20"/>
                <w:lang w:val="en-CA"/>
              </w:rPr>
            </w:pPr>
            <w:r w:rsidRPr="00275FC9">
              <w:rPr>
                <w:color w:val="000000"/>
                <w:sz w:val="20"/>
              </w:rPr>
              <w:t xml:space="preserve"> (5,929 - </w:t>
            </w:r>
            <w:r w:rsidRPr="00275FC9">
              <w:rPr>
                <w:color w:val="000000"/>
                <w:sz w:val="20"/>
                <w:lang w:val="en-CA"/>
              </w:rPr>
              <w:t>10,015)</w:t>
            </w:r>
          </w:p>
        </w:tc>
        <w:tc>
          <w:tcPr>
            <w:tcW w:w="2115" w:type="dxa"/>
            <w:tcBorders>
              <w:top w:val="nil"/>
              <w:left w:val="nil"/>
              <w:bottom w:val="single" w:sz="4" w:space="0" w:color="auto"/>
              <w:right w:val="nil"/>
            </w:tcBorders>
            <w:shd w:val="clear" w:color="auto" w:fill="D9D9D9"/>
            <w:noWrap/>
            <w:vAlign w:val="bottom"/>
          </w:tcPr>
          <w:p w:rsidR="00E96F81" w:rsidRPr="00275FC9" w:rsidRDefault="00E96F81">
            <w:pPr>
              <w:jc w:val="center"/>
              <w:rPr>
                <w:color w:val="000000"/>
                <w:sz w:val="20"/>
                <w:lang w:val="en-CA"/>
              </w:rPr>
            </w:pPr>
            <w:r w:rsidRPr="00275FC9">
              <w:rPr>
                <w:color w:val="000000"/>
                <w:sz w:val="20"/>
              </w:rPr>
              <w:t xml:space="preserve"> (8,292 - </w:t>
            </w:r>
            <w:r w:rsidRPr="00275FC9">
              <w:rPr>
                <w:color w:val="000000"/>
                <w:sz w:val="20"/>
                <w:lang w:val="en-CA"/>
              </w:rPr>
              <w:t>14,422)</w:t>
            </w:r>
          </w:p>
        </w:tc>
        <w:tc>
          <w:tcPr>
            <w:tcW w:w="2255" w:type="dxa"/>
            <w:tcBorders>
              <w:top w:val="nil"/>
              <w:left w:val="nil"/>
              <w:bottom w:val="single" w:sz="4" w:space="0" w:color="auto"/>
              <w:right w:val="nil"/>
            </w:tcBorders>
            <w:shd w:val="clear" w:color="auto" w:fill="D9D9D9"/>
            <w:noWrap/>
            <w:vAlign w:val="bottom"/>
          </w:tcPr>
          <w:p w:rsidR="00E96F81" w:rsidRPr="00275FC9" w:rsidRDefault="00E96F81">
            <w:pPr>
              <w:jc w:val="center"/>
              <w:rPr>
                <w:color w:val="000000"/>
                <w:sz w:val="20"/>
                <w:lang w:val="en-CA"/>
              </w:rPr>
            </w:pPr>
            <w:r w:rsidRPr="00275FC9">
              <w:rPr>
                <w:color w:val="000000"/>
                <w:sz w:val="20"/>
              </w:rPr>
              <w:t xml:space="preserve"> (10,837 - </w:t>
            </w:r>
            <w:r w:rsidRPr="00275FC9">
              <w:rPr>
                <w:color w:val="000000"/>
                <w:sz w:val="20"/>
                <w:lang w:val="en-CA"/>
              </w:rPr>
              <w:t>19,776)</w:t>
            </w:r>
          </w:p>
        </w:tc>
        <w:tc>
          <w:tcPr>
            <w:tcW w:w="2113" w:type="dxa"/>
            <w:tcBorders>
              <w:top w:val="nil"/>
              <w:left w:val="nil"/>
              <w:bottom w:val="single" w:sz="4" w:space="0" w:color="auto"/>
              <w:right w:val="nil"/>
            </w:tcBorders>
            <w:shd w:val="clear" w:color="auto" w:fill="D9D9D9"/>
            <w:noWrap/>
            <w:vAlign w:val="bottom"/>
          </w:tcPr>
          <w:p w:rsidR="00E96F81" w:rsidRPr="00275FC9" w:rsidRDefault="00E96F81">
            <w:pPr>
              <w:jc w:val="center"/>
              <w:rPr>
                <w:color w:val="000000"/>
                <w:sz w:val="20"/>
                <w:lang w:val="en-CA"/>
              </w:rPr>
            </w:pPr>
            <w:r w:rsidRPr="00275FC9">
              <w:rPr>
                <w:color w:val="000000"/>
                <w:sz w:val="20"/>
              </w:rPr>
              <w:t xml:space="preserve"> (10,570 - </w:t>
            </w:r>
            <w:r w:rsidRPr="00275FC9">
              <w:rPr>
                <w:color w:val="000000"/>
                <w:sz w:val="20"/>
                <w:lang w:val="en-CA"/>
              </w:rPr>
              <w:t>29,158)</w:t>
            </w:r>
          </w:p>
        </w:tc>
      </w:tr>
      <w:tr w:rsidR="00845587" w:rsidRPr="00275FC9" w:rsidTr="00A7226F">
        <w:trPr>
          <w:cantSplit/>
          <w:trHeight w:val="261"/>
        </w:trPr>
        <w:tc>
          <w:tcPr>
            <w:tcW w:w="866" w:type="dxa"/>
            <w:vMerge w:val="restart"/>
            <w:tcBorders>
              <w:top w:val="nil"/>
              <w:left w:val="nil"/>
              <w:bottom w:val="nil"/>
              <w:right w:val="single" w:sz="4" w:space="0" w:color="auto"/>
            </w:tcBorders>
            <w:noWrap/>
          </w:tcPr>
          <w:p w:rsidR="00845587" w:rsidRPr="00275FC9" w:rsidRDefault="00845587" w:rsidP="00806782">
            <w:pPr>
              <w:jc w:val="center"/>
              <w:rPr>
                <w:color w:val="000000"/>
                <w:sz w:val="20"/>
                <w:lang w:val="en-CA"/>
              </w:rPr>
            </w:pPr>
            <w:r w:rsidRPr="00275FC9">
              <w:rPr>
                <w:sz w:val="20"/>
              </w:rPr>
              <w:t>Area 2W</w:t>
            </w:r>
          </w:p>
          <w:p w:rsidR="00845587" w:rsidRPr="00275FC9" w:rsidRDefault="00845587" w:rsidP="00806782">
            <w:pPr>
              <w:jc w:val="center"/>
              <w:rPr>
                <w:color w:val="000000"/>
                <w:sz w:val="20"/>
                <w:lang w:val="en-CA"/>
              </w:rPr>
            </w:pPr>
          </w:p>
        </w:tc>
        <w:tc>
          <w:tcPr>
            <w:tcW w:w="722" w:type="dxa"/>
            <w:vMerge w:val="restart"/>
            <w:tcBorders>
              <w:top w:val="nil"/>
              <w:left w:val="single" w:sz="4" w:space="0" w:color="auto"/>
              <w:bottom w:val="nil"/>
              <w:right w:val="single" w:sz="4" w:space="0" w:color="auto"/>
            </w:tcBorders>
            <w:noWrap/>
          </w:tcPr>
          <w:p w:rsidR="00845587" w:rsidRPr="00275FC9" w:rsidRDefault="00845587" w:rsidP="00806782">
            <w:pPr>
              <w:jc w:val="center"/>
              <w:rPr>
                <w:color w:val="000000"/>
                <w:sz w:val="20"/>
                <w:lang w:val="en-CA"/>
              </w:rPr>
            </w:pPr>
            <w:r w:rsidRPr="00275FC9">
              <w:rPr>
                <w:sz w:val="20"/>
              </w:rPr>
              <w:t>AM1</w:t>
            </w:r>
          </w:p>
          <w:p w:rsidR="00845587" w:rsidRPr="00275FC9" w:rsidRDefault="00845587" w:rsidP="00806782">
            <w:pPr>
              <w:jc w:val="center"/>
              <w:rPr>
                <w:color w:val="000000"/>
                <w:sz w:val="20"/>
                <w:lang w:val="en-CA"/>
              </w:rPr>
            </w:pPr>
          </w:p>
        </w:tc>
        <w:tc>
          <w:tcPr>
            <w:tcW w:w="1971" w:type="dxa"/>
            <w:tcBorders>
              <w:top w:val="nil"/>
              <w:left w:val="single" w:sz="4" w:space="0" w:color="auto"/>
              <w:bottom w:val="nil"/>
              <w:right w:val="nil"/>
            </w:tcBorders>
            <w:noWrap/>
            <w:vAlign w:val="bottom"/>
          </w:tcPr>
          <w:p w:rsidR="00845587" w:rsidRPr="00275FC9" w:rsidRDefault="00845587" w:rsidP="00845587">
            <w:pPr>
              <w:jc w:val="center"/>
              <w:rPr>
                <w:color w:val="000000"/>
                <w:sz w:val="20"/>
              </w:rPr>
            </w:pPr>
            <w:r w:rsidRPr="00275FC9">
              <w:rPr>
                <w:color w:val="000000"/>
                <w:sz w:val="20"/>
              </w:rPr>
              <w:t>4,013</w:t>
            </w:r>
          </w:p>
        </w:tc>
        <w:tc>
          <w:tcPr>
            <w:tcW w:w="1972" w:type="dxa"/>
            <w:tcBorders>
              <w:top w:val="nil"/>
              <w:left w:val="nil"/>
              <w:bottom w:val="nil"/>
              <w:right w:val="nil"/>
            </w:tcBorders>
            <w:noWrap/>
            <w:vAlign w:val="bottom"/>
          </w:tcPr>
          <w:p w:rsidR="00845587" w:rsidRPr="00275FC9" w:rsidRDefault="00845587" w:rsidP="00845587">
            <w:pPr>
              <w:jc w:val="center"/>
              <w:rPr>
                <w:color w:val="000000"/>
                <w:sz w:val="20"/>
              </w:rPr>
            </w:pPr>
            <w:r w:rsidRPr="00275FC9">
              <w:rPr>
                <w:color w:val="000000"/>
                <w:sz w:val="20"/>
              </w:rPr>
              <w:t>4,237</w:t>
            </w:r>
          </w:p>
        </w:tc>
        <w:tc>
          <w:tcPr>
            <w:tcW w:w="2115" w:type="dxa"/>
            <w:tcBorders>
              <w:top w:val="nil"/>
              <w:left w:val="nil"/>
              <w:bottom w:val="nil"/>
              <w:right w:val="nil"/>
            </w:tcBorders>
            <w:noWrap/>
            <w:vAlign w:val="bottom"/>
          </w:tcPr>
          <w:p w:rsidR="00845587" w:rsidRPr="00275FC9" w:rsidRDefault="00845587" w:rsidP="00845587">
            <w:pPr>
              <w:jc w:val="center"/>
              <w:rPr>
                <w:color w:val="000000"/>
                <w:sz w:val="20"/>
              </w:rPr>
            </w:pPr>
            <w:r w:rsidRPr="00275FC9">
              <w:rPr>
                <w:color w:val="000000"/>
                <w:sz w:val="20"/>
              </w:rPr>
              <w:t>4,151</w:t>
            </w:r>
          </w:p>
        </w:tc>
        <w:tc>
          <w:tcPr>
            <w:tcW w:w="2255" w:type="dxa"/>
            <w:tcBorders>
              <w:top w:val="nil"/>
              <w:left w:val="nil"/>
              <w:bottom w:val="nil"/>
              <w:right w:val="nil"/>
            </w:tcBorders>
            <w:noWrap/>
            <w:vAlign w:val="bottom"/>
          </w:tcPr>
          <w:p w:rsidR="00845587" w:rsidRPr="00275FC9" w:rsidRDefault="00845587" w:rsidP="00845587">
            <w:pPr>
              <w:jc w:val="center"/>
              <w:rPr>
                <w:color w:val="000000"/>
                <w:sz w:val="20"/>
              </w:rPr>
            </w:pPr>
            <w:r w:rsidRPr="00275FC9">
              <w:rPr>
                <w:color w:val="000000"/>
                <w:sz w:val="20"/>
              </w:rPr>
              <w:t>4,882</w:t>
            </w:r>
          </w:p>
        </w:tc>
        <w:tc>
          <w:tcPr>
            <w:tcW w:w="2113" w:type="dxa"/>
            <w:tcBorders>
              <w:top w:val="nil"/>
              <w:left w:val="nil"/>
              <w:bottom w:val="nil"/>
              <w:right w:val="nil"/>
            </w:tcBorders>
            <w:noWrap/>
            <w:vAlign w:val="bottom"/>
          </w:tcPr>
          <w:p w:rsidR="00845587" w:rsidRPr="00275FC9" w:rsidRDefault="00845587" w:rsidP="00845587">
            <w:pPr>
              <w:jc w:val="center"/>
              <w:rPr>
                <w:color w:val="000000"/>
                <w:sz w:val="20"/>
              </w:rPr>
            </w:pPr>
            <w:r w:rsidRPr="00275FC9">
              <w:rPr>
                <w:color w:val="000000"/>
                <w:sz w:val="20"/>
              </w:rPr>
              <w:t>4,468</w:t>
            </w:r>
          </w:p>
        </w:tc>
      </w:tr>
      <w:tr w:rsidR="00323534" w:rsidRPr="00275FC9" w:rsidTr="00A7226F">
        <w:trPr>
          <w:cantSplit/>
          <w:trHeight w:val="261"/>
        </w:trPr>
        <w:tc>
          <w:tcPr>
            <w:tcW w:w="866" w:type="dxa"/>
            <w:vMerge/>
            <w:tcBorders>
              <w:top w:val="nil"/>
              <w:left w:val="nil"/>
              <w:bottom w:val="nil"/>
              <w:right w:val="single" w:sz="4" w:space="0" w:color="auto"/>
            </w:tcBorders>
          </w:tcPr>
          <w:p w:rsidR="00323534" w:rsidRPr="00275FC9" w:rsidRDefault="00323534" w:rsidP="00806782">
            <w:pPr>
              <w:rPr>
                <w:color w:val="000000"/>
                <w:sz w:val="20"/>
                <w:lang w:val="en-CA"/>
              </w:rPr>
            </w:pPr>
          </w:p>
        </w:tc>
        <w:tc>
          <w:tcPr>
            <w:tcW w:w="722" w:type="dxa"/>
            <w:vMerge/>
            <w:tcBorders>
              <w:top w:val="nil"/>
              <w:left w:val="single" w:sz="4" w:space="0" w:color="auto"/>
              <w:bottom w:val="single" w:sz="4" w:space="0" w:color="auto"/>
              <w:right w:val="single" w:sz="4" w:space="0" w:color="auto"/>
            </w:tcBorders>
          </w:tcPr>
          <w:p w:rsidR="00323534" w:rsidRPr="00275FC9" w:rsidRDefault="00323534" w:rsidP="00806782">
            <w:pPr>
              <w:rPr>
                <w:color w:val="000000"/>
                <w:sz w:val="20"/>
                <w:lang w:val="en-CA"/>
              </w:rPr>
            </w:pPr>
          </w:p>
        </w:tc>
        <w:tc>
          <w:tcPr>
            <w:tcW w:w="1971" w:type="dxa"/>
            <w:tcBorders>
              <w:top w:val="nil"/>
              <w:left w:val="single" w:sz="4" w:space="0" w:color="auto"/>
              <w:bottom w:val="single" w:sz="4" w:space="0" w:color="auto"/>
              <w:right w:val="nil"/>
            </w:tcBorders>
            <w:noWrap/>
            <w:vAlign w:val="bottom"/>
          </w:tcPr>
          <w:p w:rsidR="00323534" w:rsidRPr="00275FC9" w:rsidRDefault="00323534" w:rsidP="00AD2FFC">
            <w:pPr>
              <w:jc w:val="center"/>
              <w:rPr>
                <w:color w:val="000000"/>
                <w:sz w:val="20"/>
              </w:rPr>
            </w:pPr>
            <w:r w:rsidRPr="00275FC9">
              <w:rPr>
                <w:color w:val="000000"/>
                <w:sz w:val="20"/>
              </w:rPr>
              <w:t xml:space="preserve">(2,341 - </w:t>
            </w:r>
            <w:r w:rsidR="00AD2FFC" w:rsidRPr="00275FC9">
              <w:rPr>
                <w:color w:val="000000"/>
                <w:sz w:val="20"/>
                <w:lang w:val="en-CA"/>
              </w:rPr>
              <w:t>6,881</w:t>
            </w:r>
            <w:r w:rsidRPr="00275FC9">
              <w:rPr>
                <w:color w:val="000000"/>
                <w:sz w:val="20"/>
              </w:rPr>
              <w:t>)</w:t>
            </w:r>
          </w:p>
        </w:tc>
        <w:tc>
          <w:tcPr>
            <w:tcW w:w="1972" w:type="dxa"/>
            <w:tcBorders>
              <w:top w:val="nil"/>
              <w:left w:val="nil"/>
              <w:bottom w:val="single" w:sz="4" w:space="0" w:color="auto"/>
              <w:right w:val="nil"/>
            </w:tcBorders>
            <w:noWrap/>
            <w:vAlign w:val="bottom"/>
          </w:tcPr>
          <w:p w:rsidR="00323534" w:rsidRPr="00275FC9" w:rsidRDefault="00323534" w:rsidP="00AD2FFC">
            <w:pPr>
              <w:jc w:val="center"/>
              <w:rPr>
                <w:color w:val="000000"/>
                <w:sz w:val="20"/>
              </w:rPr>
            </w:pPr>
            <w:r w:rsidRPr="00275FC9">
              <w:rPr>
                <w:color w:val="000000"/>
                <w:sz w:val="20"/>
              </w:rPr>
              <w:t>(2,430</w:t>
            </w:r>
            <w:r w:rsidR="00AD2FFC" w:rsidRPr="00275FC9">
              <w:rPr>
                <w:color w:val="000000"/>
                <w:sz w:val="20"/>
              </w:rPr>
              <w:t xml:space="preserve"> - </w:t>
            </w:r>
            <w:r w:rsidR="00AD2FFC" w:rsidRPr="00275FC9">
              <w:rPr>
                <w:color w:val="000000"/>
                <w:sz w:val="20"/>
                <w:lang w:val="en-CA"/>
              </w:rPr>
              <w:t>7,385</w:t>
            </w:r>
            <w:r w:rsidRPr="00275FC9">
              <w:rPr>
                <w:color w:val="000000"/>
                <w:sz w:val="20"/>
              </w:rPr>
              <w:t>)</w:t>
            </w:r>
          </w:p>
        </w:tc>
        <w:tc>
          <w:tcPr>
            <w:tcW w:w="2115" w:type="dxa"/>
            <w:tcBorders>
              <w:top w:val="nil"/>
              <w:left w:val="nil"/>
              <w:bottom w:val="single" w:sz="4" w:space="0" w:color="auto"/>
              <w:right w:val="nil"/>
            </w:tcBorders>
            <w:noWrap/>
            <w:vAlign w:val="bottom"/>
          </w:tcPr>
          <w:p w:rsidR="00323534" w:rsidRPr="00275FC9" w:rsidRDefault="00323534" w:rsidP="00AD2FFC">
            <w:pPr>
              <w:jc w:val="center"/>
              <w:rPr>
                <w:color w:val="000000"/>
                <w:sz w:val="20"/>
              </w:rPr>
            </w:pPr>
            <w:r w:rsidRPr="00275FC9">
              <w:rPr>
                <w:color w:val="000000"/>
                <w:sz w:val="20"/>
              </w:rPr>
              <w:t>(2,251</w:t>
            </w:r>
            <w:r w:rsidR="00AD2FFC" w:rsidRPr="00275FC9">
              <w:rPr>
                <w:color w:val="000000"/>
                <w:sz w:val="20"/>
              </w:rPr>
              <w:t xml:space="preserve"> - </w:t>
            </w:r>
            <w:r w:rsidR="00AD2FFC" w:rsidRPr="00275FC9">
              <w:rPr>
                <w:color w:val="000000"/>
                <w:sz w:val="20"/>
                <w:lang w:val="en-CA"/>
              </w:rPr>
              <w:t>7,548</w:t>
            </w:r>
            <w:r w:rsidRPr="00275FC9">
              <w:rPr>
                <w:color w:val="000000"/>
                <w:sz w:val="20"/>
              </w:rPr>
              <w:t>)</w:t>
            </w:r>
          </w:p>
        </w:tc>
        <w:tc>
          <w:tcPr>
            <w:tcW w:w="2255" w:type="dxa"/>
            <w:tcBorders>
              <w:top w:val="nil"/>
              <w:left w:val="nil"/>
              <w:bottom w:val="single" w:sz="4" w:space="0" w:color="auto"/>
              <w:right w:val="nil"/>
            </w:tcBorders>
            <w:noWrap/>
            <w:vAlign w:val="bottom"/>
          </w:tcPr>
          <w:p w:rsidR="00323534" w:rsidRPr="00275FC9" w:rsidRDefault="00323534" w:rsidP="00AD2FFC">
            <w:pPr>
              <w:jc w:val="center"/>
              <w:rPr>
                <w:color w:val="000000"/>
                <w:sz w:val="20"/>
              </w:rPr>
            </w:pPr>
            <w:r w:rsidRPr="00275FC9">
              <w:rPr>
                <w:color w:val="000000"/>
                <w:sz w:val="20"/>
              </w:rPr>
              <w:t>(2,398</w:t>
            </w:r>
            <w:r w:rsidR="00AD2FFC" w:rsidRPr="00275FC9">
              <w:rPr>
                <w:color w:val="000000"/>
                <w:sz w:val="20"/>
              </w:rPr>
              <w:t xml:space="preserve"> - </w:t>
            </w:r>
            <w:r w:rsidR="00AD2FFC" w:rsidRPr="00275FC9">
              <w:rPr>
                <w:color w:val="000000"/>
                <w:sz w:val="20"/>
                <w:lang w:val="en-CA"/>
              </w:rPr>
              <w:t>9,667</w:t>
            </w:r>
            <w:r w:rsidRPr="00275FC9">
              <w:rPr>
                <w:color w:val="000000"/>
                <w:sz w:val="20"/>
              </w:rPr>
              <w:t>)</w:t>
            </w:r>
          </w:p>
        </w:tc>
        <w:tc>
          <w:tcPr>
            <w:tcW w:w="2113" w:type="dxa"/>
            <w:tcBorders>
              <w:top w:val="nil"/>
              <w:left w:val="nil"/>
              <w:bottom w:val="single" w:sz="4" w:space="0" w:color="auto"/>
              <w:right w:val="nil"/>
            </w:tcBorders>
            <w:noWrap/>
            <w:vAlign w:val="bottom"/>
          </w:tcPr>
          <w:p w:rsidR="00323534" w:rsidRPr="00275FC9" w:rsidRDefault="00323534" w:rsidP="00AD2FFC">
            <w:pPr>
              <w:jc w:val="center"/>
              <w:rPr>
                <w:color w:val="000000"/>
                <w:sz w:val="20"/>
              </w:rPr>
            </w:pPr>
            <w:r w:rsidRPr="00275FC9">
              <w:rPr>
                <w:color w:val="000000"/>
                <w:sz w:val="20"/>
              </w:rPr>
              <w:t>(1,783</w:t>
            </w:r>
            <w:r w:rsidR="00AD2FFC" w:rsidRPr="00275FC9">
              <w:rPr>
                <w:color w:val="000000"/>
                <w:sz w:val="20"/>
              </w:rPr>
              <w:t xml:space="preserve"> - </w:t>
            </w:r>
            <w:r w:rsidR="00AD2FFC" w:rsidRPr="00275FC9">
              <w:rPr>
                <w:color w:val="000000"/>
                <w:sz w:val="20"/>
                <w:lang w:val="en-CA"/>
              </w:rPr>
              <w:t>10,057</w:t>
            </w:r>
            <w:r w:rsidRPr="00275FC9">
              <w:rPr>
                <w:color w:val="000000"/>
                <w:sz w:val="20"/>
              </w:rPr>
              <w:t>)</w:t>
            </w:r>
          </w:p>
        </w:tc>
      </w:tr>
      <w:tr w:rsidR="003B55F4" w:rsidRPr="00275FC9" w:rsidTr="00A7226F">
        <w:trPr>
          <w:cantSplit/>
          <w:trHeight w:val="261"/>
        </w:trPr>
        <w:tc>
          <w:tcPr>
            <w:tcW w:w="866" w:type="dxa"/>
            <w:vMerge/>
            <w:tcBorders>
              <w:top w:val="nil"/>
              <w:left w:val="nil"/>
              <w:bottom w:val="nil"/>
              <w:right w:val="single" w:sz="4" w:space="0" w:color="auto"/>
            </w:tcBorders>
          </w:tcPr>
          <w:p w:rsidR="003B55F4" w:rsidRPr="00275FC9" w:rsidRDefault="003B55F4" w:rsidP="00806782">
            <w:pPr>
              <w:rPr>
                <w:color w:val="000000"/>
                <w:sz w:val="20"/>
                <w:lang w:val="en-CA"/>
              </w:rPr>
            </w:pPr>
          </w:p>
        </w:tc>
        <w:tc>
          <w:tcPr>
            <w:tcW w:w="722" w:type="dxa"/>
            <w:vMerge w:val="restart"/>
            <w:tcBorders>
              <w:top w:val="single" w:sz="4" w:space="0" w:color="auto"/>
              <w:left w:val="single" w:sz="4" w:space="0" w:color="auto"/>
              <w:bottom w:val="nil"/>
              <w:right w:val="single" w:sz="4" w:space="0" w:color="auto"/>
            </w:tcBorders>
            <w:shd w:val="clear" w:color="auto" w:fill="D9D9D9"/>
            <w:noWrap/>
          </w:tcPr>
          <w:p w:rsidR="003B55F4" w:rsidRPr="00275FC9" w:rsidRDefault="003B55F4" w:rsidP="00806782">
            <w:pPr>
              <w:jc w:val="center"/>
              <w:rPr>
                <w:color w:val="000000"/>
                <w:sz w:val="20"/>
                <w:lang w:val="en-CA"/>
              </w:rPr>
            </w:pPr>
            <w:r w:rsidRPr="00275FC9">
              <w:rPr>
                <w:sz w:val="20"/>
              </w:rPr>
              <w:t>AM2</w:t>
            </w:r>
          </w:p>
          <w:p w:rsidR="003B55F4" w:rsidRPr="00275FC9" w:rsidRDefault="003B55F4" w:rsidP="00806782">
            <w:pPr>
              <w:jc w:val="center"/>
              <w:rPr>
                <w:color w:val="000000"/>
                <w:sz w:val="20"/>
                <w:lang w:val="en-CA"/>
              </w:rPr>
            </w:pPr>
          </w:p>
        </w:tc>
        <w:tc>
          <w:tcPr>
            <w:tcW w:w="1971" w:type="dxa"/>
            <w:tcBorders>
              <w:top w:val="single" w:sz="4" w:space="0" w:color="auto"/>
              <w:left w:val="single" w:sz="4" w:space="0" w:color="auto"/>
              <w:bottom w:val="nil"/>
              <w:right w:val="nil"/>
            </w:tcBorders>
            <w:shd w:val="clear" w:color="auto" w:fill="D9D9D9"/>
            <w:noWrap/>
            <w:vAlign w:val="bottom"/>
          </w:tcPr>
          <w:p w:rsidR="003B55F4" w:rsidRPr="00275FC9" w:rsidRDefault="003B55F4" w:rsidP="003B55F4">
            <w:pPr>
              <w:jc w:val="center"/>
              <w:rPr>
                <w:color w:val="000000"/>
                <w:sz w:val="20"/>
              </w:rPr>
            </w:pPr>
            <w:r w:rsidRPr="00275FC9">
              <w:rPr>
                <w:color w:val="000000"/>
                <w:sz w:val="20"/>
              </w:rPr>
              <w:t>1,777</w:t>
            </w:r>
          </w:p>
        </w:tc>
        <w:tc>
          <w:tcPr>
            <w:tcW w:w="1972" w:type="dxa"/>
            <w:tcBorders>
              <w:top w:val="single" w:sz="4" w:space="0" w:color="auto"/>
              <w:left w:val="nil"/>
              <w:bottom w:val="nil"/>
              <w:right w:val="nil"/>
            </w:tcBorders>
            <w:shd w:val="clear" w:color="auto" w:fill="D9D9D9"/>
            <w:noWrap/>
            <w:vAlign w:val="bottom"/>
          </w:tcPr>
          <w:p w:rsidR="003B55F4" w:rsidRPr="00275FC9" w:rsidRDefault="003B55F4" w:rsidP="003B55F4">
            <w:pPr>
              <w:jc w:val="center"/>
              <w:rPr>
                <w:color w:val="000000"/>
                <w:sz w:val="20"/>
              </w:rPr>
            </w:pPr>
            <w:r w:rsidRPr="00275FC9">
              <w:rPr>
                <w:color w:val="000000"/>
                <w:sz w:val="20"/>
              </w:rPr>
              <w:t>1,874</w:t>
            </w:r>
          </w:p>
        </w:tc>
        <w:tc>
          <w:tcPr>
            <w:tcW w:w="2115" w:type="dxa"/>
            <w:tcBorders>
              <w:top w:val="single" w:sz="4" w:space="0" w:color="auto"/>
              <w:left w:val="nil"/>
              <w:bottom w:val="nil"/>
              <w:right w:val="nil"/>
            </w:tcBorders>
            <w:shd w:val="clear" w:color="auto" w:fill="D9D9D9"/>
            <w:noWrap/>
            <w:vAlign w:val="bottom"/>
          </w:tcPr>
          <w:p w:rsidR="003B55F4" w:rsidRPr="00275FC9" w:rsidRDefault="003B55F4" w:rsidP="003B55F4">
            <w:pPr>
              <w:jc w:val="center"/>
              <w:rPr>
                <w:color w:val="000000"/>
                <w:sz w:val="20"/>
              </w:rPr>
            </w:pPr>
            <w:r w:rsidRPr="00275FC9">
              <w:rPr>
                <w:color w:val="000000"/>
                <w:sz w:val="20"/>
              </w:rPr>
              <w:t>1,838</w:t>
            </w:r>
          </w:p>
        </w:tc>
        <w:tc>
          <w:tcPr>
            <w:tcW w:w="2255" w:type="dxa"/>
            <w:tcBorders>
              <w:top w:val="single" w:sz="4" w:space="0" w:color="auto"/>
              <w:left w:val="nil"/>
              <w:bottom w:val="nil"/>
              <w:right w:val="nil"/>
            </w:tcBorders>
            <w:shd w:val="clear" w:color="auto" w:fill="D9D9D9"/>
            <w:noWrap/>
            <w:vAlign w:val="bottom"/>
          </w:tcPr>
          <w:p w:rsidR="003B55F4" w:rsidRPr="00275FC9" w:rsidRDefault="003B55F4" w:rsidP="003B55F4">
            <w:pPr>
              <w:jc w:val="center"/>
              <w:rPr>
                <w:color w:val="000000"/>
                <w:sz w:val="20"/>
              </w:rPr>
            </w:pPr>
            <w:r w:rsidRPr="00275FC9">
              <w:rPr>
                <w:color w:val="000000"/>
                <w:sz w:val="20"/>
              </w:rPr>
              <w:t>2,165</w:t>
            </w:r>
          </w:p>
        </w:tc>
        <w:tc>
          <w:tcPr>
            <w:tcW w:w="2113" w:type="dxa"/>
            <w:tcBorders>
              <w:top w:val="single" w:sz="4" w:space="0" w:color="auto"/>
              <w:left w:val="nil"/>
              <w:bottom w:val="nil"/>
              <w:right w:val="nil"/>
            </w:tcBorders>
            <w:shd w:val="clear" w:color="auto" w:fill="D9D9D9"/>
            <w:noWrap/>
            <w:vAlign w:val="bottom"/>
          </w:tcPr>
          <w:p w:rsidR="003B55F4" w:rsidRPr="00275FC9" w:rsidRDefault="003B55F4" w:rsidP="003B55F4">
            <w:pPr>
              <w:jc w:val="center"/>
              <w:rPr>
                <w:color w:val="000000"/>
                <w:sz w:val="20"/>
              </w:rPr>
            </w:pPr>
            <w:r w:rsidRPr="00275FC9">
              <w:rPr>
                <w:color w:val="000000"/>
                <w:sz w:val="20"/>
              </w:rPr>
              <w:t>2,004</w:t>
            </w:r>
          </w:p>
        </w:tc>
      </w:tr>
      <w:tr w:rsidR="006D0B36" w:rsidRPr="00275FC9" w:rsidTr="00A7226F">
        <w:trPr>
          <w:cantSplit/>
          <w:trHeight w:val="261"/>
        </w:trPr>
        <w:tc>
          <w:tcPr>
            <w:tcW w:w="866" w:type="dxa"/>
            <w:vMerge/>
            <w:tcBorders>
              <w:top w:val="nil"/>
              <w:left w:val="nil"/>
              <w:bottom w:val="single" w:sz="4" w:space="0" w:color="auto"/>
              <w:right w:val="single" w:sz="4" w:space="0" w:color="auto"/>
            </w:tcBorders>
          </w:tcPr>
          <w:p w:rsidR="006D0B36" w:rsidRPr="00275FC9" w:rsidRDefault="006D0B36" w:rsidP="00806782">
            <w:pPr>
              <w:rPr>
                <w:color w:val="000000"/>
                <w:sz w:val="20"/>
                <w:lang w:val="en-CA"/>
              </w:rPr>
            </w:pPr>
          </w:p>
        </w:tc>
        <w:tc>
          <w:tcPr>
            <w:tcW w:w="722" w:type="dxa"/>
            <w:vMerge/>
            <w:tcBorders>
              <w:top w:val="nil"/>
              <w:left w:val="single" w:sz="4" w:space="0" w:color="auto"/>
              <w:bottom w:val="single" w:sz="4" w:space="0" w:color="auto"/>
              <w:right w:val="single" w:sz="4" w:space="0" w:color="auto"/>
            </w:tcBorders>
            <w:shd w:val="clear" w:color="auto" w:fill="D9D9D9"/>
          </w:tcPr>
          <w:p w:rsidR="006D0B36" w:rsidRPr="00275FC9" w:rsidRDefault="006D0B36" w:rsidP="00806782">
            <w:pPr>
              <w:rPr>
                <w:color w:val="000000"/>
                <w:sz w:val="20"/>
                <w:lang w:val="en-CA"/>
              </w:rPr>
            </w:pPr>
          </w:p>
        </w:tc>
        <w:tc>
          <w:tcPr>
            <w:tcW w:w="1971" w:type="dxa"/>
            <w:tcBorders>
              <w:top w:val="nil"/>
              <w:left w:val="single" w:sz="4" w:space="0" w:color="auto"/>
              <w:bottom w:val="single" w:sz="4" w:space="0" w:color="auto"/>
              <w:right w:val="nil"/>
            </w:tcBorders>
            <w:shd w:val="clear" w:color="auto" w:fill="D9D9D9"/>
            <w:noWrap/>
            <w:vAlign w:val="bottom"/>
          </w:tcPr>
          <w:p w:rsidR="006D0B36" w:rsidRPr="00275FC9" w:rsidRDefault="006D0B36" w:rsidP="006952F0">
            <w:pPr>
              <w:jc w:val="center"/>
              <w:rPr>
                <w:color w:val="000000"/>
                <w:sz w:val="20"/>
              </w:rPr>
            </w:pPr>
            <w:r w:rsidRPr="00275FC9">
              <w:rPr>
                <w:color w:val="000000"/>
                <w:sz w:val="20"/>
              </w:rPr>
              <w:t xml:space="preserve">(1,205 - </w:t>
            </w:r>
            <w:r w:rsidR="006952F0" w:rsidRPr="00275FC9">
              <w:rPr>
                <w:color w:val="000000"/>
                <w:sz w:val="20"/>
                <w:lang w:val="en-CA"/>
              </w:rPr>
              <w:t>2,492)</w:t>
            </w:r>
          </w:p>
        </w:tc>
        <w:tc>
          <w:tcPr>
            <w:tcW w:w="1972" w:type="dxa"/>
            <w:tcBorders>
              <w:top w:val="nil"/>
              <w:left w:val="nil"/>
              <w:bottom w:val="single" w:sz="4" w:space="0" w:color="auto"/>
              <w:right w:val="nil"/>
            </w:tcBorders>
            <w:shd w:val="clear" w:color="auto" w:fill="D9D9D9"/>
            <w:noWrap/>
            <w:vAlign w:val="bottom"/>
          </w:tcPr>
          <w:p w:rsidR="006D0B36" w:rsidRPr="00275FC9" w:rsidRDefault="006952F0" w:rsidP="00C803E7">
            <w:pPr>
              <w:jc w:val="center"/>
              <w:rPr>
                <w:color w:val="000000"/>
                <w:sz w:val="20"/>
              </w:rPr>
            </w:pPr>
            <w:r w:rsidRPr="00275FC9">
              <w:rPr>
                <w:color w:val="000000"/>
                <w:sz w:val="20"/>
              </w:rPr>
              <w:t>(</w:t>
            </w:r>
            <w:r w:rsidR="006D0B36" w:rsidRPr="00275FC9">
              <w:rPr>
                <w:color w:val="000000"/>
                <w:sz w:val="20"/>
              </w:rPr>
              <w:t>1,224</w:t>
            </w:r>
            <w:r w:rsidRPr="00275FC9">
              <w:rPr>
                <w:color w:val="000000"/>
                <w:sz w:val="20"/>
              </w:rPr>
              <w:t xml:space="preserve"> - </w:t>
            </w:r>
            <w:r w:rsidRPr="00275FC9">
              <w:rPr>
                <w:color w:val="000000"/>
                <w:sz w:val="20"/>
                <w:lang w:val="en-CA"/>
              </w:rPr>
              <w:t>2,743)</w:t>
            </w:r>
          </w:p>
        </w:tc>
        <w:tc>
          <w:tcPr>
            <w:tcW w:w="2115" w:type="dxa"/>
            <w:tcBorders>
              <w:top w:val="nil"/>
              <w:left w:val="nil"/>
              <w:bottom w:val="single" w:sz="4" w:space="0" w:color="auto"/>
              <w:right w:val="nil"/>
            </w:tcBorders>
            <w:shd w:val="clear" w:color="auto" w:fill="D9D9D9"/>
            <w:noWrap/>
            <w:vAlign w:val="bottom"/>
          </w:tcPr>
          <w:p w:rsidR="006D0B36" w:rsidRPr="00275FC9" w:rsidRDefault="00C60B8E" w:rsidP="00C803E7">
            <w:pPr>
              <w:jc w:val="center"/>
              <w:rPr>
                <w:color w:val="000000"/>
                <w:sz w:val="20"/>
              </w:rPr>
            </w:pPr>
            <w:r w:rsidRPr="00275FC9">
              <w:rPr>
                <w:color w:val="000000"/>
                <w:sz w:val="20"/>
              </w:rPr>
              <w:t>(</w:t>
            </w:r>
            <w:r w:rsidR="006D0B36" w:rsidRPr="00275FC9">
              <w:rPr>
                <w:color w:val="000000"/>
                <w:sz w:val="20"/>
              </w:rPr>
              <w:t>1,132</w:t>
            </w:r>
            <w:r w:rsidRPr="00275FC9">
              <w:rPr>
                <w:color w:val="000000"/>
                <w:sz w:val="20"/>
              </w:rPr>
              <w:t xml:space="preserve"> - </w:t>
            </w:r>
            <w:r w:rsidR="00C21D24" w:rsidRPr="00275FC9">
              <w:rPr>
                <w:color w:val="000000"/>
                <w:sz w:val="20"/>
                <w:lang w:val="en-CA"/>
              </w:rPr>
              <w:t>2,901)</w:t>
            </w:r>
          </w:p>
        </w:tc>
        <w:tc>
          <w:tcPr>
            <w:tcW w:w="2255" w:type="dxa"/>
            <w:tcBorders>
              <w:top w:val="nil"/>
              <w:left w:val="nil"/>
              <w:bottom w:val="single" w:sz="4" w:space="0" w:color="auto"/>
              <w:right w:val="nil"/>
            </w:tcBorders>
            <w:shd w:val="clear" w:color="auto" w:fill="D9D9D9"/>
            <w:noWrap/>
            <w:vAlign w:val="bottom"/>
          </w:tcPr>
          <w:p w:rsidR="006D0B36" w:rsidRPr="00275FC9" w:rsidRDefault="00C21D24" w:rsidP="00C803E7">
            <w:pPr>
              <w:jc w:val="center"/>
              <w:rPr>
                <w:color w:val="000000"/>
                <w:sz w:val="20"/>
              </w:rPr>
            </w:pPr>
            <w:r w:rsidRPr="00275FC9">
              <w:rPr>
                <w:color w:val="000000"/>
                <w:sz w:val="20"/>
              </w:rPr>
              <w:t>(</w:t>
            </w:r>
            <w:r w:rsidR="006D0B36" w:rsidRPr="00275FC9">
              <w:rPr>
                <w:color w:val="000000"/>
                <w:sz w:val="20"/>
              </w:rPr>
              <w:t>1,153</w:t>
            </w:r>
            <w:r w:rsidRPr="00275FC9">
              <w:rPr>
                <w:color w:val="000000"/>
                <w:sz w:val="20"/>
              </w:rPr>
              <w:t xml:space="preserve"> - </w:t>
            </w:r>
            <w:r w:rsidR="00C803E7" w:rsidRPr="00275FC9">
              <w:rPr>
                <w:color w:val="000000"/>
                <w:sz w:val="20"/>
                <w:lang w:val="en-CA"/>
              </w:rPr>
              <w:t>3,830)</w:t>
            </w:r>
          </w:p>
        </w:tc>
        <w:tc>
          <w:tcPr>
            <w:tcW w:w="2113" w:type="dxa"/>
            <w:tcBorders>
              <w:top w:val="nil"/>
              <w:left w:val="nil"/>
              <w:bottom w:val="single" w:sz="4" w:space="0" w:color="auto"/>
              <w:right w:val="nil"/>
            </w:tcBorders>
            <w:shd w:val="clear" w:color="auto" w:fill="D9D9D9"/>
            <w:noWrap/>
            <w:vAlign w:val="bottom"/>
          </w:tcPr>
          <w:p w:rsidR="006D0B36" w:rsidRPr="00275FC9" w:rsidRDefault="00C803E7" w:rsidP="00C803E7">
            <w:pPr>
              <w:jc w:val="center"/>
              <w:rPr>
                <w:color w:val="000000"/>
                <w:sz w:val="20"/>
              </w:rPr>
            </w:pPr>
            <w:r w:rsidRPr="00275FC9">
              <w:rPr>
                <w:color w:val="000000"/>
                <w:sz w:val="20"/>
              </w:rPr>
              <w:t>(</w:t>
            </w:r>
            <w:r w:rsidR="006D0B36" w:rsidRPr="00275FC9">
              <w:rPr>
                <w:color w:val="000000"/>
                <w:sz w:val="20"/>
              </w:rPr>
              <w:t>828</w:t>
            </w:r>
            <w:r w:rsidRPr="00275FC9">
              <w:rPr>
                <w:color w:val="000000"/>
                <w:sz w:val="20"/>
              </w:rPr>
              <w:t xml:space="preserve"> - </w:t>
            </w:r>
            <w:r w:rsidRPr="00275FC9">
              <w:rPr>
                <w:color w:val="000000"/>
                <w:sz w:val="20"/>
                <w:lang w:val="en-CA"/>
              </w:rPr>
              <w:t>4,069)</w:t>
            </w:r>
          </w:p>
        </w:tc>
      </w:tr>
      <w:tr w:rsidR="00A04490" w:rsidRPr="00275FC9" w:rsidTr="00A7226F">
        <w:trPr>
          <w:cantSplit/>
          <w:trHeight w:val="261"/>
        </w:trPr>
        <w:tc>
          <w:tcPr>
            <w:tcW w:w="866" w:type="dxa"/>
            <w:vMerge w:val="restart"/>
            <w:tcBorders>
              <w:top w:val="single" w:sz="4" w:space="0" w:color="auto"/>
              <w:left w:val="nil"/>
              <w:bottom w:val="nil"/>
              <w:right w:val="single" w:sz="4" w:space="0" w:color="auto"/>
            </w:tcBorders>
            <w:noWrap/>
          </w:tcPr>
          <w:p w:rsidR="00A04490" w:rsidRPr="00275FC9" w:rsidRDefault="00A04490" w:rsidP="00806782">
            <w:pPr>
              <w:jc w:val="center"/>
              <w:rPr>
                <w:color w:val="000000"/>
                <w:sz w:val="20"/>
                <w:lang w:val="en-CA"/>
              </w:rPr>
            </w:pPr>
            <w:r w:rsidRPr="00275FC9">
              <w:rPr>
                <w:sz w:val="20"/>
              </w:rPr>
              <w:t>Area 2</w:t>
            </w:r>
            <w:r w:rsidR="005646D6">
              <w:rPr>
                <w:sz w:val="20"/>
              </w:rPr>
              <w:t>7</w:t>
            </w:r>
          </w:p>
          <w:p w:rsidR="00A04490" w:rsidRPr="00275FC9" w:rsidRDefault="00A04490" w:rsidP="00806782">
            <w:pPr>
              <w:jc w:val="center"/>
              <w:rPr>
                <w:color w:val="000000"/>
                <w:sz w:val="20"/>
                <w:lang w:val="en-CA"/>
              </w:rPr>
            </w:pPr>
          </w:p>
        </w:tc>
        <w:tc>
          <w:tcPr>
            <w:tcW w:w="722" w:type="dxa"/>
            <w:vMerge w:val="restart"/>
            <w:tcBorders>
              <w:top w:val="single" w:sz="4" w:space="0" w:color="auto"/>
              <w:left w:val="single" w:sz="4" w:space="0" w:color="auto"/>
              <w:bottom w:val="nil"/>
              <w:right w:val="single" w:sz="4" w:space="0" w:color="auto"/>
            </w:tcBorders>
            <w:noWrap/>
          </w:tcPr>
          <w:p w:rsidR="00A04490" w:rsidRPr="00275FC9" w:rsidRDefault="00A04490" w:rsidP="00806782">
            <w:pPr>
              <w:jc w:val="center"/>
              <w:rPr>
                <w:color w:val="000000"/>
                <w:sz w:val="20"/>
                <w:lang w:val="en-CA"/>
              </w:rPr>
            </w:pPr>
            <w:r w:rsidRPr="00275FC9">
              <w:rPr>
                <w:sz w:val="20"/>
              </w:rPr>
              <w:t>AM1</w:t>
            </w:r>
          </w:p>
          <w:p w:rsidR="00A04490" w:rsidRPr="00275FC9" w:rsidRDefault="00A04490" w:rsidP="00806782">
            <w:pPr>
              <w:jc w:val="center"/>
              <w:rPr>
                <w:color w:val="000000"/>
                <w:sz w:val="20"/>
                <w:lang w:val="en-CA"/>
              </w:rPr>
            </w:pPr>
          </w:p>
        </w:tc>
        <w:tc>
          <w:tcPr>
            <w:tcW w:w="1971" w:type="dxa"/>
            <w:tcBorders>
              <w:top w:val="single" w:sz="4" w:space="0" w:color="auto"/>
              <w:left w:val="single" w:sz="4" w:space="0" w:color="auto"/>
              <w:bottom w:val="nil"/>
              <w:right w:val="nil"/>
            </w:tcBorders>
            <w:noWrap/>
            <w:vAlign w:val="bottom"/>
          </w:tcPr>
          <w:p w:rsidR="00A04490" w:rsidRPr="00275FC9" w:rsidRDefault="00A04490" w:rsidP="00A04490">
            <w:pPr>
              <w:jc w:val="center"/>
              <w:rPr>
                <w:color w:val="000000"/>
                <w:sz w:val="20"/>
              </w:rPr>
            </w:pPr>
            <w:r w:rsidRPr="00275FC9">
              <w:rPr>
                <w:color w:val="000000"/>
                <w:sz w:val="20"/>
              </w:rPr>
              <w:t>1,186</w:t>
            </w:r>
          </w:p>
        </w:tc>
        <w:tc>
          <w:tcPr>
            <w:tcW w:w="1972" w:type="dxa"/>
            <w:tcBorders>
              <w:top w:val="single" w:sz="4" w:space="0" w:color="auto"/>
              <w:left w:val="nil"/>
              <w:bottom w:val="nil"/>
              <w:right w:val="nil"/>
            </w:tcBorders>
            <w:noWrap/>
            <w:vAlign w:val="bottom"/>
          </w:tcPr>
          <w:p w:rsidR="00A04490" w:rsidRPr="00275FC9" w:rsidRDefault="00A04490" w:rsidP="00A04490">
            <w:pPr>
              <w:jc w:val="center"/>
              <w:rPr>
                <w:color w:val="000000"/>
                <w:sz w:val="20"/>
              </w:rPr>
            </w:pPr>
            <w:r w:rsidRPr="00275FC9">
              <w:rPr>
                <w:color w:val="000000"/>
                <w:sz w:val="20"/>
              </w:rPr>
              <w:t>1,319</w:t>
            </w:r>
          </w:p>
        </w:tc>
        <w:tc>
          <w:tcPr>
            <w:tcW w:w="2115" w:type="dxa"/>
            <w:tcBorders>
              <w:top w:val="single" w:sz="4" w:space="0" w:color="auto"/>
              <w:left w:val="nil"/>
              <w:bottom w:val="nil"/>
              <w:right w:val="nil"/>
            </w:tcBorders>
            <w:noWrap/>
            <w:vAlign w:val="bottom"/>
          </w:tcPr>
          <w:p w:rsidR="00A04490" w:rsidRPr="00275FC9" w:rsidRDefault="00A04490" w:rsidP="00A04490">
            <w:pPr>
              <w:jc w:val="center"/>
              <w:rPr>
                <w:color w:val="000000"/>
                <w:sz w:val="20"/>
              </w:rPr>
            </w:pPr>
            <w:r w:rsidRPr="00275FC9">
              <w:rPr>
                <w:color w:val="000000"/>
                <w:sz w:val="20"/>
              </w:rPr>
              <w:t>1,295</w:t>
            </w:r>
          </w:p>
        </w:tc>
        <w:tc>
          <w:tcPr>
            <w:tcW w:w="2255" w:type="dxa"/>
            <w:tcBorders>
              <w:top w:val="single" w:sz="4" w:space="0" w:color="auto"/>
              <w:left w:val="nil"/>
              <w:bottom w:val="nil"/>
              <w:right w:val="nil"/>
            </w:tcBorders>
            <w:noWrap/>
            <w:vAlign w:val="bottom"/>
          </w:tcPr>
          <w:p w:rsidR="00A04490" w:rsidRPr="00275FC9" w:rsidRDefault="00A04490" w:rsidP="00A04490">
            <w:pPr>
              <w:jc w:val="center"/>
              <w:rPr>
                <w:color w:val="000000"/>
                <w:sz w:val="20"/>
              </w:rPr>
            </w:pPr>
            <w:r w:rsidRPr="00275FC9">
              <w:rPr>
                <w:color w:val="000000"/>
                <w:sz w:val="20"/>
              </w:rPr>
              <w:t>1,550</w:t>
            </w:r>
          </w:p>
        </w:tc>
        <w:tc>
          <w:tcPr>
            <w:tcW w:w="2113" w:type="dxa"/>
            <w:tcBorders>
              <w:top w:val="single" w:sz="4" w:space="0" w:color="auto"/>
              <w:left w:val="nil"/>
              <w:bottom w:val="nil"/>
              <w:right w:val="nil"/>
            </w:tcBorders>
            <w:noWrap/>
            <w:vAlign w:val="bottom"/>
          </w:tcPr>
          <w:p w:rsidR="00A04490" w:rsidRPr="00275FC9" w:rsidRDefault="00A04490" w:rsidP="00A04490">
            <w:pPr>
              <w:jc w:val="center"/>
              <w:rPr>
                <w:color w:val="000000"/>
                <w:sz w:val="20"/>
              </w:rPr>
            </w:pPr>
            <w:r w:rsidRPr="00275FC9">
              <w:rPr>
                <w:color w:val="000000"/>
                <w:sz w:val="20"/>
              </w:rPr>
              <w:t>1,732</w:t>
            </w:r>
          </w:p>
        </w:tc>
      </w:tr>
      <w:tr w:rsidR="004F2545" w:rsidRPr="00275FC9" w:rsidTr="00A7226F">
        <w:trPr>
          <w:cantSplit/>
          <w:trHeight w:val="261"/>
        </w:trPr>
        <w:tc>
          <w:tcPr>
            <w:tcW w:w="866" w:type="dxa"/>
            <w:vMerge/>
            <w:tcBorders>
              <w:top w:val="nil"/>
              <w:left w:val="nil"/>
              <w:bottom w:val="nil"/>
              <w:right w:val="single" w:sz="4" w:space="0" w:color="auto"/>
            </w:tcBorders>
          </w:tcPr>
          <w:p w:rsidR="004F2545" w:rsidRPr="00275FC9" w:rsidRDefault="004F2545" w:rsidP="00806782">
            <w:pPr>
              <w:rPr>
                <w:color w:val="000000"/>
                <w:sz w:val="20"/>
                <w:lang w:val="en-CA"/>
              </w:rPr>
            </w:pPr>
          </w:p>
        </w:tc>
        <w:tc>
          <w:tcPr>
            <w:tcW w:w="722" w:type="dxa"/>
            <w:vMerge/>
            <w:tcBorders>
              <w:top w:val="nil"/>
              <w:left w:val="single" w:sz="4" w:space="0" w:color="auto"/>
              <w:bottom w:val="single" w:sz="4" w:space="0" w:color="auto"/>
              <w:right w:val="single" w:sz="4" w:space="0" w:color="auto"/>
            </w:tcBorders>
          </w:tcPr>
          <w:p w:rsidR="004F2545" w:rsidRPr="00275FC9" w:rsidRDefault="004F2545" w:rsidP="00806782">
            <w:pPr>
              <w:rPr>
                <w:color w:val="000000"/>
                <w:sz w:val="20"/>
                <w:lang w:val="en-CA"/>
              </w:rPr>
            </w:pPr>
          </w:p>
        </w:tc>
        <w:tc>
          <w:tcPr>
            <w:tcW w:w="1971" w:type="dxa"/>
            <w:tcBorders>
              <w:top w:val="nil"/>
              <w:left w:val="single" w:sz="4" w:space="0" w:color="auto"/>
              <w:bottom w:val="single" w:sz="4" w:space="0" w:color="auto"/>
              <w:right w:val="nil"/>
            </w:tcBorders>
            <w:noWrap/>
            <w:vAlign w:val="bottom"/>
          </w:tcPr>
          <w:p w:rsidR="004F2545" w:rsidRPr="00275FC9" w:rsidRDefault="004F2545" w:rsidP="004F2545">
            <w:pPr>
              <w:jc w:val="center"/>
              <w:rPr>
                <w:color w:val="000000"/>
                <w:sz w:val="20"/>
              </w:rPr>
            </w:pPr>
            <w:r w:rsidRPr="00275FC9">
              <w:rPr>
                <w:color w:val="000000"/>
                <w:sz w:val="20"/>
              </w:rPr>
              <w:t xml:space="preserve">(730 - </w:t>
            </w:r>
            <w:r w:rsidRPr="00275FC9">
              <w:rPr>
                <w:color w:val="000000"/>
                <w:sz w:val="20"/>
                <w:lang w:val="en-CA"/>
              </w:rPr>
              <w:t>1,933)</w:t>
            </w:r>
          </w:p>
        </w:tc>
        <w:tc>
          <w:tcPr>
            <w:tcW w:w="1972" w:type="dxa"/>
            <w:tcBorders>
              <w:top w:val="nil"/>
              <w:left w:val="nil"/>
              <w:bottom w:val="single" w:sz="4" w:space="0" w:color="auto"/>
              <w:right w:val="nil"/>
            </w:tcBorders>
            <w:noWrap/>
            <w:vAlign w:val="bottom"/>
          </w:tcPr>
          <w:p w:rsidR="004F2545" w:rsidRPr="00275FC9" w:rsidRDefault="004F2545" w:rsidP="004F2545">
            <w:pPr>
              <w:jc w:val="center"/>
              <w:rPr>
                <w:color w:val="000000"/>
                <w:sz w:val="20"/>
              </w:rPr>
            </w:pPr>
            <w:r w:rsidRPr="00275FC9">
              <w:rPr>
                <w:color w:val="000000"/>
                <w:sz w:val="20"/>
              </w:rPr>
              <w:t xml:space="preserve">(802 - </w:t>
            </w:r>
            <w:r w:rsidRPr="00275FC9">
              <w:rPr>
                <w:color w:val="000000"/>
                <w:sz w:val="20"/>
                <w:lang w:val="en-CA"/>
              </w:rPr>
              <w:t>2,194)</w:t>
            </w:r>
          </w:p>
        </w:tc>
        <w:tc>
          <w:tcPr>
            <w:tcW w:w="2115" w:type="dxa"/>
            <w:tcBorders>
              <w:top w:val="nil"/>
              <w:left w:val="nil"/>
              <w:bottom w:val="single" w:sz="4" w:space="0" w:color="auto"/>
              <w:right w:val="nil"/>
            </w:tcBorders>
            <w:noWrap/>
            <w:vAlign w:val="bottom"/>
          </w:tcPr>
          <w:p w:rsidR="004F2545" w:rsidRPr="00275FC9" w:rsidRDefault="004F2545" w:rsidP="004F2545">
            <w:pPr>
              <w:jc w:val="center"/>
              <w:rPr>
                <w:color w:val="000000"/>
                <w:sz w:val="20"/>
              </w:rPr>
            </w:pPr>
            <w:r w:rsidRPr="00275FC9">
              <w:rPr>
                <w:color w:val="000000"/>
                <w:sz w:val="20"/>
              </w:rPr>
              <w:t xml:space="preserve">(810 - </w:t>
            </w:r>
            <w:r w:rsidRPr="00275FC9">
              <w:rPr>
                <w:color w:val="000000"/>
                <w:sz w:val="20"/>
                <w:lang w:val="en-CA"/>
              </w:rPr>
              <w:t>2,160)</w:t>
            </w:r>
          </w:p>
        </w:tc>
        <w:tc>
          <w:tcPr>
            <w:tcW w:w="2255" w:type="dxa"/>
            <w:tcBorders>
              <w:top w:val="nil"/>
              <w:left w:val="nil"/>
              <w:bottom w:val="single" w:sz="4" w:space="0" w:color="auto"/>
              <w:right w:val="nil"/>
            </w:tcBorders>
            <w:noWrap/>
            <w:vAlign w:val="bottom"/>
          </w:tcPr>
          <w:p w:rsidR="004F2545" w:rsidRPr="00275FC9" w:rsidRDefault="004F2545" w:rsidP="004F2545">
            <w:pPr>
              <w:jc w:val="center"/>
              <w:rPr>
                <w:color w:val="000000"/>
                <w:sz w:val="20"/>
              </w:rPr>
            </w:pPr>
            <w:r w:rsidRPr="00275FC9">
              <w:rPr>
                <w:color w:val="000000"/>
                <w:sz w:val="20"/>
              </w:rPr>
              <w:t xml:space="preserve">(931 - </w:t>
            </w:r>
            <w:r w:rsidRPr="00275FC9">
              <w:rPr>
                <w:color w:val="000000"/>
                <w:sz w:val="20"/>
                <w:lang w:val="en-CA"/>
              </w:rPr>
              <w:t>2,701)</w:t>
            </w:r>
          </w:p>
        </w:tc>
        <w:tc>
          <w:tcPr>
            <w:tcW w:w="2113" w:type="dxa"/>
            <w:tcBorders>
              <w:top w:val="nil"/>
              <w:left w:val="nil"/>
              <w:bottom w:val="single" w:sz="4" w:space="0" w:color="auto"/>
              <w:right w:val="nil"/>
            </w:tcBorders>
            <w:noWrap/>
            <w:vAlign w:val="bottom"/>
          </w:tcPr>
          <w:p w:rsidR="004F2545" w:rsidRPr="00275FC9" w:rsidRDefault="004F2545" w:rsidP="004F2545">
            <w:pPr>
              <w:jc w:val="center"/>
              <w:rPr>
                <w:color w:val="000000"/>
                <w:sz w:val="20"/>
              </w:rPr>
            </w:pPr>
            <w:r w:rsidRPr="00275FC9">
              <w:rPr>
                <w:color w:val="000000"/>
                <w:sz w:val="20"/>
              </w:rPr>
              <w:t xml:space="preserve">(884 - </w:t>
            </w:r>
            <w:r w:rsidRPr="00275FC9">
              <w:rPr>
                <w:color w:val="000000"/>
                <w:sz w:val="20"/>
                <w:lang w:val="en-CA"/>
              </w:rPr>
              <w:t>3,263)</w:t>
            </w:r>
          </w:p>
        </w:tc>
      </w:tr>
      <w:tr w:rsidR="00233281" w:rsidRPr="00275FC9" w:rsidTr="00A7226F">
        <w:trPr>
          <w:cantSplit/>
          <w:trHeight w:val="261"/>
        </w:trPr>
        <w:tc>
          <w:tcPr>
            <w:tcW w:w="866" w:type="dxa"/>
            <w:vMerge/>
            <w:tcBorders>
              <w:top w:val="nil"/>
              <w:left w:val="nil"/>
              <w:bottom w:val="single" w:sz="4" w:space="0" w:color="auto"/>
              <w:right w:val="single" w:sz="4" w:space="0" w:color="auto"/>
            </w:tcBorders>
          </w:tcPr>
          <w:p w:rsidR="00233281" w:rsidRPr="00275FC9" w:rsidRDefault="00233281" w:rsidP="00806782">
            <w:pPr>
              <w:rPr>
                <w:color w:val="000000"/>
                <w:sz w:val="20"/>
                <w:lang w:val="en-CA"/>
              </w:rPr>
            </w:pPr>
          </w:p>
        </w:tc>
        <w:tc>
          <w:tcPr>
            <w:tcW w:w="722" w:type="dxa"/>
            <w:tcBorders>
              <w:top w:val="single" w:sz="4" w:space="0" w:color="auto"/>
              <w:left w:val="single" w:sz="4" w:space="0" w:color="auto"/>
              <w:bottom w:val="single" w:sz="4" w:space="0" w:color="auto"/>
              <w:right w:val="single" w:sz="4" w:space="0" w:color="auto"/>
            </w:tcBorders>
            <w:shd w:val="clear" w:color="auto" w:fill="D9D9D9"/>
            <w:noWrap/>
          </w:tcPr>
          <w:p w:rsidR="00233281" w:rsidRPr="00275FC9" w:rsidRDefault="00233281" w:rsidP="00806782">
            <w:pPr>
              <w:jc w:val="center"/>
              <w:rPr>
                <w:color w:val="000000"/>
                <w:sz w:val="20"/>
                <w:lang w:val="en-CA"/>
              </w:rPr>
            </w:pPr>
            <w:r w:rsidRPr="00275FC9">
              <w:rPr>
                <w:sz w:val="20"/>
              </w:rPr>
              <w:t>AM2</w:t>
            </w:r>
          </w:p>
          <w:p w:rsidR="00233281" w:rsidRPr="00275FC9" w:rsidRDefault="00233281" w:rsidP="00806782">
            <w:pPr>
              <w:jc w:val="center"/>
              <w:rPr>
                <w:color w:val="000000"/>
                <w:sz w:val="20"/>
                <w:lang w:val="en-CA"/>
              </w:rPr>
            </w:pPr>
          </w:p>
        </w:tc>
        <w:tc>
          <w:tcPr>
            <w:tcW w:w="1971" w:type="dxa"/>
            <w:tcBorders>
              <w:top w:val="single" w:sz="4" w:space="0" w:color="auto"/>
              <w:left w:val="single" w:sz="4" w:space="0" w:color="auto"/>
              <w:bottom w:val="single" w:sz="4" w:space="0" w:color="auto"/>
              <w:right w:val="nil"/>
            </w:tcBorders>
            <w:shd w:val="clear" w:color="auto" w:fill="D9D9D9"/>
            <w:noWrap/>
            <w:vAlign w:val="bottom"/>
          </w:tcPr>
          <w:p w:rsidR="00233281" w:rsidRPr="00275FC9" w:rsidRDefault="00233281" w:rsidP="00233281">
            <w:pPr>
              <w:jc w:val="center"/>
              <w:rPr>
                <w:color w:val="000000"/>
                <w:sz w:val="20"/>
              </w:rPr>
            </w:pPr>
            <w:r w:rsidRPr="00275FC9">
              <w:rPr>
                <w:color w:val="000000"/>
                <w:sz w:val="20"/>
              </w:rPr>
              <w:t>1,011</w:t>
            </w:r>
            <w:r w:rsidR="009F6C8E">
              <w:rPr>
                <w:color w:val="000000"/>
                <w:sz w:val="20"/>
              </w:rPr>
              <w:br/>
            </w:r>
            <w:r w:rsidR="009F6C8E" w:rsidRPr="00275FC9">
              <w:rPr>
                <w:color w:val="000000"/>
                <w:sz w:val="20"/>
              </w:rPr>
              <w:t xml:space="preserve">(737 - </w:t>
            </w:r>
            <w:r w:rsidR="009F6C8E" w:rsidRPr="00275FC9">
              <w:rPr>
                <w:color w:val="000000"/>
                <w:sz w:val="20"/>
                <w:lang w:val="en-CA"/>
              </w:rPr>
              <w:t>1,395)</w:t>
            </w:r>
          </w:p>
        </w:tc>
        <w:tc>
          <w:tcPr>
            <w:tcW w:w="1972" w:type="dxa"/>
            <w:tcBorders>
              <w:top w:val="single" w:sz="4" w:space="0" w:color="auto"/>
              <w:left w:val="nil"/>
              <w:bottom w:val="single" w:sz="4" w:space="0" w:color="auto"/>
              <w:right w:val="nil"/>
            </w:tcBorders>
            <w:shd w:val="clear" w:color="auto" w:fill="D9D9D9"/>
            <w:noWrap/>
            <w:vAlign w:val="bottom"/>
          </w:tcPr>
          <w:p w:rsidR="00233281" w:rsidRPr="00275FC9" w:rsidRDefault="00233281" w:rsidP="009F6C8E">
            <w:pPr>
              <w:jc w:val="center"/>
              <w:rPr>
                <w:color w:val="000000"/>
                <w:sz w:val="20"/>
              </w:rPr>
            </w:pPr>
            <w:r w:rsidRPr="00275FC9">
              <w:rPr>
                <w:color w:val="000000"/>
                <w:sz w:val="20"/>
              </w:rPr>
              <w:t>1,145</w:t>
            </w:r>
            <w:r w:rsidR="009F6C8E">
              <w:rPr>
                <w:color w:val="000000"/>
                <w:sz w:val="20"/>
              </w:rPr>
              <w:br/>
            </w:r>
            <w:r w:rsidR="009F6C8E" w:rsidRPr="00275FC9">
              <w:rPr>
                <w:color w:val="000000"/>
                <w:sz w:val="20"/>
              </w:rPr>
              <w:t xml:space="preserve">(790 - </w:t>
            </w:r>
            <w:r w:rsidR="009F6C8E" w:rsidRPr="00275FC9">
              <w:rPr>
                <w:color w:val="000000"/>
                <w:sz w:val="20"/>
                <w:lang w:val="en-CA"/>
              </w:rPr>
              <w:t>1,611)</w:t>
            </w:r>
          </w:p>
        </w:tc>
        <w:tc>
          <w:tcPr>
            <w:tcW w:w="2115" w:type="dxa"/>
            <w:tcBorders>
              <w:top w:val="single" w:sz="4" w:space="0" w:color="auto"/>
              <w:left w:val="nil"/>
              <w:bottom w:val="single" w:sz="4" w:space="0" w:color="auto"/>
              <w:right w:val="nil"/>
            </w:tcBorders>
            <w:shd w:val="clear" w:color="auto" w:fill="D9D9D9"/>
            <w:noWrap/>
            <w:vAlign w:val="bottom"/>
          </w:tcPr>
          <w:p w:rsidR="00233281" w:rsidRPr="00275FC9" w:rsidRDefault="00233281" w:rsidP="00233281">
            <w:pPr>
              <w:jc w:val="center"/>
              <w:rPr>
                <w:color w:val="000000"/>
                <w:sz w:val="20"/>
              </w:rPr>
            </w:pPr>
            <w:r w:rsidRPr="00275FC9">
              <w:rPr>
                <w:color w:val="000000"/>
                <w:sz w:val="20"/>
              </w:rPr>
              <w:t>1,123</w:t>
            </w:r>
            <w:r w:rsidR="009F6C8E">
              <w:rPr>
                <w:color w:val="000000"/>
                <w:sz w:val="20"/>
              </w:rPr>
              <w:br/>
            </w:r>
            <w:r w:rsidR="009F6C8E" w:rsidRPr="00275FC9">
              <w:rPr>
                <w:color w:val="000000"/>
                <w:sz w:val="20"/>
              </w:rPr>
              <w:t xml:space="preserve">(796 - </w:t>
            </w:r>
            <w:r w:rsidR="009F6C8E" w:rsidRPr="00275FC9">
              <w:rPr>
                <w:color w:val="000000"/>
                <w:sz w:val="20"/>
                <w:lang w:val="en-CA"/>
              </w:rPr>
              <w:t>1,589</w:t>
            </w:r>
            <w:r w:rsidR="009F6C8E">
              <w:rPr>
                <w:color w:val="000000"/>
                <w:sz w:val="20"/>
                <w:lang w:val="en-CA"/>
              </w:rPr>
              <w:t>)</w:t>
            </w:r>
          </w:p>
        </w:tc>
        <w:tc>
          <w:tcPr>
            <w:tcW w:w="2255" w:type="dxa"/>
            <w:tcBorders>
              <w:top w:val="single" w:sz="4" w:space="0" w:color="auto"/>
              <w:left w:val="nil"/>
              <w:bottom w:val="single" w:sz="4" w:space="0" w:color="auto"/>
              <w:right w:val="nil"/>
            </w:tcBorders>
            <w:shd w:val="clear" w:color="auto" w:fill="D9D9D9"/>
            <w:noWrap/>
            <w:vAlign w:val="bottom"/>
          </w:tcPr>
          <w:p w:rsidR="00233281" w:rsidRPr="00275FC9" w:rsidRDefault="00233281" w:rsidP="00233281">
            <w:pPr>
              <w:jc w:val="center"/>
              <w:rPr>
                <w:color w:val="000000"/>
                <w:sz w:val="20"/>
              </w:rPr>
            </w:pPr>
            <w:r w:rsidRPr="00275FC9">
              <w:rPr>
                <w:color w:val="000000"/>
                <w:sz w:val="20"/>
              </w:rPr>
              <w:t>1,335</w:t>
            </w:r>
            <w:r w:rsidR="009F6C8E">
              <w:rPr>
                <w:color w:val="000000"/>
                <w:sz w:val="20"/>
              </w:rPr>
              <w:br/>
            </w:r>
            <w:r w:rsidR="009F6C8E" w:rsidRPr="00275FC9">
              <w:rPr>
                <w:color w:val="000000"/>
                <w:sz w:val="20"/>
              </w:rPr>
              <w:t xml:space="preserve">(899 - </w:t>
            </w:r>
            <w:r w:rsidR="009F6C8E" w:rsidRPr="00275FC9">
              <w:rPr>
                <w:color w:val="000000"/>
                <w:sz w:val="20"/>
                <w:lang w:val="en-CA"/>
              </w:rPr>
              <w:t>1,987</w:t>
            </w:r>
            <w:r w:rsidR="009F6C8E">
              <w:rPr>
                <w:color w:val="000000"/>
                <w:sz w:val="20"/>
                <w:lang w:val="en-CA"/>
              </w:rPr>
              <w:t>)</w:t>
            </w:r>
          </w:p>
        </w:tc>
        <w:tc>
          <w:tcPr>
            <w:tcW w:w="2113" w:type="dxa"/>
            <w:tcBorders>
              <w:top w:val="single" w:sz="4" w:space="0" w:color="auto"/>
              <w:left w:val="nil"/>
              <w:bottom w:val="single" w:sz="4" w:space="0" w:color="auto"/>
              <w:right w:val="nil"/>
            </w:tcBorders>
            <w:shd w:val="clear" w:color="auto" w:fill="D9D9D9"/>
            <w:noWrap/>
            <w:vAlign w:val="bottom"/>
          </w:tcPr>
          <w:p w:rsidR="00233281" w:rsidRPr="00275FC9" w:rsidRDefault="00233281" w:rsidP="00D801A9">
            <w:pPr>
              <w:jc w:val="center"/>
              <w:rPr>
                <w:color w:val="000000"/>
                <w:sz w:val="20"/>
              </w:rPr>
            </w:pPr>
            <w:r w:rsidRPr="00275FC9">
              <w:rPr>
                <w:color w:val="000000"/>
                <w:sz w:val="20"/>
              </w:rPr>
              <w:t>1,497</w:t>
            </w:r>
            <w:r w:rsidR="00D801A9">
              <w:rPr>
                <w:color w:val="000000"/>
                <w:sz w:val="20"/>
              </w:rPr>
              <w:br/>
            </w:r>
            <w:r w:rsidR="00D801A9" w:rsidRPr="00275FC9">
              <w:rPr>
                <w:color w:val="000000"/>
                <w:sz w:val="20"/>
              </w:rPr>
              <w:t>(</w:t>
            </w:r>
            <w:r w:rsidR="00D801A9">
              <w:rPr>
                <w:color w:val="000000"/>
                <w:sz w:val="20"/>
              </w:rPr>
              <w:t>833 -</w:t>
            </w:r>
            <w:r w:rsidR="00D801A9" w:rsidRPr="00275FC9">
              <w:rPr>
                <w:color w:val="000000"/>
                <w:sz w:val="20"/>
              </w:rPr>
              <w:t xml:space="preserve"> </w:t>
            </w:r>
            <w:r w:rsidR="00D801A9">
              <w:rPr>
                <w:color w:val="000000"/>
                <w:sz w:val="20"/>
                <w:lang w:val="en-CA"/>
              </w:rPr>
              <w:t>2,498)</w:t>
            </w:r>
          </w:p>
        </w:tc>
      </w:tr>
    </w:tbl>
    <w:p w:rsidR="00E96F81" w:rsidRPr="00CB2D74" w:rsidRDefault="00E96F81">
      <w:pPr>
        <w:pStyle w:val="CaptionTable"/>
      </w:pPr>
      <w:r w:rsidRPr="00CB2D74">
        <w:lastRenderedPageBreak/>
        <w:t xml:space="preserve">Table </w:t>
      </w:r>
      <w:r w:rsidR="007A138D">
        <w:fldChar w:fldCharType="begin"/>
      </w:r>
      <w:r w:rsidR="007A138D">
        <w:instrText xml:space="preserve"> SEQ Table \* ARABIC </w:instrText>
      </w:r>
      <w:r w:rsidR="007A138D">
        <w:fldChar w:fldCharType="separate"/>
      </w:r>
      <w:r w:rsidR="00E32B79">
        <w:rPr>
          <w:noProof/>
        </w:rPr>
        <w:t>3</w:t>
      </w:r>
      <w:r w:rsidR="007A138D">
        <w:rPr>
          <w:noProof/>
        </w:rPr>
        <w:fldChar w:fldCharType="end"/>
      </w:r>
      <w:bookmarkEnd w:id="8"/>
      <w:r w:rsidRPr="00CB2D74">
        <w:t>. Median estimates (with 5-95% credible interval) of 2016 spawning biomass (SB</w:t>
      </w:r>
      <w:r w:rsidRPr="00CB2D74">
        <w:rPr>
          <w:vertAlign w:val="subscript"/>
        </w:rPr>
        <w:t>2016</w:t>
      </w:r>
      <w:r w:rsidRPr="00CB2D74">
        <w:t>), estimated equilibrium unfished spawning biomass (SB</w:t>
      </w:r>
      <w:r w:rsidRPr="00CB2D74">
        <w:rPr>
          <w:vertAlign w:val="subscript"/>
        </w:rPr>
        <w:t>0</w:t>
      </w:r>
      <w:r w:rsidRPr="00CB2D74">
        <w:t xml:space="preserve">), </w:t>
      </w:r>
      <w:r w:rsidR="009C5868">
        <w:t>0.25SB</w:t>
      </w:r>
      <w:r w:rsidRPr="00CB2D74">
        <w:rPr>
          <w:vertAlign w:val="subscript"/>
        </w:rPr>
        <w:t>0</w:t>
      </w:r>
      <w:r w:rsidRPr="00CB2D74">
        <w:t>, and the ratio SB</w:t>
      </w:r>
      <w:r w:rsidRPr="00CB2D74">
        <w:rPr>
          <w:vertAlign w:val="subscript"/>
        </w:rPr>
        <w:t>2016</w:t>
      </w:r>
      <w:r w:rsidRPr="00CB2D74">
        <w:t>/ SB</w:t>
      </w:r>
      <w:r w:rsidRPr="00CB2D74">
        <w:rPr>
          <w:vertAlign w:val="subscript"/>
        </w:rPr>
        <w:t>0</w:t>
      </w:r>
      <w:r w:rsidRPr="00CB2D74">
        <w:t xml:space="preserve"> for all BC herring stocks.</w:t>
      </w:r>
      <w:r w:rsidR="008D2EE2">
        <w:t xml:space="preserve"> SB</w:t>
      </w:r>
      <w:r w:rsidR="008D2EE2" w:rsidRPr="00F31402">
        <w:rPr>
          <w:vertAlign w:val="subscript"/>
        </w:rPr>
        <w:t>0</w:t>
      </w:r>
      <w:r w:rsidR="008D2EE2">
        <w:t xml:space="preserve"> </w:t>
      </w:r>
      <w:r w:rsidR="00F31402">
        <w:t xml:space="preserve">reflects </w:t>
      </w:r>
      <w:r w:rsidR="008D2EE2">
        <w:rPr>
          <w:szCs w:val="22"/>
        </w:rPr>
        <w:t>long-term average weight-at-age and natural mortality rate</w:t>
      </w:r>
      <w:r w:rsidR="009D2D22">
        <w:rPr>
          <w:szCs w:val="22"/>
        </w:rPr>
        <w:t>s</w:t>
      </w:r>
      <w:r w:rsidR="00F31402">
        <w:rPr>
          <w:szCs w:val="22"/>
        </w:rPr>
        <w:t>.</w:t>
      </w:r>
    </w:p>
    <w:tbl>
      <w:tblPr>
        <w:tblW w:w="13198" w:type="dxa"/>
        <w:tblInd w:w="108" w:type="dxa"/>
        <w:tblLayout w:type="fixed"/>
        <w:tblLook w:val="0000" w:firstRow="0" w:lastRow="0" w:firstColumn="0" w:lastColumn="0" w:noHBand="0" w:noVBand="0"/>
      </w:tblPr>
      <w:tblGrid>
        <w:gridCol w:w="866"/>
        <w:gridCol w:w="709"/>
        <w:gridCol w:w="992"/>
        <w:gridCol w:w="992"/>
        <w:gridCol w:w="992"/>
        <w:gridCol w:w="993"/>
        <w:gridCol w:w="992"/>
        <w:gridCol w:w="992"/>
        <w:gridCol w:w="992"/>
        <w:gridCol w:w="993"/>
        <w:gridCol w:w="992"/>
        <w:gridCol w:w="850"/>
        <w:gridCol w:w="993"/>
        <w:gridCol w:w="850"/>
      </w:tblGrid>
      <w:tr w:rsidR="00E96F81" w:rsidRPr="0009632D" w:rsidTr="007F66AE">
        <w:trPr>
          <w:trHeight w:val="1335"/>
          <w:tblHeader/>
        </w:trPr>
        <w:tc>
          <w:tcPr>
            <w:tcW w:w="866" w:type="dxa"/>
            <w:tcBorders>
              <w:top w:val="single" w:sz="4" w:space="0" w:color="auto"/>
              <w:left w:val="nil"/>
              <w:bottom w:val="single" w:sz="4" w:space="0" w:color="auto"/>
              <w:right w:val="single" w:sz="4" w:space="0" w:color="auto"/>
            </w:tcBorders>
            <w:noWrap/>
            <w:vAlign w:val="center"/>
          </w:tcPr>
          <w:p w:rsidR="00E96F81" w:rsidRPr="0009632D" w:rsidRDefault="00E96F81">
            <w:pPr>
              <w:jc w:val="center"/>
              <w:rPr>
                <w:color w:val="000000"/>
                <w:sz w:val="20"/>
                <w:lang w:val="en-CA"/>
              </w:rPr>
            </w:pPr>
            <w:bookmarkStart w:id="9" w:name="_Ref303643078"/>
            <w:r w:rsidRPr="0009632D">
              <w:rPr>
                <w:color w:val="000000"/>
                <w:sz w:val="20"/>
                <w:lang w:val="en-CA"/>
              </w:rPr>
              <w:t> </w:t>
            </w:r>
          </w:p>
        </w:tc>
        <w:tc>
          <w:tcPr>
            <w:tcW w:w="709" w:type="dxa"/>
            <w:tcBorders>
              <w:top w:val="single" w:sz="4" w:space="0" w:color="auto"/>
              <w:left w:val="nil"/>
              <w:bottom w:val="single" w:sz="4" w:space="0" w:color="auto"/>
              <w:right w:val="single" w:sz="4" w:space="0" w:color="auto"/>
            </w:tcBorders>
            <w:noWrap/>
            <w:vAlign w:val="center"/>
          </w:tcPr>
          <w:p w:rsidR="00E96F81" w:rsidRPr="0009632D" w:rsidRDefault="00E96F81">
            <w:pPr>
              <w:jc w:val="center"/>
              <w:rPr>
                <w:color w:val="000000"/>
                <w:sz w:val="20"/>
                <w:lang w:val="en-CA"/>
              </w:rPr>
            </w:pPr>
            <w:r w:rsidRPr="0009632D">
              <w:rPr>
                <w:color w:val="000000"/>
                <w:sz w:val="20"/>
                <w:lang w:val="en-CA"/>
              </w:rPr>
              <w:t> </w:t>
            </w:r>
          </w:p>
        </w:tc>
        <w:tc>
          <w:tcPr>
            <w:tcW w:w="2976" w:type="dxa"/>
            <w:gridSpan w:val="3"/>
            <w:tcBorders>
              <w:top w:val="single" w:sz="4" w:space="0" w:color="auto"/>
              <w:left w:val="nil"/>
              <w:bottom w:val="single" w:sz="4" w:space="0" w:color="auto"/>
              <w:right w:val="single" w:sz="4" w:space="0" w:color="000000"/>
            </w:tcBorders>
            <w:vAlign w:val="center"/>
          </w:tcPr>
          <w:p w:rsidR="00E96F81" w:rsidRPr="0009632D" w:rsidRDefault="00E96F81">
            <w:pPr>
              <w:jc w:val="center"/>
              <w:rPr>
                <w:color w:val="000000"/>
                <w:sz w:val="20"/>
                <w:lang w:val="en-CA"/>
              </w:rPr>
            </w:pPr>
            <w:r w:rsidRPr="0009632D">
              <w:rPr>
                <w:color w:val="000000"/>
                <w:sz w:val="20"/>
                <w:lang w:val="en-CA"/>
              </w:rPr>
              <w:t>Spawning biomass (</w:t>
            </w:r>
            <w:r w:rsidRPr="0009632D">
              <w:rPr>
                <w:i/>
                <w:iCs/>
                <w:color w:val="000000"/>
                <w:sz w:val="20"/>
                <w:lang w:val="en-CA"/>
              </w:rPr>
              <w:t>SB</w:t>
            </w:r>
            <w:r w:rsidRPr="0009632D">
              <w:rPr>
                <w:iCs/>
                <w:color w:val="000000"/>
                <w:sz w:val="20"/>
                <w:vertAlign w:val="subscript"/>
                <w:lang w:val="en-CA"/>
              </w:rPr>
              <w:t>2016</w:t>
            </w:r>
            <w:r w:rsidRPr="0009632D">
              <w:rPr>
                <w:color w:val="000000"/>
                <w:sz w:val="20"/>
                <w:lang w:val="en-CA"/>
              </w:rPr>
              <w:t>)</w:t>
            </w:r>
          </w:p>
        </w:tc>
        <w:tc>
          <w:tcPr>
            <w:tcW w:w="2977" w:type="dxa"/>
            <w:gridSpan w:val="3"/>
            <w:tcBorders>
              <w:top w:val="single" w:sz="4" w:space="0" w:color="auto"/>
              <w:left w:val="nil"/>
              <w:bottom w:val="single" w:sz="4" w:space="0" w:color="auto"/>
              <w:right w:val="single" w:sz="4" w:space="0" w:color="000000"/>
            </w:tcBorders>
            <w:vAlign w:val="center"/>
          </w:tcPr>
          <w:p w:rsidR="00E96F81" w:rsidRPr="0009632D" w:rsidRDefault="00E96F81">
            <w:pPr>
              <w:jc w:val="center"/>
              <w:rPr>
                <w:color w:val="000000"/>
                <w:sz w:val="20"/>
                <w:lang w:val="en-CA"/>
              </w:rPr>
            </w:pPr>
            <w:r w:rsidRPr="0009632D">
              <w:rPr>
                <w:color w:val="000000"/>
                <w:sz w:val="20"/>
                <w:lang w:val="en-CA"/>
              </w:rPr>
              <w:t>Unfished biomass (</w:t>
            </w:r>
            <w:r w:rsidRPr="0009632D">
              <w:rPr>
                <w:i/>
                <w:iCs/>
                <w:color w:val="000000"/>
                <w:sz w:val="20"/>
                <w:lang w:val="en-CA"/>
              </w:rPr>
              <w:t>SB</w:t>
            </w:r>
            <w:r w:rsidRPr="0009632D">
              <w:rPr>
                <w:color w:val="000000"/>
                <w:sz w:val="20"/>
                <w:vertAlign w:val="subscript"/>
                <w:lang w:val="en-CA"/>
              </w:rPr>
              <w:t>0</w:t>
            </w:r>
            <w:r w:rsidRPr="0009632D">
              <w:rPr>
                <w:color w:val="000000"/>
                <w:sz w:val="20"/>
                <w:lang w:val="en-CA"/>
              </w:rPr>
              <w:t>)</w:t>
            </w:r>
          </w:p>
        </w:tc>
        <w:tc>
          <w:tcPr>
            <w:tcW w:w="2977" w:type="dxa"/>
            <w:gridSpan w:val="3"/>
            <w:tcBorders>
              <w:top w:val="single" w:sz="4" w:space="0" w:color="auto"/>
              <w:left w:val="nil"/>
              <w:bottom w:val="single" w:sz="4" w:space="0" w:color="auto"/>
              <w:right w:val="single" w:sz="4" w:space="0" w:color="000000"/>
            </w:tcBorders>
            <w:vAlign w:val="center"/>
          </w:tcPr>
          <w:p w:rsidR="00E96F81" w:rsidRPr="0009632D" w:rsidRDefault="00E96F81">
            <w:pPr>
              <w:jc w:val="center"/>
              <w:rPr>
                <w:color w:val="000000"/>
                <w:sz w:val="20"/>
                <w:lang w:val="en-CA"/>
              </w:rPr>
            </w:pPr>
            <w:r w:rsidRPr="0009632D">
              <w:rPr>
                <w:color w:val="000000"/>
                <w:sz w:val="20"/>
                <w:lang w:val="en-CA"/>
              </w:rPr>
              <w:t>0.25*</w:t>
            </w:r>
            <w:r w:rsidRPr="0009632D">
              <w:rPr>
                <w:i/>
                <w:color w:val="000000"/>
                <w:sz w:val="20"/>
                <w:lang w:val="en-CA"/>
              </w:rPr>
              <w:t>SB</w:t>
            </w:r>
            <w:r w:rsidRPr="0009632D">
              <w:rPr>
                <w:color w:val="000000"/>
                <w:sz w:val="20"/>
                <w:vertAlign w:val="subscript"/>
                <w:lang w:val="en-CA"/>
              </w:rPr>
              <w:t>0</w:t>
            </w:r>
          </w:p>
        </w:tc>
        <w:tc>
          <w:tcPr>
            <w:tcW w:w="2693" w:type="dxa"/>
            <w:gridSpan w:val="3"/>
            <w:tcBorders>
              <w:top w:val="single" w:sz="4" w:space="0" w:color="auto"/>
              <w:left w:val="nil"/>
              <w:bottom w:val="single" w:sz="4" w:space="0" w:color="auto"/>
              <w:right w:val="nil"/>
            </w:tcBorders>
            <w:vAlign w:val="center"/>
          </w:tcPr>
          <w:p w:rsidR="00E96F81" w:rsidRPr="0009632D" w:rsidRDefault="00E96F81">
            <w:pPr>
              <w:jc w:val="center"/>
              <w:rPr>
                <w:color w:val="000000"/>
                <w:sz w:val="20"/>
                <w:lang w:val="en-CA"/>
              </w:rPr>
            </w:pPr>
            <w:r w:rsidRPr="0009632D">
              <w:rPr>
                <w:color w:val="000000"/>
                <w:sz w:val="20"/>
                <w:lang w:val="en-CA"/>
              </w:rPr>
              <w:t>Median ratio of spawning biomass to unfished equilibrium</w:t>
            </w:r>
            <w:r w:rsidRPr="0009632D">
              <w:rPr>
                <w:color w:val="000000"/>
                <w:sz w:val="20"/>
                <w:lang w:val="en-CA"/>
              </w:rPr>
              <w:br/>
              <w:t xml:space="preserve"> spawning biomass (</w:t>
            </w:r>
            <w:r w:rsidRPr="0009632D">
              <w:rPr>
                <w:i/>
                <w:color w:val="000000"/>
                <w:sz w:val="20"/>
                <w:lang w:val="en-CA"/>
              </w:rPr>
              <w:t>SB</w:t>
            </w:r>
            <w:r w:rsidRPr="0009632D">
              <w:rPr>
                <w:color w:val="000000"/>
                <w:sz w:val="20"/>
                <w:vertAlign w:val="subscript"/>
                <w:lang w:val="en-CA"/>
              </w:rPr>
              <w:t>2016</w:t>
            </w:r>
            <w:r w:rsidRPr="0009632D">
              <w:rPr>
                <w:color w:val="000000"/>
                <w:sz w:val="20"/>
                <w:lang w:val="en-CA"/>
              </w:rPr>
              <w:t>/</w:t>
            </w:r>
            <w:r w:rsidRPr="0009632D">
              <w:rPr>
                <w:i/>
                <w:color w:val="000000"/>
                <w:sz w:val="20"/>
                <w:lang w:val="en-CA"/>
              </w:rPr>
              <w:t>SB</w:t>
            </w:r>
            <w:r w:rsidRPr="0009632D">
              <w:rPr>
                <w:color w:val="000000"/>
                <w:sz w:val="20"/>
                <w:vertAlign w:val="subscript"/>
                <w:lang w:val="en-CA"/>
              </w:rPr>
              <w:t>0</w:t>
            </w:r>
            <w:r w:rsidRPr="0009632D">
              <w:rPr>
                <w:color w:val="000000"/>
                <w:sz w:val="20"/>
                <w:lang w:val="en-CA"/>
              </w:rPr>
              <w:t>)</w:t>
            </w:r>
          </w:p>
        </w:tc>
      </w:tr>
      <w:tr w:rsidR="00E96F81" w:rsidRPr="0009632D" w:rsidTr="007F66AE">
        <w:trPr>
          <w:trHeight w:val="480"/>
          <w:tblHeader/>
        </w:trPr>
        <w:tc>
          <w:tcPr>
            <w:tcW w:w="866" w:type="dxa"/>
            <w:tcBorders>
              <w:top w:val="nil"/>
              <w:left w:val="nil"/>
              <w:bottom w:val="single" w:sz="4" w:space="0" w:color="auto"/>
              <w:right w:val="single" w:sz="4" w:space="0" w:color="auto"/>
            </w:tcBorders>
            <w:noWrap/>
            <w:vAlign w:val="center"/>
          </w:tcPr>
          <w:p w:rsidR="00E96F81" w:rsidRPr="0009632D" w:rsidRDefault="00E96F81">
            <w:pPr>
              <w:jc w:val="center"/>
              <w:rPr>
                <w:color w:val="000000"/>
                <w:sz w:val="20"/>
                <w:lang w:val="en-CA"/>
              </w:rPr>
            </w:pPr>
            <w:r w:rsidRPr="0009632D">
              <w:rPr>
                <w:color w:val="000000"/>
                <w:sz w:val="20"/>
                <w:lang w:val="en-CA"/>
              </w:rPr>
              <w:t>Stock</w:t>
            </w:r>
          </w:p>
        </w:tc>
        <w:tc>
          <w:tcPr>
            <w:tcW w:w="709" w:type="dxa"/>
            <w:tcBorders>
              <w:top w:val="nil"/>
              <w:left w:val="nil"/>
              <w:bottom w:val="single" w:sz="4" w:space="0" w:color="auto"/>
              <w:right w:val="single" w:sz="4" w:space="0" w:color="auto"/>
            </w:tcBorders>
            <w:noWrap/>
            <w:vAlign w:val="center"/>
          </w:tcPr>
          <w:p w:rsidR="00E96F81" w:rsidRPr="0009632D" w:rsidRDefault="00E96F81">
            <w:pPr>
              <w:jc w:val="center"/>
              <w:rPr>
                <w:color w:val="000000"/>
                <w:sz w:val="20"/>
                <w:lang w:val="en-CA"/>
              </w:rPr>
            </w:pPr>
            <w:r w:rsidRPr="0009632D">
              <w:rPr>
                <w:color w:val="000000"/>
                <w:sz w:val="20"/>
                <w:lang w:val="en-CA"/>
              </w:rPr>
              <w:t>AM</w:t>
            </w:r>
          </w:p>
        </w:tc>
        <w:tc>
          <w:tcPr>
            <w:tcW w:w="992" w:type="dxa"/>
            <w:tcBorders>
              <w:top w:val="nil"/>
              <w:left w:val="nil"/>
              <w:bottom w:val="single" w:sz="4" w:space="0" w:color="auto"/>
              <w:right w:val="nil"/>
            </w:tcBorders>
            <w:vAlign w:val="center"/>
          </w:tcPr>
          <w:p w:rsidR="00E96F81" w:rsidRPr="0009632D" w:rsidRDefault="00E96F81">
            <w:pPr>
              <w:jc w:val="center"/>
              <w:rPr>
                <w:color w:val="000000"/>
                <w:sz w:val="20"/>
                <w:lang w:val="en-CA"/>
              </w:rPr>
            </w:pPr>
            <w:r w:rsidRPr="0009632D">
              <w:rPr>
                <w:color w:val="000000"/>
                <w:sz w:val="20"/>
                <w:lang w:val="en-CA"/>
              </w:rPr>
              <w:t>5</w:t>
            </w:r>
            <w:r w:rsidRPr="0009632D">
              <w:rPr>
                <w:color w:val="000000"/>
                <w:sz w:val="20"/>
                <w:vertAlign w:val="superscript"/>
                <w:lang w:val="en-CA"/>
              </w:rPr>
              <w:t>th</w:t>
            </w:r>
            <w:r w:rsidRPr="0009632D">
              <w:rPr>
                <w:color w:val="000000"/>
                <w:sz w:val="20"/>
                <w:lang w:val="en-CA"/>
              </w:rPr>
              <w:t xml:space="preserve"> %ile</w:t>
            </w:r>
          </w:p>
        </w:tc>
        <w:tc>
          <w:tcPr>
            <w:tcW w:w="992" w:type="dxa"/>
            <w:tcBorders>
              <w:top w:val="nil"/>
              <w:left w:val="single" w:sz="4" w:space="0" w:color="auto"/>
              <w:bottom w:val="single" w:sz="4" w:space="0" w:color="auto"/>
              <w:right w:val="single" w:sz="4" w:space="0" w:color="auto"/>
            </w:tcBorders>
            <w:vAlign w:val="center"/>
          </w:tcPr>
          <w:p w:rsidR="00E96F81" w:rsidRPr="0009632D" w:rsidRDefault="00E96F81">
            <w:pPr>
              <w:jc w:val="center"/>
              <w:rPr>
                <w:color w:val="000000"/>
                <w:sz w:val="20"/>
                <w:lang w:val="en-CA"/>
              </w:rPr>
            </w:pPr>
            <w:r w:rsidRPr="0009632D">
              <w:rPr>
                <w:color w:val="000000"/>
                <w:sz w:val="20"/>
                <w:lang w:val="en-CA"/>
              </w:rPr>
              <w:t>Median</w:t>
            </w:r>
          </w:p>
        </w:tc>
        <w:tc>
          <w:tcPr>
            <w:tcW w:w="992" w:type="dxa"/>
            <w:tcBorders>
              <w:top w:val="nil"/>
              <w:left w:val="nil"/>
              <w:bottom w:val="single" w:sz="4" w:space="0" w:color="auto"/>
              <w:right w:val="single" w:sz="4" w:space="0" w:color="auto"/>
            </w:tcBorders>
            <w:vAlign w:val="center"/>
          </w:tcPr>
          <w:p w:rsidR="00E96F81" w:rsidRPr="0009632D" w:rsidRDefault="00E96F81">
            <w:pPr>
              <w:jc w:val="center"/>
              <w:rPr>
                <w:color w:val="000000"/>
                <w:sz w:val="20"/>
                <w:lang w:val="en-CA"/>
              </w:rPr>
            </w:pPr>
            <w:r w:rsidRPr="0009632D">
              <w:rPr>
                <w:color w:val="000000"/>
                <w:sz w:val="20"/>
                <w:lang w:val="en-CA"/>
              </w:rPr>
              <w:t>95</w:t>
            </w:r>
            <w:r w:rsidRPr="0009632D">
              <w:rPr>
                <w:color w:val="000000"/>
                <w:sz w:val="20"/>
                <w:vertAlign w:val="superscript"/>
                <w:lang w:val="en-CA"/>
              </w:rPr>
              <w:t>th</w:t>
            </w:r>
            <w:r w:rsidRPr="0009632D">
              <w:rPr>
                <w:color w:val="000000"/>
                <w:sz w:val="20"/>
                <w:lang w:val="en-CA"/>
              </w:rPr>
              <w:t xml:space="preserve"> %ile</w:t>
            </w:r>
          </w:p>
        </w:tc>
        <w:tc>
          <w:tcPr>
            <w:tcW w:w="993" w:type="dxa"/>
            <w:tcBorders>
              <w:top w:val="nil"/>
              <w:left w:val="nil"/>
              <w:bottom w:val="single" w:sz="4" w:space="0" w:color="auto"/>
              <w:right w:val="nil"/>
            </w:tcBorders>
            <w:vAlign w:val="center"/>
          </w:tcPr>
          <w:p w:rsidR="00E96F81" w:rsidRPr="0009632D" w:rsidRDefault="00E96F81">
            <w:pPr>
              <w:jc w:val="center"/>
              <w:rPr>
                <w:color w:val="000000"/>
                <w:sz w:val="20"/>
                <w:lang w:val="en-CA"/>
              </w:rPr>
            </w:pPr>
            <w:r w:rsidRPr="0009632D">
              <w:rPr>
                <w:color w:val="000000"/>
                <w:sz w:val="20"/>
                <w:lang w:val="en-CA"/>
              </w:rPr>
              <w:t>5</w:t>
            </w:r>
            <w:r w:rsidRPr="0009632D">
              <w:rPr>
                <w:color w:val="000000"/>
                <w:sz w:val="20"/>
                <w:vertAlign w:val="superscript"/>
                <w:lang w:val="en-CA"/>
              </w:rPr>
              <w:t>th</w:t>
            </w:r>
            <w:r w:rsidRPr="0009632D">
              <w:rPr>
                <w:color w:val="000000"/>
                <w:sz w:val="20"/>
                <w:lang w:val="en-CA"/>
              </w:rPr>
              <w:t xml:space="preserve"> %ile</w:t>
            </w:r>
          </w:p>
        </w:tc>
        <w:tc>
          <w:tcPr>
            <w:tcW w:w="992" w:type="dxa"/>
            <w:tcBorders>
              <w:top w:val="nil"/>
              <w:left w:val="single" w:sz="4" w:space="0" w:color="auto"/>
              <w:bottom w:val="single" w:sz="4" w:space="0" w:color="auto"/>
              <w:right w:val="single" w:sz="4" w:space="0" w:color="auto"/>
            </w:tcBorders>
            <w:vAlign w:val="center"/>
          </w:tcPr>
          <w:p w:rsidR="00E96F81" w:rsidRPr="0009632D" w:rsidRDefault="00E96F81">
            <w:pPr>
              <w:jc w:val="center"/>
              <w:rPr>
                <w:color w:val="000000"/>
                <w:sz w:val="20"/>
                <w:lang w:val="en-CA"/>
              </w:rPr>
            </w:pPr>
            <w:r w:rsidRPr="0009632D">
              <w:rPr>
                <w:color w:val="000000"/>
                <w:sz w:val="20"/>
                <w:lang w:val="en-CA"/>
              </w:rPr>
              <w:t>Median</w:t>
            </w:r>
          </w:p>
        </w:tc>
        <w:tc>
          <w:tcPr>
            <w:tcW w:w="992" w:type="dxa"/>
            <w:tcBorders>
              <w:top w:val="nil"/>
              <w:left w:val="nil"/>
              <w:bottom w:val="single" w:sz="4" w:space="0" w:color="auto"/>
              <w:right w:val="single" w:sz="4" w:space="0" w:color="auto"/>
            </w:tcBorders>
            <w:vAlign w:val="center"/>
          </w:tcPr>
          <w:p w:rsidR="00E96F81" w:rsidRPr="0009632D" w:rsidRDefault="00E96F81">
            <w:pPr>
              <w:jc w:val="center"/>
              <w:rPr>
                <w:color w:val="000000"/>
                <w:sz w:val="20"/>
                <w:lang w:val="en-CA"/>
              </w:rPr>
            </w:pPr>
            <w:r w:rsidRPr="0009632D">
              <w:rPr>
                <w:color w:val="000000"/>
                <w:sz w:val="20"/>
                <w:lang w:val="en-CA"/>
              </w:rPr>
              <w:t>95</w:t>
            </w:r>
            <w:r w:rsidRPr="0009632D">
              <w:rPr>
                <w:color w:val="000000"/>
                <w:sz w:val="20"/>
                <w:vertAlign w:val="superscript"/>
                <w:lang w:val="en-CA"/>
              </w:rPr>
              <w:t>th</w:t>
            </w:r>
            <w:r w:rsidRPr="0009632D">
              <w:rPr>
                <w:color w:val="000000"/>
                <w:sz w:val="20"/>
                <w:lang w:val="en-CA"/>
              </w:rPr>
              <w:t xml:space="preserve"> %ile</w:t>
            </w:r>
          </w:p>
        </w:tc>
        <w:tc>
          <w:tcPr>
            <w:tcW w:w="992" w:type="dxa"/>
            <w:tcBorders>
              <w:top w:val="nil"/>
              <w:left w:val="nil"/>
              <w:bottom w:val="single" w:sz="4" w:space="0" w:color="auto"/>
              <w:right w:val="nil"/>
            </w:tcBorders>
            <w:vAlign w:val="center"/>
          </w:tcPr>
          <w:p w:rsidR="00E96F81" w:rsidRPr="0009632D" w:rsidRDefault="00E96F81">
            <w:pPr>
              <w:jc w:val="center"/>
              <w:rPr>
                <w:color w:val="000000"/>
                <w:sz w:val="20"/>
                <w:lang w:val="en-CA"/>
              </w:rPr>
            </w:pPr>
            <w:r w:rsidRPr="0009632D">
              <w:rPr>
                <w:color w:val="000000"/>
                <w:sz w:val="20"/>
                <w:lang w:val="en-CA"/>
              </w:rPr>
              <w:t>5</w:t>
            </w:r>
            <w:r w:rsidRPr="0009632D">
              <w:rPr>
                <w:color w:val="000000"/>
                <w:sz w:val="20"/>
                <w:vertAlign w:val="superscript"/>
                <w:lang w:val="en-CA"/>
              </w:rPr>
              <w:t>th</w:t>
            </w:r>
            <w:r w:rsidRPr="0009632D">
              <w:rPr>
                <w:color w:val="000000"/>
                <w:sz w:val="20"/>
                <w:lang w:val="en-CA"/>
              </w:rPr>
              <w:t xml:space="preserve"> %ile</w:t>
            </w:r>
          </w:p>
        </w:tc>
        <w:tc>
          <w:tcPr>
            <w:tcW w:w="993" w:type="dxa"/>
            <w:tcBorders>
              <w:top w:val="nil"/>
              <w:left w:val="single" w:sz="4" w:space="0" w:color="auto"/>
              <w:bottom w:val="single" w:sz="4" w:space="0" w:color="auto"/>
              <w:right w:val="single" w:sz="4" w:space="0" w:color="auto"/>
            </w:tcBorders>
            <w:vAlign w:val="center"/>
          </w:tcPr>
          <w:p w:rsidR="00E96F81" w:rsidRPr="0009632D" w:rsidRDefault="00E96F81">
            <w:pPr>
              <w:jc w:val="center"/>
              <w:rPr>
                <w:color w:val="000000"/>
                <w:sz w:val="20"/>
                <w:lang w:val="en-CA"/>
              </w:rPr>
            </w:pPr>
            <w:r w:rsidRPr="0009632D">
              <w:rPr>
                <w:color w:val="000000"/>
                <w:sz w:val="20"/>
                <w:lang w:val="en-CA"/>
              </w:rPr>
              <w:t>Median</w:t>
            </w:r>
          </w:p>
        </w:tc>
        <w:tc>
          <w:tcPr>
            <w:tcW w:w="992" w:type="dxa"/>
            <w:tcBorders>
              <w:top w:val="nil"/>
              <w:left w:val="nil"/>
              <w:bottom w:val="single" w:sz="4" w:space="0" w:color="auto"/>
              <w:right w:val="single" w:sz="4" w:space="0" w:color="auto"/>
            </w:tcBorders>
            <w:vAlign w:val="center"/>
          </w:tcPr>
          <w:p w:rsidR="00E96F81" w:rsidRPr="0009632D" w:rsidRDefault="00E96F81">
            <w:pPr>
              <w:jc w:val="center"/>
              <w:rPr>
                <w:color w:val="000000"/>
                <w:sz w:val="20"/>
                <w:lang w:val="en-CA"/>
              </w:rPr>
            </w:pPr>
            <w:r w:rsidRPr="0009632D">
              <w:rPr>
                <w:color w:val="000000"/>
                <w:sz w:val="20"/>
                <w:lang w:val="en-CA"/>
              </w:rPr>
              <w:t>95</w:t>
            </w:r>
            <w:r w:rsidRPr="0009632D">
              <w:rPr>
                <w:color w:val="000000"/>
                <w:sz w:val="20"/>
                <w:vertAlign w:val="superscript"/>
                <w:lang w:val="en-CA"/>
              </w:rPr>
              <w:t>th</w:t>
            </w:r>
            <w:r w:rsidRPr="0009632D">
              <w:rPr>
                <w:color w:val="000000"/>
                <w:sz w:val="20"/>
                <w:lang w:val="en-CA"/>
              </w:rPr>
              <w:t xml:space="preserve"> %ile</w:t>
            </w:r>
          </w:p>
        </w:tc>
        <w:tc>
          <w:tcPr>
            <w:tcW w:w="850" w:type="dxa"/>
            <w:tcBorders>
              <w:top w:val="nil"/>
              <w:left w:val="nil"/>
              <w:bottom w:val="single" w:sz="4" w:space="0" w:color="auto"/>
              <w:right w:val="nil"/>
            </w:tcBorders>
            <w:vAlign w:val="center"/>
          </w:tcPr>
          <w:p w:rsidR="00E96F81" w:rsidRPr="0009632D" w:rsidRDefault="00E96F81">
            <w:pPr>
              <w:jc w:val="center"/>
              <w:rPr>
                <w:color w:val="000000"/>
                <w:sz w:val="20"/>
                <w:lang w:val="en-CA"/>
              </w:rPr>
            </w:pPr>
            <w:r w:rsidRPr="0009632D">
              <w:rPr>
                <w:color w:val="000000"/>
                <w:sz w:val="20"/>
                <w:lang w:val="en-CA"/>
              </w:rPr>
              <w:t>5</w:t>
            </w:r>
            <w:r w:rsidRPr="0009632D">
              <w:rPr>
                <w:color w:val="000000"/>
                <w:sz w:val="20"/>
                <w:vertAlign w:val="superscript"/>
                <w:lang w:val="en-CA"/>
              </w:rPr>
              <w:t>th</w:t>
            </w:r>
            <w:r w:rsidRPr="0009632D">
              <w:rPr>
                <w:color w:val="000000"/>
                <w:sz w:val="20"/>
                <w:lang w:val="en-CA"/>
              </w:rPr>
              <w:t xml:space="preserve"> %ile</w:t>
            </w:r>
          </w:p>
        </w:tc>
        <w:tc>
          <w:tcPr>
            <w:tcW w:w="993" w:type="dxa"/>
            <w:tcBorders>
              <w:top w:val="nil"/>
              <w:left w:val="single" w:sz="4" w:space="0" w:color="auto"/>
              <w:bottom w:val="single" w:sz="4" w:space="0" w:color="auto"/>
              <w:right w:val="single" w:sz="4" w:space="0" w:color="auto"/>
            </w:tcBorders>
            <w:vAlign w:val="center"/>
          </w:tcPr>
          <w:p w:rsidR="00E96F81" w:rsidRPr="0009632D" w:rsidRDefault="00E96F81">
            <w:pPr>
              <w:jc w:val="center"/>
              <w:rPr>
                <w:color w:val="000000"/>
                <w:sz w:val="20"/>
                <w:lang w:val="en-CA"/>
              </w:rPr>
            </w:pPr>
            <w:r w:rsidRPr="0009632D">
              <w:rPr>
                <w:color w:val="000000"/>
                <w:sz w:val="20"/>
                <w:lang w:val="en-CA"/>
              </w:rPr>
              <w:t>Median</w:t>
            </w:r>
          </w:p>
        </w:tc>
        <w:tc>
          <w:tcPr>
            <w:tcW w:w="850" w:type="dxa"/>
            <w:tcBorders>
              <w:top w:val="nil"/>
              <w:left w:val="nil"/>
              <w:bottom w:val="single" w:sz="4" w:space="0" w:color="auto"/>
              <w:right w:val="nil"/>
            </w:tcBorders>
            <w:vAlign w:val="center"/>
          </w:tcPr>
          <w:p w:rsidR="00E96F81" w:rsidRPr="0009632D" w:rsidRDefault="00E96F81">
            <w:pPr>
              <w:jc w:val="center"/>
              <w:rPr>
                <w:color w:val="000000"/>
                <w:sz w:val="20"/>
                <w:lang w:val="en-CA"/>
              </w:rPr>
            </w:pPr>
            <w:r w:rsidRPr="0009632D">
              <w:rPr>
                <w:color w:val="000000"/>
                <w:sz w:val="20"/>
                <w:lang w:val="en-CA"/>
              </w:rPr>
              <w:t>95</w:t>
            </w:r>
            <w:r w:rsidRPr="0009632D">
              <w:rPr>
                <w:color w:val="000000"/>
                <w:sz w:val="20"/>
                <w:vertAlign w:val="superscript"/>
                <w:lang w:val="en-CA"/>
              </w:rPr>
              <w:t>th</w:t>
            </w:r>
            <w:r w:rsidRPr="0009632D">
              <w:rPr>
                <w:color w:val="000000"/>
                <w:sz w:val="20"/>
                <w:lang w:val="en-CA"/>
              </w:rPr>
              <w:t xml:space="preserve"> %ile</w:t>
            </w:r>
          </w:p>
        </w:tc>
      </w:tr>
      <w:tr w:rsidR="00E96F81" w:rsidRPr="0009632D" w:rsidTr="00085B57">
        <w:trPr>
          <w:cantSplit/>
          <w:trHeight w:val="240"/>
        </w:trPr>
        <w:tc>
          <w:tcPr>
            <w:tcW w:w="866" w:type="dxa"/>
            <w:vMerge w:val="restart"/>
            <w:tcBorders>
              <w:top w:val="nil"/>
              <w:left w:val="nil"/>
              <w:bottom w:val="single" w:sz="4" w:space="0" w:color="000000"/>
              <w:right w:val="single" w:sz="4" w:space="0" w:color="auto"/>
            </w:tcBorders>
            <w:vAlign w:val="center"/>
          </w:tcPr>
          <w:p w:rsidR="00E96F81" w:rsidRPr="0009632D" w:rsidRDefault="00E96F81">
            <w:pPr>
              <w:jc w:val="center"/>
              <w:rPr>
                <w:color w:val="000000"/>
                <w:sz w:val="20"/>
                <w:lang w:val="en-CA"/>
              </w:rPr>
            </w:pPr>
            <w:r w:rsidRPr="0009632D">
              <w:rPr>
                <w:color w:val="000000"/>
                <w:sz w:val="20"/>
                <w:lang w:val="en-CA"/>
              </w:rPr>
              <w:t>HG</w:t>
            </w:r>
          </w:p>
        </w:tc>
        <w:tc>
          <w:tcPr>
            <w:tcW w:w="709" w:type="dxa"/>
            <w:tcBorders>
              <w:top w:val="nil"/>
              <w:left w:val="nil"/>
              <w:bottom w:val="nil"/>
              <w:right w:val="single" w:sz="4" w:space="0" w:color="auto"/>
            </w:tcBorders>
            <w:noWrap/>
            <w:vAlign w:val="center"/>
          </w:tcPr>
          <w:p w:rsidR="00E96F81" w:rsidRPr="0009632D" w:rsidRDefault="00E96F81">
            <w:pPr>
              <w:jc w:val="center"/>
              <w:rPr>
                <w:color w:val="000000"/>
                <w:sz w:val="20"/>
                <w:lang w:val="en-CA"/>
              </w:rPr>
            </w:pPr>
            <w:r w:rsidRPr="0009632D">
              <w:rPr>
                <w:color w:val="000000"/>
                <w:sz w:val="20"/>
                <w:lang w:val="en-CA"/>
              </w:rPr>
              <w:t>AM1</w:t>
            </w:r>
          </w:p>
        </w:tc>
        <w:tc>
          <w:tcPr>
            <w:tcW w:w="992" w:type="dxa"/>
            <w:tcBorders>
              <w:top w:val="nil"/>
              <w:left w:val="nil"/>
              <w:bottom w:val="nil"/>
              <w:right w:val="nil"/>
            </w:tcBorders>
            <w:noWrap/>
            <w:vAlign w:val="center"/>
          </w:tcPr>
          <w:p w:rsidR="00E96F81" w:rsidRPr="0009632D" w:rsidRDefault="00E96F81" w:rsidP="00085B57">
            <w:pPr>
              <w:jc w:val="center"/>
              <w:rPr>
                <w:color w:val="000000"/>
                <w:sz w:val="20"/>
                <w:lang w:val="en-CA"/>
              </w:rPr>
            </w:pPr>
            <w:r w:rsidRPr="0009632D">
              <w:rPr>
                <w:color w:val="000000"/>
                <w:sz w:val="20"/>
                <w:lang w:val="en-CA"/>
              </w:rPr>
              <w:t>8,489</w:t>
            </w:r>
          </w:p>
        </w:tc>
        <w:tc>
          <w:tcPr>
            <w:tcW w:w="992" w:type="dxa"/>
            <w:tcBorders>
              <w:top w:val="nil"/>
              <w:left w:val="single" w:sz="4" w:space="0" w:color="auto"/>
              <w:bottom w:val="nil"/>
              <w:right w:val="single" w:sz="4" w:space="0" w:color="auto"/>
            </w:tcBorders>
            <w:noWrap/>
            <w:vAlign w:val="center"/>
          </w:tcPr>
          <w:p w:rsidR="00E96F81" w:rsidRPr="0009632D" w:rsidRDefault="00E96F81" w:rsidP="00085B57">
            <w:pPr>
              <w:jc w:val="center"/>
              <w:rPr>
                <w:color w:val="000000"/>
                <w:sz w:val="20"/>
                <w:lang w:val="en-CA"/>
              </w:rPr>
            </w:pPr>
            <w:r w:rsidRPr="0009632D">
              <w:rPr>
                <w:color w:val="000000"/>
                <w:sz w:val="20"/>
                <w:lang w:val="en-CA"/>
              </w:rPr>
              <w:t>16,405</w:t>
            </w:r>
          </w:p>
        </w:tc>
        <w:tc>
          <w:tcPr>
            <w:tcW w:w="992" w:type="dxa"/>
            <w:tcBorders>
              <w:top w:val="nil"/>
              <w:left w:val="nil"/>
              <w:bottom w:val="nil"/>
              <w:right w:val="single" w:sz="4" w:space="0" w:color="auto"/>
            </w:tcBorders>
            <w:noWrap/>
            <w:vAlign w:val="center"/>
          </w:tcPr>
          <w:p w:rsidR="00E96F81" w:rsidRPr="0009632D" w:rsidRDefault="00E96F81" w:rsidP="00085B57">
            <w:pPr>
              <w:jc w:val="center"/>
              <w:rPr>
                <w:color w:val="000000"/>
                <w:sz w:val="20"/>
                <w:lang w:val="en-CA"/>
              </w:rPr>
            </w:pPr>
            <w:r w:rsidRPr="0009632D">
              <w:rPr>
                <w:color w:val="000000"/>
                <w:sz w:val="20"/>
                <w:lang w:val="en-CA"/>
              </w:rPr>
              <w:t>29,458</w:t>
            </w:r>
          </w:p>
        </w:tc>
        <w:tc>
          <w:tcPr>
            <w:tcW w:w="993" w:type="dxa"/>
            <w:tcBorders>
              <w:top w:val="nil"/>
              <w:left w:val="nil"/>
              <w:bottom w:val="nil"/>
              <w:right w:val="nil"/>
            </w:tcBorders>
            <w:noWrap/>
            <w:vAlign w:val="center"/>
          </w:tcPr>
          <w:p w:rsidR="00E96F81" w:rsidRPr="0009632D" w:rsidRDefault="00E96F81" w:rsidP="00085B57">
            <w:pPr>
              <w:jc w:val="center"/>
              <w:rPr>
                <w:color w:val="000000"/>
                <w:sz w:val="20"/>
                <w:lang w:val="en-CA"/>
              </w:rPr>
            </w:pPr>
            <w:r w:rsidRPr="0009632D">
              <w:rPr>
                <w:color w:val="000000"/>
                <w:sz w:val="20"/>
              </w:rPr>
              <w:t>28,582</w:t>
            </w:r>
          </w:p>
        </w:tc>
        <w:tc>
          <w:tcPr>
            <w:tcW w:w="992" w:type="dxa"/>
            <w:tcBorders>
              <w:top w:val="nil"/>
              <w:left w:val="single" w:sz="4" w:space="0" w:color="auto"/>
              <w:bottom w:val="nil"/>
              <w:right w:val="single" w:sz="4" w:space="0" w:color="auto"/>
            </w:tcBorders>
            <w:noWrap/>
            <w:vAlign w:val="center"/>
          </w:tcPr>
          <w:p w:rsidR="00E96F81" w:rsidRPr="0009632D" w:rsidRDefault="00E96F81" w:rsidP="00085B57">
            <w:pPr>
              <w:jc w:val="center"/>
              <w:rPr>
                <w:color w:val="000000"/>
                <w:sz w:val="20"/>
                <w:lang w:val="en-CA"/>
              </w:rPr>
            </w:pPr>
            <w:r w:rsidRPr="0009632D">
              <w:rPr>
                <w:color w:val="000000"/>
                <w:sz w:val="20"/>
              </w:rPr>
              <w:t>39,427</w:t>
            </w:r>
          </w:p>
        </w:tc>
        <w:tc>
          <w:tcPr>
            <w:tcW w:w="992" w:type="dxa"/>
            <w:tcBorders>
              <w:top w:val="nil"/>
              <w:left w:val="nil"/>
              <w:bottom w:val="nil"/>
              <w:right w:val="single" w:sz="4" w:space="0" w:color="auto"/>
            </w:tcBorders>
            <w:noWrap/>
            <w:vAlign w:val="center"/>
          </w:tcPr>
          <w:p w:rsidR="00E96F81" w:rsidRPr="0009632D" w:rsidRDefault="00E96F81" w:rsidP="00085B57">
            <w:pPr>
              <w:jc w:val="center"/>
              <w:rPr>
                <w:color w:val="000000"/>
                <w:sz w:val="20"/>
                <w:lang w:val="en-CA"/>
              </w:rPr>
            </w:pPr>
            <w:r w:rsidRPr="0009632D">
              <w:rPr>
                <w:color w:val="000000"/>
                <w:sz w:val="20"/>
              </w:rPr>
              <w:t>56,947</w:t>
            </w:r>
          </w:p>
        </w:tc>
        <w:tc>
          <w:tcPr>
            <w:tcW w:w="992" w:type="dxa"/>
            <w:tcBorders>
              <w:top w:val="nil"/>
              <w:left w:val="nil"/>
              <w:bottom w:val="nil"/>
              <w:right w:val="nil"/>
            </w:tcBorders>
            <w:noWrap/>
            <w:vAlign w:val="center"/>
          </w:tcPr>
          <w:p w:rsidR="00E96F81" w:rsidRPr="0009632D" w:rsidRDefault="00E96F81" w:rsidP="00085B57">
            <w:pPr>
              <w:jc w:val="center"/>
              <w:rPr>
                <w:color w:val="000000"/>
                <w:sz w:val="20"/>
                <w:lang w:val="en-CA"/>
              </w:rPr>
            </w:pPr>
            <w:r w:rsidRPr="0009632D">
              <w:rPr>
                <w:color w:val="000000"/>
                <w:sz w:val="20"/>
              </w:rPr>
              <w:t>7,146</w:t>
            </w:r>
          </w:p>
        </w:tc>
        <w:tc>
          <w:tcPr>
            <w:tcW w:w="993" w:type="dxa"/>
            <w:tcBorders>
              <w:top w:val="nil"/>
              <w:left w:val="single" w:sz="4" w:space="0" w:color="auto"/>
              <w:bottom w:val="nil"/>
              <w:right w:val="single" w:sz="4" w:space="0" w:color="auto"/>
            </w:tcBorders>
            <w:noWrap/>
            <w:vAlign w:val="center"/>
          </w:tcPr>
          <w:p w:rsidR="00E96F81" w:rsidRPr="0009632D" w:rsidRDefault="00E96F81" w:rsidP="00085B57">
            <w:pPr>
              <w:jc w:val="center"/>
              <w:rPr>
                <w:color w:val="000000"/>
                <w:sz w:val="20"/>
                <w:lang w:val="en-CA"/>
              </w:rPr>
            </w:pPr>
            <w:r w:rsidRPr="0009632D">
              <w:rPr>
                <w:color w:val="000000"/>
                <w:sz w:val="20"/>
              </w:rPr>
              <w:t>9,857</w:t>
            </w:r>
          </w:p>
        </w:tc>
        <w:tc>
          <w:tcPr>
            <w:tcW w:w="992" w:type="dxa"/>
            <w:tcBorders>
              <w:top w:val="nil"/>
              <w:left w:val="nil"/>
              <w:bottom w:val="nil"/>
              <w:right w:val="single" w:sz="4" w:space="0" w:color="auto"/>
            </w:tcBorders>
            <w:noWrap/>
            <w:vAlign w:val="center"/>
          </w:tcPr>
          <w:p w:rsidR="00E96F81" w:rsidRPr="0009632D" w:rsidRDefault="00E96F81" w:rsidP="00085B57">
            <w:pPr>
              <w:jc w:val="center"/>
              <w:rPr>
                <w:color w:val="000000"/>
                <w:sz w:val="20"/>
                <w:lang w:val="en-CA"/>
              </w:rPr>
            </w:pPr>
            <w:r w:rsidRPr="0009632D">
              <w:rPr>
                <w:color w:val="000000"/>
                <w:sz w:val="20"/>
              </w:rPr>
              <w:t>14,237</w:t>
            </w:r>
          </w:p>
        </w:tc>
        <w:tc>
          <w:tcPr>
            <w:tcW w:w="850" w:type="dxa"/>
            <w:tcBorders>
              <w:top w:val="nil"/>
              <w:left w:val="nil"/>
              <w:bottom w:val="nil"/>
              <w:right w:val="nil"/>
            </w:tcBorders>
            <w:noWrap/>
            <w:vAlign w:val="center"/>
          </w:tcPr>
          <w:p w:rsidR="00E96F81" w:rsidRPr="0009632D" w:rsidRDefault="00E96F81" w:rsidP="00085B57">
            <w:pPr>
              <w:jc w:val="center"/>
              <w:rPr>
                <w:color w:val="000000"/>
                <w:sz w:val="20"/>
                <w:lang w:val="en-CA"/>
              </w:rPr>
            </w:pPr>
            <w:r w:rsidRPr="0009632D">
              <w:rPr>
                <w:color w:val="000000"/>
                <w:sz w:val="20"/>
              </w:rPr>
              <w:t>0.22</w:t>
            </w:r>
          </w:p>
        </w:tc>
        <w:tc>
          <w:tcPr>
            <w:tcW w:w="993" w:type="dxa"/>
            <w:tcBorders>
              <w:top w:val="nil"/>
              <w:left w:val="single" w:sz="4" w:space="0" w:color="auto"/>
              <w:bottom w:val="nil"/>
              <w:right w:val="single" w:sz="4" w:space="0" w:color="auto"/>
            </w:tcBorders>
            <w:noWrap/>
            <w:vAlign w:val="center"/>
          </w:tcPr>
          <w:p w:rsidR="00E96F81" w:rsidRPr="0009632D" w:rsidRDefault="00E96F81" w:rsidP="00085B57">
            <w:pPr>
              <w:jc w:val="center"/>
              <w:rPr>
                <w:color w:val="000000"/>
                <w:sz w:val="20"/>
                <w:lang w:val="en-CA"/>
              </w:rPr>
            </w:pPr>
            <w:r w:rsidRPr="0009632D">
              <w:rPr>
                <w:color w:val="000000"/>
                <w:sz w:val="20"/>
              </w:rPr>
              <w:t>0.41</w:t>
            </w:r>
          </w:p>
        </w:tc>
        <w:tc>
          <w:tcPr>
            <w:tcW w:w="850" w:type="dxa"/>
            <w:tcBorders>
              <w:top w:val="nil"/>
              <w:left w:val="nil"/>
              <w:bottom w:val="nil"/>
              <w:right w:val="nil"/>
            </w:tcBorders>
            <w:noWrap/>
            <w:vAlign w:val="center"/>
          </w:tcPr>
          <w:p w:rsidR="00E96F81" w:rsidRPr="0009632D" w:rsidRDefault="00E96F81" w:rsidP="00085B57">
            <w:pPr>
              <w:jc w:val="center"/>
              <w:rPr>
                <w:color w:val="000000"/>
                <w:sz w:val="20"/>
                <w:lang w:val="en-CA"/>
              </w:rPr>
            </w:pPr>
            <w:r w:rsidRPr="0009632D">
              <w:rPr>
                <w:color w:val="000000"/>
                <w:sz w:val="20"/>
              </w:rPr>
              <w:t>0.71</w:t>
            </w:r>
          </w:p>
        </w:tc>
      </w:tr>
      <w:tr w:rsidR="00E96F81" w:rsidRPr="0009632D" w:rsidTr="00085B57">
        <w:trPr>
          <w:cantSplit/>
          <w:trHeight w:val="240"/>
        </w:trPr>
        <w:tc>
          <w:tcPr>
            <w:tcW w:w="866" w:type="dxa"/>
            <w:vMerge/>
            <w:tcBorders>
              <w:top w:val="nil"/>
              <w:left w:val="nil"/>
              <w:bottom w:val="single" w:sz="4" w:space="0" w:color="000000"/>
              <w:right w:val="single" w:sz="4" w:space="0" w:color="auto"/>
            </w:tcBorders>
            <w:vAlign w:val="center"/>
          </w:tcPr>
          <w:p w:rsidR="00E96F81" w:rsidRPr="0009632D" w:rsidRDefault="00E96F81">
            <w:pPr>
              <w:rPr>
                <w:color w:val="000000"/>
                <w:sz w:val="20"/>
                <w:lang w:val="en-CA"/>
              </w:rPr>
            </w:pPr>
          </w:p>
        </w:tc>
        <w:tc>
          <w:tcPr>
            <w:tcW w:w="709" w:type="dxa"/>
            <w:tcBorders>
              <w:top w:val="nil"/>
              <w:left w:val="nil"/>
              <w:bottom w:val="single" w:sz="4" w:space="0" w:color="auto"/>
              <w:right w:val="single" w:sz="4" w:space="0" w:color="auto"/>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lang w:val="en-CA"/>
              </w:rPr>
              <w:t>AM2</w:t>
            </w:r>
          </w:p>
        </w:tc>
        <w:tc>
          <w:tcPr>
            <w:tcW w:w="992" w:type="dxa"/>
            <w:tcBorders>
              <w:top w:val="nil"/>
              <w:left w:val="nil"/>
              <w:bottom w:val="single" w:sz="4" w:space="0" w:color="auto"/>
              <w:right w:val="nil"/>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lang w:val="en-CA"/>
              </w:rPr>
              <w:t>4,179</w:t>
            </w:r>
          </w:p>
        </w:tc>
        <w:tc>
          <w:tcPr>
            <w:tcW w:w="992" w:type="dxa"/>
            <w:tcBorders>
              <w:top w:val="nil"/>
              <w:left w:val="single" w:sz="4" w:space="0" w:color="auto"/>
              <w:bottom w:val="single" w:sz="4" w:space="0" w:color="auto"/>
              <w:right w:val="single" w:sz="4" w:space="0" w:color="auto"/>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lang w:val="en-CA"/>
              </w:rPr>
              <w:t>7,715</w:t>
            </w:r>
          </w:p>
        </w:tc>
        <w:tc>
          <w:tcPr>
            <w:tcW w:w="992" w:type="dxa"/>
            <w:tcBorders>
              <w:top w:val="nil"/>
              <w:left w:val="nil"/>
              <w:bottom w:val="single" w:sz="4" w:space="0" w:color="auto"/>
              <w:right w:val="single" w:sz="4" w:space="0" w:color="auto"/>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lang w:val="en-CA"/>
              </w:rPr>
              <w:t>13,582</w:t>
            </w:r>
          </w:p>
        </w:tc>
        <w:tc>
          <w:tcPr>
            <w:tcW w:w="993" w:type="dxa"/>
            <w:tcBorders>
              <w:top w:val="nil"/>
              <w:left w:val="nil"/>
              <w:bottom w:val="single" w:sz="4" w:space="0" w:color="auto"/>
              <w:right w:val="nil"/>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rPr>
              <w:t>19,881</w:t>
            </w:r>
          </w:p>
        </w:tc>
        <w:tc>
          <w:tcPr>
            <w:tcW w:w="992" w:type="dxa"/>
            <w:tcBorders>
              <w:top w:val="nil"/>
              <w:left w:val="single" w:sz="4" w:space="0" w:color="auto"/>
              <w:bottom w:val="single" w:sz="4" w:space="0" w:color="auto"/>
              <w:right w:val="single" w:sz="4" w:space="0" w:color="auto"/>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rPr>
              <w:t>25,451</w:t>
            </w:r>
          </w:p>
        </w:tc>
        <w:tc>
          <w:tcPr>
            <w:tcW w:w="992" w:type="dxa"/>
            <w:tcBorders>
              <w:top w:val="nil"/>
              <w:left w:val="nil"/>
              <w:bottom w:val="single" w:sz="4" w:space="0" w:color="auto"/>
              <w:right w:val="single" w:sz="4" w:space="0" w:color="auto"/>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rPr>
              <w:t>34,281</w:t>
            </w:r>
          </w:p>
        </w:tc>
        <w:tc>
          <w:tcPr>
            <w:tcW w:w="992" w:type="dxa"/>
            <w:tcBorders>
              <w:top w:val="nil"/>
              <w:left w:val="nil"/>
              <w:bottom w:val="single" w:sz="4" w:space="0" w:color="auto"/>
              <w:right w:val="nil"/>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rPr>
              <w:t>4,970</w:t>
            </w:r>
          </w:p>
        </w:tc>
        <w:tc>
          <w:tcPr>
            <w:tcW w:w="993" w:type="dxa"/>
            <w:tcBorders>
              <w:top w:val="nil"/>
              <w:left w:val="single" w:sz="4" w:space="0" w:color="auto"/>
              <w:bottom w:val="single" w:sz="4" w:space="0" w:color="auto"/>
              <w:right w:val="single" w:sz="4" w:space="0" w:color="auto"/>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rPr>
              <w:t>6,363</w:t>
            </w:r>
          </w:p>
        </w:tc>
        <w:tc>
          <w:tcPr>
            <w:tcW w:w="992" w:type="dxa"/>
            <w:tcBorders>
              <w:top w:val="nil"/>
              <w:left w:val="nil"/>
              <w:bottom w:val="single" w:sz="4" w:space="0" w:color="auto"/>
              <w:right w:val="single" w:sz="4" w:space="0" w:color="auto"/>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rPr>
              <w:t>8,570</w:t>
            </w:r>
          </w:p>
        </w:tc>
        <w:tc>
          <w:tcPr>
            <w:tcW w:w="850" w:type="dxa"/>
            <w:tcBorders>
              <w:top w:val="nil"/>
              <w:left w:val="nil"/>
              <w:bottom w:val="single" w:sz="4" w:space="0" w:color="auto"/>
              <w:right w:val="nil"/>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rPr>
              <w:t>0.16</w:t>
            </w:r>
          </w:p>
        </w:tc>
        <w:tc>
          <w:tcPr>
            <w:tcW w:w="993" w:type="dxa"/>
            <w:tcBorders>
              <w:top w:val="nil"/>
              <w:left w:val="single" w:sz="4" w:space="0" w:color="auto"/>
              <w:bottom w:val="single" w:sz="4" w:space="0" w:color="auto"/>
              <w:right w:val="single" w:sz="4" w:space="0" w:color="auto"/>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rPr>
              <w:t>0.30</w:t>
            </w:r>
          </w:p>
        </w:tc>
        <w:tc>
          <w:tcPr>
            <w:tcW w:w="850" w:type="dxa"/>
            <w:tcBorders>
              <w:top w:val="nil"/>
              <w:left w:val="nil"/>
              <w:bottom w:val="single" w:sz="4" w:space="0" w:color="auto"/>
              <w:right w:val="nil"/>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rPr>
              <w:t>0.54</w:t>
            </w:r>
          </w:p>
        </w:tc>
      </w:tr>
      <w:tr w:rsidR="00E96F81" w:rsidRPr="0009632D" w:rsidTr="00085B57">
        <w:trPr>
          <w:cantSplit/>
          <w:trHeight w:val="240"/>
        </w:trPr>
        <w:tc>
          <w:tcPr>
            <w:tcW w:w="866" w:type="dxa"/>
            <w:vMerge w:val="restart"/>
            <w:tcBorders>
              <w:top w:val="nil"/>
              <w:left w:val="nil"/>
              <w:bottom w:val="single" w:sz="4" w:space="0" w:color="000000"/>
              <w:right w:val="single" w:sz="4" w:space="0" w:color="auto"/>
            </w:tcBorders>
            <w:vAlign w:val="center"/>
          </w:tcPr>
          <w:p w:rsidR="00E96F81" w:rsidRPr="0009632D" w:rsidRDefault="00E96F81">
            <w:pPr>
              <w:jc w:val="center"/>
              <w:rPr>
                <w:color w:val="000000"/>
                <w:sz w:val="20"/>
                <w:lang w:val="en-CA"/>
              </w:rPr>
            </w:pPr>
            <w:r w:rsidRPr="0009632D">
              <w:rPr>
                <w:color w:val="000000"/>
                <w:sz w:val="20"/>
                <w:lang w:val="en-CA"/>
              </w:rPr>
              <w:t>PRD</w:t>
            </w:r>
          </w:p>
        </w:tc>
        <w:tc>
          <w:tcPr>
            <w:tcW w:w="709" w:type="dxa"/>
            <w:tcBorders>
              <w:top w:val="nil"/>
              <w:left w:val="nil"/>
              <w:bottom w:val="nil"/>
              <w:right w:val="single" w:sz="4" w:space="0" w:color="auto"/>
            </w:tcBorders>
            <w:noWrap/>
            <w:vAlign w:val="center"/>
          </w:tcPr>
          <w:p w:rsidR="00E96F81" w:rsidRPr="0009632D" w:rsidRDefault="00E96F81" w:rsidP="00085B57">
            <w:pPr>
              <w:jc w:val="center"/>
              <w:rPr>
                <w:color w:val="000000"/>
                <w:sz w:val="20"/>
                <w:lang w:val="en-CA"/>
              </w:rPr>
            </w:pPr>
            <w:r w:rsidRPr="0009632D">
              <w:rPr>
                <w:color w:val="000000"/>
                <w:sz w:val="20"/>
                <w:lang w:val="en-CA"/>
              </w:rPr>
              <w:t>AM1</w:t>
            </w:r>
          </w:p>
        </w:tc>
        <w:tc>
          <w:tcPr>
            <w:tcW w:w="992" w:type="dxa"/>
            <w:tcBorders>
              <w:top w:val="nil"/>
              <w:left w:val="nil"/>
              <w:bottom w:val="nil"/>
              <w:right w:val="nil"/>
            </w:tcBorders>
            <w:noWrap/>
            <w:vAlign w:val="center"/>
          </w:tcPr>
          <w:p w:rsidR="00E96F81" w:rsidRPr="0009632D" w:rsidRDefault="00E96F81" w:rsidP="00085B57">
            <w:pPr>
              <w:jc w:val="center"/>
              <w:rPr>
                <w:color w:val="000000"/>
                <w:sz w:val="20"/>
                <w:lang w:val="en-CA"/>
              </w:rPr>
            </w:pPr>
            <w:r w:rsidRPr="0009632D">
              <w:rPr>
                <w:color w:val="000000"/>
                <w:sz w:val="20"/>
                <w:lang w:val="en-CA"/>
              </w:rPr>
              <w:t>12,772</w:t>
            </w:r>
          </w:p>
        </w:tc>
        <w:tc>
          <w:tcPr>
            <w:tcW w:w="992" w:type="dxa"/>
            <w:tcBorders>
              <w:top w:val="nil"/>
              <w:left w:val="single" w:sz="4" w:space="0" w:color="auto"/>
              <w:bottom w:val="nil"/>
              <w:right w:val="single" w:sz="4" w:space="0" w:color="auto"/>
            </w:tcBorders>
            <w:noWrap/>
            <w:vAlign w:val="center"/>
          </w:tcPr>
          <w:p w:rsidR="00E96F81" w:rsidRPr="0009632D" w:rsidRDefault="00E96F81" w:rsidP="00085B57">
            <w:pPr>
              <w:jc w:val="center"/>
              <w:rPr>
                <w:color w:val="000000"/>
                <w:sz w:val="20"/>
                <w:lang w:val="en-CA"/>
              </w:rPr>
            </w:pPr>
            <w:r w:rsidRPr="0009632D">
              <w:rPr>
                <w:color w:val="000000"/>
                <w:sz w:val="20"/>
                <w:lang w:val="en-CA"/>
              </w:rPr>
              <w:t>22,289</w:t>
            </w:r>
          </w:p>
        </w:tc>
        <w:tc>
          <w:tcPr>
            <w:tcW w:w="992" w:type="dxa"/>
            <w:tcBorders>
              <w:top w:val="nil"/>
              <w:left w:val="nil"/>
              <w:bottom w:val="nil"/>
              <w:right w:val="single" w:sz="4" w:space="0" w:color="auto"/>
            </w:tcBorders>
            <w:noWrap/>
            <w:vAlign w:val="center"/>
          </w:tcPr>
          <w:p w:rsidR="00E96F81" w:rsidRPr="0009632D" w:rsidRDefault="00E96F81" w:rsidP="00085B57">
            <w:pPr>
              <w:jc w:val="center"/>
              <w:rPr>
                <w:color w:val="000000"/>
                <w:sz w:val="20"/>
                <w:lang w:val="en-CA"/>
              </w:rPr>
            </w:pPr>
            <w:r w:rsidRPr="0009632D">
              <w:rPr>
                <w:color w:val="000000"/>
                <w:sz w:val="20"/>
                <w:lang w:val="en-CA"/>
              </w:rPr>
              <w:t>38,721</w:t>
            </w:r>
          </w:p>
        </w:tc>
        <w:tc>
          <w:tcPr>
            <w:tcW w:w="993" w:type="dxa"/>
            <w:tcBorders>
              <w:top w:val="nil"/>
              <w:left w:val="nil"/>
              <w:bottom w:val="nil"/>
              <w:right w:val="nil"/>
            </w:tcBorders>
            <w:noWrap/>
            <w:vAlign w:val="center"/>
          </w:tcPr>
          <w:p w:rsidR="00E96F81" w:rsidRPr="0009632D" w:rsidRDefault="00E96F81" w:rsidP="00085B57">
            <w:pPr>
              <w:jc w:val="center"/>
              <w:rPr>
                <w:color w:val="000000"/>
                <w:sz w:val="20"/>
                <w:lang w:val="en-CA"/>
              </w:rPr>
            </w:pPr>
            <w:r w:rsidRPr="0009632D">
              <w:rPr>
                <w:color w:val="000000"/>
                <w:sz w:val="20"/>
              </w:rPr>
              <w:t>45,678</w:t>
            </w:r>
          </w:p>
        </w:tc>
        <w:tc>
          <w:tcPr>
            <w:tcW w:w="992" w:type="dxa"/>
            <w:tcBorders>
              <w:top w:val="nil"/>
              <w:left w:val="single" w:sz="4" w:space="0" w:color="auto"/>
              <w:bottom w:val="nil"/>
              <w:right w:val="single" w:sz="4" w:space="0" w:color="auto"/>
            </w:tcBorders>
            <w:noWrap/>
            <w:vAlign w:val="center"/>
          </w:tcPr>
          <w:p w:rsidR="00E96F81" w:rsidRPr="0009632D" w:rsidRDefault="00E96F81" w:rsidP="00085B57">
            <w:pPr>
              <w:jc w:val="center"/>
              <w:rPr>
                <w:color w:val="000000"/>
                <w:sz w:val="20"/>
                <w:lang w:val="en-CA"/>
              </w:rPr>
            </w:pPr>
            <w:r w:rsidRPr="0009632D">
              <w:rPr>
                <w:color w:val="000000"/>
                <w:sz w:val="20"/>
              </w:rPr>
              <w:t>58,276</w:t>
            </w:r>
          </w:p>
        </w:tc>
        <w:tc>
          <w:tcPr>
            <w:tcW w:w="992" w:type="dxa"/>
            <w:tcBorders>
              <w:top w:val="nil"/>
              <w:left w:val="nil"/>
              <w:bottom w:val="nil"/>
              <w:right w:val="single" w:sz="4" w:space="0" w:color="auto"/>
            </w:tcBorders>
            <w:noWrap/>
            <w:vAlign w:val="center"/>
          </w:tcPr>
          <w:p w:rsidR="00E96F81" w:rsidRPr="0009632D" w:rsidRDefault="00E96F81" w:rsidP="00085B57">
            <w:pPr>
              <w:jc w:val="center"/>
              <w:rPr>
                <w:color w:val="000000"/>
                <w:sz w:val="20"/>
                <w:lang w:val="en-CA"/>
              </w:rPr>
            </w:pPr>
            <w:r w:rsidRPr="0009632D">
              <w:rPr>
                <w:color w:val="000000"/>
                <w:sz w:val="20"/>
              </w:rPr>
              <w:t>84,171</w:t>
            </w:r>
          </w:p>
        </w:tc>
        <w:tc>
          <w:tcPr>
            <w:tcW w:w="992" w:type="dxa"/>
            <w:tcBorders>
              <w:top w:val="nil"/>
              <w:left w:val="nil"/>
              <w:bottom w:val="nil"/>
              <w:right w:val="nil"/>
            </w:tcBorders>
            <w:noWrap/>
            <w:vAlign w:val="center"/>
          </w:tcPr>
          <w:p w:rsidR="00E96F81" w:rsidRPr="0009632D" w:rsidRDefault="00E96F81" w:rsidP="00085B57">
            <w:pPr>
              <w:jc w:val="center"/>
              <w:rPr>
                <w:color w:val="000000"/>
                <w:sz w:val="20"/>
                <w:lang w:val="en-CA"/>
              </w:rPr>
            </w:pPr>
            <w:r w:rsidRPr="0009632D">
              <w:rPr>
                <w:color w:val="000000"/>
                <w:sz w:val="20"/>
              </w:rPr>
              <w:t>11,420</w:t>
            </w:r>
          </w:p>
        </w:tc>
        <w:tc>
          <w:tcPr>
            <w:tcW w:w="993" w:type="dxa"/>
            <w:tcBorders>
              <w:top w:val="nil"/>
              <w:left w:val="single" w:sz="4" w:space="0" w:color="auto"/>
              <w:bottom w:val="nil"/>
              <w:right w:val="single" w:sz="4" w:space="0" w:color="auto"/>
            </w:tcBorders>
            <w:noWrap/>
            <w:vAlign w:val="center"/>
          </w:tcPr>
          <w:p w:rsidR="00E96F81" w:rsidRPr="0009632D" w:rsidRDefault="00E96F81" w:rsidP="00085B57">
            <w:pPr>
              <w:jc w:val="center"/>
              <w:rPr>
                <w:color w:val="000000"/>
                <w:sz w:val="20"/>
                <w:lang w:val="en-CA"/>
              </w:rPr>
            </w:pPr>
            <w:r w:rsidRPr="0009632D">
              <w:rPr>
                <w:color w:val="000000"/>
                <w:sz w:val="20"/>
              </w:rPr>
              <w:t>14,569</w:t>
            </w:r>
          </w:p>
        </w:tc>
        <w:tc>
          <w:tcPr>
            <w:tcW w:w="992" w:type="dxa"/>
            <w:tcBorders>
              <w:top w:val="nil"/>
              <w:left w:val="nil"/>
              <w:bottom w:val="nil"/>
              <w:right w:val="single" w:sz="4" w:space="0" w:color="auto"/>
            </w:tcBorders>
            <w:noWrap/>
            <w:vAlign w:val="center"/>
          </w:tcPr>
          <w:p w:rsidR="00E96F81" w:rsidRPr="0009632D" w:rsidRDefault="00E96F81" w:rsidP="00085B57">
            <w:pPr>
              <w:jc w:val="center"/>
              <w:rPr>
                <w:color w:val="000000"/>
                <w:sz w:val="20"/>
                <w:lang w:val="en-CA"/>
              </w:rPr>
            </w:pPr>
            <w:r w:rsidRPr="0009632D">
              <w:rPr>
                <w:color w:val="000000"/>
                <w:sz w:val="20"/>
              </w:rPr>
              <w:t>21,043</w:t>
            </w:r>
          </w:p>
        </w:tc>
        <w:tc>
          <w:tcPr>
            <w:tcW w:w="850" w:type="dxa"/>
            <w:tcBorders>
              <w:top w:val="nil"/>
              <w:left w:val="nil"/>
              <w:bottom w:val="nil"/>
              <w:right w:val="nil"/>
            </w:tcBorders>
            <w:noWrap/>
            <w:vAlign w:val="center"/>
          </w:tcPr>
          <w:p w:rsidR="00E96F81" w:rsidRPr="0009632D" w:rsidRDefault="00E96F81" w:rsidP="00085B57">
            <w:pPr>
              <w:jc w:val="center"/>
              <w:rPr>
                <w:color w:val="000000"/>
                <w:sz w:val="20"/>
                <w:lang w:val="en-CA"/>
              </w:rPr>
            </w:pPr>
            <w:r w:rsidRPr="0009632D">
              <w:rPr>
                <w:color w:val="000000"/>
                <w:sz w:val="20"/>
              </w:rPr>
              <w:t>0.20</w:t>
            </w:r>
          </w:p>
        </w:tc>
        <w:tc>
          <w:tcPr>
            <w:tcW w:w="993" w:type="dxa"/>
            <w:tcBorders>
              <w:top w:val="nil"/>
              <w:left w:val="single" w:sz="4" w:space="0" w:color="auto"/>
              <w:bottom w:val="nil"/>
              <w:right w:val="single" w:sz="4" w:space="0" w:color="auto"/>
            </w:tcBorders>
            <w:noWrap/>
            <w:vAlign w:val="center"/>
          </w:tcPr>
          <w:p w:rsidR="00E96F81" w:rsidRPr="0009632D" w:rsidRDefault="00E96F81" w:rsidP="00085B57">
            <w:pPr>
              <w:jc w:val="center"/>
              <w:rPr>
                <w:color w:val="000000"/>
                <w:sz w:val="20"/>
                <w:lang w:val="en-CA"/>
              </w:rPr>
            </w:pPr>
            <w:r w:rsidRPr="0009632D">
              <w:rPr>
                <w:color w:val="000000"/>
                <w:sz w:val="20"/>
              </w:rPr>
              <w:t>0.38</w:t>
            </w:r>
          </w:p>
        </w:tc>
        <w:tc>
          <w:tcPr>
            <w:tcW w:w="850" w:type="dxa"/>
            <w:tcBorders>
              <w:top w:val="nil"/>
              <w:left w:val="nil"/>
              <w:bottom w:val="nil"/>
              <w:right w:val="nil"/>
            </w:tcBorders>
            <w:noWrap/>
            <w:vAlign w:val="center"/>
          </w:tcPr>
          <w:p w:rsidR="00E96F81" w:rsidRPr="0009632D" w:rsidRDefault="00E96F81" w:rsidP="00085B57">
            <w:pPr>
              <w:jc w:val="center"/>
              <w:rPr>
                <w:color w:val="000000"/>
                <w:sz w:val="20"/>
                <w:lang w:val="en-CA"/>
              </w:rPr>
            </w:pPr>
            <w:r w:rsidRPr="0009632D">
              <w:rPr>
                <w:color w:val="000000"/>
                <w:sz w:val="20"/>
              </w:rPr>
              <w:t>0.68</w:t>
            </w:r>
          </w:p>
        </w:tc>
      </w:tr>
      <w:tr w:rsidR="00E96F81" w:rsidRPr="0009632D" w:rsidTr="00085B57">
        <w:trPr>
          <w:cantSplit/>
          <w:trHeight w:val="240"/>
        </w:trPr>
        <w:tc>
          <w:tcPr>
            <w:tcW w:w="866" w:type="dxa"/>
            <w:vMerge/>
            <w:tcBorders>
              <w:top w:val="nil"/>
              <w:left w:val="nil"/>
              <w:bottom w:val="single" w:sz="4" w:space="0" w:color="000000"/>
              <w:right w:val="single" w:sz="4" w:space="0" w:color="auto"/>
            </w:tcBorders>
            <w:vAlign w:val="center"/>
          </w:tcPr>
          <w:p w:rsidR="00E96F81" w:rsidRPr="0009632D" w:rsidRDefault="00E96F81">
            <w:pPr>
              <w:rPr>
                <w:color w:val="000000"/>
                <w:sz w:val="20"/>
                <w:lang w:val="en-CA"/>
              </w:rPr>
            </w:pPr>
          </w:p>
        </w:tc>
        <w:tc>
          <w:tcPr>
            <w:tcW w:w="709" w:type="dxa"/>
            <w:tcBorders>
              <w:top w:val="nil"/>
              <w:left w:val="nil"/>
              <w:bottom w:val="single" w:sz="4" w:space="0" w:color="auto"/>
              <w:right w:val="single" w:sz="4" w:space="0" w:color="auto"/>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lang w:val="en-CA"/>
              </w:rPr>
              <w:t>AM2</w:t>
            </w:r>
          </w:p>
        </w:tc>
        <w:tc>
          <w:tcPr>
            <w:tcW w:w="992" w:type="dxa"/>
            <w:tcBorders>
              <w:top w:val="nil"/>
              <w:left w:val="nil"/>
              <w:bottom w:val="single" w:sz="4" w:space="0" w:color="auto"/>
              <w:right w:val="nil"/>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lang w:val="en-CA"/>
              </w:rPr>
              <w:t>12,440</w:t>
            </w:r>
          </w:p>
        </w:tc>
        <w:tc>
          <w:tcPr>
            <w:tcW w:w="992" w:type="dxa"/>
            <w:tcBorders>
              <w:top w:val="nil"/>
              <w:left w:val="single" w:sz="4" w:space="0" w:color="auto"/>
              <w:bottom w:val="single" w:sz="4" w:space="0" w:color="auto"/>
              <w:right w:val="single" w:sz="4" w:space="0" w:color="auto"/>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lang w:val="en-CA"/>
              </w:rPr>
              <w:t>20,747</w:t>
            </w:r>
          </w:p>
        </w:tc>
        <w:tc>
          <w:tcPr>
            <w:tcW w:w="992" w:type="dxa"/>
            <w:tcBorders>
              <w:top w:val="nil"/>
              <w:left w:val="nil"/>
              <w:bottom w:val="single" w:sz="4" w:space="0" w:color="auto"/>
              <w:right w:val="single" w:sz="4" w:space="0" w:color="auto"/>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lang w:val="en-CA"/>
              </w:rPr>
              <w:t>34,016</w:t>
            </w:r>
          </w:p>
        </w:tc>
        <w:tc>
          <w:tcPr>
            <w:tcW w:w="993" w:type="dxa"/>
            <w:tcBorders>
              <w:top w:val="nil"/>
              <w:left w:val="nil"/>
              <w:bottom w:val="single" w:sz="4" w:space="0" w:color="auto"/>
              <w:right w:val="nil"/>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rPr>
              <w:t>45,321</w:t>
            </w:r>
          </w:p>
        </w:tc>
        <w:tc>
          <w:tcPr>
            <w:tcW w:w="992" w:type="dxa"/>
            <w:tcBorders>
              <w:top w:val="nil"/>
              <w:left w:val="single" w:sz="4" w:space="0" w:color="auto"/>
              <w:bottom w:val="single" w:sz="4" w:space="0" w:color="auto"/>
              <w:right w:val="single" w:sz="4" w:space="0" w:color="auto"/>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rPr>
              <w:t>57,702</w:t>
            </w:r>
          </w:p>
        </w:tc>
        <w:tc>
          <w:tcPr>
            <w:tcW w:w="992" w:type="dxa"/>
            <w:tcBorders>
              <w:top w:val="nil"/>
              <w:left w:val="nil"/>
              <w:bottom w:val="single" w:sz="4" w:space="0" w:color="auto"/>
              <w:right w:val="single" w:sz="4" w:space="0" w:color="auto"/>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rPr>
              <w:t>84,705</w:t>
            </w:r>
          </w:p>
        </w:tc>
        <w:tc>
          <w:tcPr>
            <w:tcW w:w="992" w:type="dxa"/>
            <w:tcBorders>
              <w:top w:val="nil"/>
              <w:left w:val="nil"/>
              <w:bottom w:val="single" w:sz="4" w:space="0" w:color="auto"/>
              <w:right w:val="nil"/>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rPr>
              <w:t>11,330</w:t>
            </w:r>
          </w:p>
        </w:tc>
        <w:tc>
          <w:tcPr>
            <w:tcW w:w="993" w:type="dxa"/>
            <w:tcBorders>
              <w:top w:val="nil"/>
              <w:left w:val="single" w:sz="4" w:space="0" w:color="auto"/>
              <w:bottom w:val="single" w:sz="4" w:space="0" w:color="auto"/>
              <w:right w:val="single" w:sz="4" w:space="0" w:color="auto"/>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rPr>
              <w:t>14,425</w:t>
            </w:r>
          </w:p>
        </w:tc>
        <w:tc>
          <w:tcPr>
            <w:tcW w:w="992" w:type="dxa"/>
            <w:tcBorders>
              <w:top w:val="nil"/>
              <w:left w:val="nil"/>
              <w:bottom w:val="single" w:sz="4" w:space="0" w:color="auto"/>
              <w:right w:val="single" w:sz="4" w:space="0" w:color="auto"/>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rPr>
              <w:t>21,176</w:t>
            </w:r>
          </w:p>
        </w:tc>
        <w:tc>
          <w:tcPr>
            <w:tcW w:w="850" w:type="dxa"/>
            <w:tcBorders>
              <w:top w:val="nil"/>
              <w:left w:val="nil"/>
              <w:bottom w:val="single" w:sz="4" w:space="0" w:color="auto"/>
              <w:right w:val="nil"/>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rPr>
              <w:t>0.20</w:t>
            </w:r>
          </w:p>
        </w:tc>
        <w:tc>
          <w:tcPr>
            <w:tcW w:w="993" w:type="dxa"/>
            <w:tcBorders>
              <w:top w:val="nil"/>
              <w:left w:val="single" w:sz="4" w:space="0" w:color="auto"/>
              <w:bottom w:val="single" w:sz="4" w:space="0" w:color="auto"/>
              <w:right w:val="single" w:sz="4" w:space="0" w:color="auto"/>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rPr>
              <w:t>0.35</w:t>
            </w:r>
          </w:p>
        </w:tc>
        <w:tc>
          <w:tcPr>
            <w:tcW w:w="850" w:type="dxa"/>
            <w:tcBorders>
              <w:top w:val="nil"/>
              <w:left w:val="nil"/>
              <w:bottom w:val="single" w:sz="4" w:space="0" w:color="auto"/>
              <w:right w:val="nil"/>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rPr>
              <w:t>0.59</w:t>
            </w:r>
          </w:p>
        </w:tc>
      </w:tr>
      <w:tr w:rsidR="00E96F81" w:rsidRPr="0009632D" w:rsidTr="00085B57">
        <w:trPr>
          <w:cantSplit/>
          <w:trHeight w:val="240"/>
        </w:trPr>
        <w:tc>
          <w:tcPr>
            <w:tcW w:w="866" w:type="dxa"/>
            <w:vMerge w:val="restart"/>
            <w:tcBorders>
              <w:top w:val="nil"/>
              <w:left w:val="nil"/>
              <w:bottom w:val="single" w:sz="4" w:space="0" w:color="000000"/>
              <w:right w:val="single" w:sz="4" w:space="0" w:color="auto"/>
            </w:tcBorders>
            <w:vAlign w:val="center"/>
          </w:tcPr>
          <w:p w:rsidR="00E96F81" w:rsidRPr="0009632D" w:rsidRDefault="00E96F81">
            <w:pPr>
              <w:jc w:val="center"/>
              <w:rPr>
                <w:color w:val="000000"/>
                <w:sz w:val="20"/>
                <w:lang w:val="en-CA"/>
              </w:rPr>
            </w:pPr>
            <w:r w:rsidRPr="0009632D">
              <w:rPr>
                <w:color w:val="000000"/>
                <w:sz w:val="20"/>
                <w:lang w:val="en-CA"/>
              </w:rPr>
              <w:t>CC</w:t>
            </w:r>
          </w:p>
        </w:tc>
        <w:tc>
          <w:tcPr>
            <w:tcW w:w="709" w:type="dxa"/>
            <w:tcBorders>
              <w:top w:val="nil"/>
              <w:left w:val="nil"/>
              <w:bottom w:val="nil"/>
              <w:right w:val="single" w:sz="4" w:space="0" w:color="auto"/>
            </w:tcBorders>
            <w:noWrap/>
            <w:vAlign w:val="center"/>
          </w:tcPr>
          <w:p w:rsidR="00E96F81" w:rsidRPr="0009632D" w:rsidRDefault="00E96F81" w:rsidP="00085B57">
            <w:pPr>
              <w:jc w:val="center"/>
              <w:rPr>
                <w:color w:val="000000"/>
                <w:sz w:val="20"/>
                <w:lang w:val="en-CA"/>
              </w:rPr>
            </w:pPr>
            <w:r w:rsidRPr="0009632D">
              <w:rPr>
                <w:color w:val="000000"/>
                <w:sz w:val="20"/>
                <w:lang w:val="en-CA"/>
              </w:rPr>
              <w:t>AM1</w:t>
            </w:r>
          </w:p>
        </w:tc>
        <w:tc>
          <w:tcPr>
            <w:tcW w:w="992" w:type="dxa"/>
            <w:tcBorders>
              <w:top w:val="nil"/>
              <w:left w:val="nil"/>
              <w:bottom w:val="nil"/>
              <w:right w:val="nil"/>
            </w:tcBorders>
            <w:noWrap/>
            <w:vAlign w:val="center"/>
          </w:tcPr>
          <w:p w:rsidR="00E96F81" w:rsidRPr="0009632D" w:rsidRDefault="00E96F81" w:rsidP="00085B57">
            <w:pPr>
              <w:jc w:val="center"/>
              <w:rPr>
                <w:color w:val="000000"/>
                <w:sz w:val="20"/>
                <w:lang w:val="en-CA"/>
              </w:rPr>
            </w:pPr>
            <w:r w:rsidRPr="0009632D">
              <w:rPr>
                <w:color w:val="000000"/>
                <w:sz w:val="20"/>
                <w:lang w:val="en-CA"/>
              </w:rPr>
              <w:t>31,657</w:t>
            </w:r>
          </w:p>
        </w:tc>
        <w:tc>
          <w:tcPr>
            <w:tcW w:w="992" w:type="dxa"/>
            <w:tcBorders>
              <w:top w:val="nil"/>
              <w:left w:val="single" w:sz="4" w:space="0" w:color="auto"/>
              <w:bottom w:val="nil"/>
              <w:right w:val="single" w:sz="4" w:space="0" w:color="auto"/>
            </w:tcBorders>
            <w:noWrap/>
            <w:vAlign w:val="center"/>
          </w:tcPr>
          <w:p w:rsidR="00E96F81" w:rsidRPr="0009632D" w:rsidRDefault="00E96F81" w:rsidP="00085B57">
            <w:pPr>
              <w:jc w:val="center"/>
              <w:rPr>
                <w:color w:val="000000"/>
                <w:sz w:val="20"/>
                <w:lang w:val="en-CA"/>
              </w:rPr>
            </w:pPr>
            <w:r w:rsidRPr="0009632D">
              <w:rPr>
                <w:color w:val="000000"/>
                <w:sz w:val="20"/>
                <w:lang w:val="en-CA"/>
              </w:rPr>
              <w:t>51,437</w:t>
            </w:r>
          </w:p>
        </w:tc>
        <w:tc>
          <w:tcPr>
            <w:tcW w:w="992" w:type="dxa"/>
            <w:tcBorders>
              <w:top w:val="nil"/>
              <w:left w:val="nil"/>
              <w:bottom w:val="nil"/>
              <w:right w:val="single" w:sz="4" w:space="0" w:color="auto"/>
            </w:tcBorders>
            <w:noWrap/>
            <w:vAlign w:val="center"/>
          </w:tcPr>
          <w:p w:rsidR="00E96F81" w:rsidRPr="0009632D" w:rsidRDefault="00E96F81" w:rsidP="00085B57">
            <w:pPr>
              <w:jc w:val="center"/>
              <w:rPr>
                <w:color w:val="000000"/>
                <w:sz w:val="20"/>
                <w:lang w:val="en-CA"/>
              </w:rPr>
            </w:pPr>
            <w:r w:rsidRPr="0009632D">
              <w:rPr>
                <w:color w:val="000000"/>
                <w:sz w:val="20"/>
                <w:lang w:val="en-CA"/>
              </w:rPr>
              <w:t>80,856</w:t>
            </w:r>
          </w:p>
        </w:tc>
        <w:tc>
          <w:tcPr>
            <w:tcW w:w="993" w:type="dxa"/>
            <w:tcBorders>
              <w:top w:val="nil"/>
              <w:left w:val="nil"/>
              <w:bottom w:val="nil"/>
              <w:right w:val="nil"/>
            </w:tcBorders>
            <w:noWrap/>
            <w:vAlign w:val="center"/>
          </w:tcPr>
          <w:p w:rsidR="00E96F81" w:rsidRPr="0009632D" w:rsidRDefault="00E96F81" w:rsidP="00085B57">
            <w:pPr>
              <w:jc w:val="center"/>
              <w:rPr>
                <w:color w:val="000000"/>
                <w:sz w:val="20"/>
                <w:lang w:val="en-CA"/>
              </w:rPr>
            </w:pPr>
            <w:r w:rsidRPr="0009632D">
              <w:rPr>
                <w:color w:val="000000"/>
                <w:sz w:val="20"/>
              </w:rPr>
              <w:t>47,782</w:t>
            </w:r>
          </w:p>
        </w:tc>
        <w:tc>
          <w:tcPr>
            <w:tcW w:w="992" w:type="dxa"/>
            <w:tcBorders>
              <w:top w:val="nil"/>
              <w:left w:val="single" w:sz="4" w:space="0" w:color="auto"/>
              <w:bottom w:val="nil"/>
              <w:right w:val="single" w:sz="4" w:space="0" w:color="auto"/>
            </w:tcBorders>
            <w:noWrap/>
            <w:vAlign w:val="center"/>
          </w:tcPr>
          <w:p w:rsidR="00E96F81" w:rsidRPr="0009632D" w:rsidRDefault="00E96F81" w:rsidP="00085B57">
            <w:pPr>
              <w:jc w:val="center"/>
              <w:rPr>
                <w:color w:val="000000"/>
                <w:sz w:val="20"/>
                <w:lang w:val="en-CA"/>
              </w:rPr>
            </w:pPr>
            <w:r w:rsidRPr="0009632D">
              <w:rPr>
                <w:color w:val="000000"/>
                <w:sz w:val="20"/>
              </w:rPr>
              <w:t>59,599</w:t>
            </w:r>
          </w:p>
        </w:tc>
        <w:tc>
          <w:tcPr>
            <w:tcW w:w="992" w:type="dxa"/>
            <w:tcBorders>
              <w:top w:val="nil"/>
              <w:left w:val="nil"/>
              <w:bottom w:val="nil"/>
              <w:right w:val="single" w:sz="4" w:space="0" w:color="auto"/>
            </w:tcBorders>
            <w:noWrap/>
            <w:vAlign w:val="center"/>
          </w:tcPr>
          <w:p w:rsidR="00E96F81" w:rsidRPr="0009632D" w:rsidRDefault="00E96F81" w:rsidP="00085B57">
            <w:pPr>
              <w:jc w:val="center"/>
              <w:rPr>
                <w:color w:val="000000"/>
                <w:sz w:val="20"/>
                <w:lang w:val="en-CA"/>
              </w:rPr>
            </w:pPr>
            <w:r w:rsidRPr="0009632D">
              <w:rPr>
                <w:color w:val="000000"/>
                <w:sz w:val="20"/>
              </w:rPr>
              <w:t>75,743</w:t>
            </w:r>
          </w:p>
        </w:tc>
        <w:tc>
          <w:tcPr>
            <w:tcW w:w="992" w:type="dxa"/>
            <w:tcBorders>
              <w:top w:val="nil"/>
              <w:left w:val="nil"/>
              <w:bottom w:val="nil"/>
              <w:right w:val="nil"/>
            </w:tcBorders>
            <w:noWrap/>
            <w:vAlign w:val="center"/>
          </w:tcPr>
          <w:p w:rsidR="00E96F81" w:rsidRPr="0009632D" w:rsidRDefault="00E96F81" w:rsidP="00085B57">
            <w:pPr>
              <w:jc w:val="center"/>
              <w:rPr>
                <w:color w:val="000000"/>
                <w:sz w:val="20"/>
                <w:lang w:val="en-CA"/>
              </w:rPr>
            </w:pPr>
            <w:r w:rsidRPr="0009632D">
              <w:rPr>
                <w:color w:val="000000"/>
                <w:sz w:val="20"/>
              </w:rPr>
              <w:t>11,946</w:t>
            </w:r>
          </w:p>
        </w:tc>
        <w:tc>
          <w:tcPr>
            <w:tcW w:w="993" w:type="dxa"/>
            <w:tcBorders>
              <w:top w:val="nil"/>
              <w:left w:val="single" w:sz="4" w:space="0" w:color="auto"/>
              <w:bottom w:val="nil"/>
              <w:right w:val="single" w:sz="4" w:space="0" w:color="auto"/>
            </w:tcBorders>
            <w:noWrap/>
            <w:vAlign w:val="center"/>
          </w:tcPr>
          <w:p w:rsidR="00E96F81" w:rsidRPr="0009632D" w:rsidRDefault="00E96F81" w:rsidP="00085B57">
            <w:pPr>
              <w:jc w:val="center"/>
              <w:rPr>
                <w:color w:val="000000"/>
                <w:sz w:val="20"/>
                <w:lang w:val="en-CA"/>
              </w:rPr>
            </w:pPr>
            <w:r w:rsidRPr="0009632D">
              <w:rPr>
                <w:color w:val="000000"/>
                <w:sz w:val="20"/>
              </w:rPr>
              <w:t>14,900</w:t>
            </w:r>
          </w:p>
        </w:tc>
        <w:tc>
          <w:tcPr>
            <w:tcW w:w="992" w:type="dxa"/>
            <w:tcBorders>
              <w:top w:val="nil"/>
              <w:left w:val="nil"/>
              <w:bottom w:val="nil"/>
              <w:right w:val="single" w:sz="4" w:space="0" w:color="auto"/>
            </w:tcBorders>
            <w:noWrap/>
            <w:vAlign w:val="center"/>
          </w:tcPr>
          <w:p w:rsidR="00E96F81" w:rsidRPr="0009632D" w:rsidRDefault="00E96F81" w:rsidP="00085B57">
            <w:pPr>
              <w:jc w:val="center"/>
              <w:rPr>
                <w:color w:val="000000"/>
                <w:sz w:val="20"/>
                <w:lang w:val="en-CA"/>
              </w:rPr>
            </w:pPr>
            <w:r w:rsidRPr="0009632D">
              <w:rPr>
                <w:color w:val="000000"/>
                <w:sz w:val="20"/>
              </w:rPr>
              <w:t>18,936</w:t>
            </w:r>
          </w:p>
        </w:tc>
        <w:tc>
          <w:tcPr>
            <w:tcW w:w="850" w:type="dxa"/>
            <w:tcBorders>
              <w:top w:val="nil"/>
              <w:left w:val="nil"/>
              <w:bottom w:val="nil"/>
              <w:right w:val="nil"/>
            </w:tcBorders>
            <w:noWrap/>
            <w:vAlign w:val="center"/>
          </w:tcPr>
          <w:p w:rsidR="00E96F81" w:rsidRPr="0009632D" w:rsidRDefault="00E96F81" w:rsidP="00085B57">
            <w:pPr>
              <w:jc w:val="center"/>
              <w:rPr>
                <w:color w:val="000000"/>
                <w:sz w:val="20"/>
                <w:lang w:val="en-CA"/>
              </w:rPr>
            </w:pPr>
            <w:r w:rsidRPr="0009632D">
              <w:rPr>
                <w:color w:val="000000"/>
                <w:sz w:val="20"/>
              </w:rPr>
              <w:t>0.54</w:t>
            </w:r>
          </w:p>
        </w:tc>
        <w:tc>
          <w:tcPr>
            <w:tcW w:w="993" w:type="dxa"/>
            <w:tcBorders>
              <w:top w:val="nil"/>
              <w:left w:val="single" w:sz="4" w:space="0" w:color="auto"/>
              <w:bottom w:val="nil"/>
              <w:right w:val="single" w:sz="4" w:space="0" w:color="auto"/>
            </w:tcBorders>
            <w:noWrap/>
            <w:vAlign w:val="center"/>
          </w:tcPr>
          <w:p w:rsidR="00E96F81" w:rsidRPr="0009632D" w:rsidRDefault="00E96F81" w:rsidP="00085B57">
            <w:pPr>
              <w:jc w:val="center"/>
              <w:rPr>
                <w:color w:val="000000"/>
                <w:sz w:val="20"/>
                <w:lang w:val="en-CA"/>
              </w:rPr>
            </w:pPr>
            <w:r w:rsidRPr="0009632D">
              <w:rPr>
                <w:color w:val="000000"/>
                <w:sz w:val="20"/>
              </w:rPr>
              <w:t>0.86</w:t>
            </w:r>
          </w:p>
        </w:tc>
        <w:tc>
          <w:tcPr>
            <w:tcW w:w="850" w:type="dxa"/>
            <w:tcBorders>
              <w:top w:val="nil"/>
              <w:left w:val="nil"/>
              <w:bottom w:val="nil"/>
              <w:right w:val="nil"/>
            </w:tcBorders>
            <w:noWrap/>
            <w:vAlign w:val="center"/>
          </w:tcPr>
          <w:p w:rsidR="00E96F81" w:rsidRPr="0009632D" w:rsidRDefault="00E96F81" w:rsidP="00085B57">
            <w:pPr>
              <w:jc w:val="center"/>
              <w:rPr>
                <w:color w:val="000000"/>
                <w:sz w:val="20"/>
                <w:lang w:val="en-CA"/>
              </w:rPr>
            </w:pPr>
            <w:r w:rsidRPr="0009632D">
              <w:rPr>
                <w:color w:val="000000"/>
                <w:sz w:val="20"/>
              </w:rPr>
              <w:t>1.32</w:t>
            </w:r>
          </w:p>
        </w:tc>
      </w:tr>
      <w:tr w:rsidR="00E96F81" w:rsidRPr="0009632D" w:rsidTr="00085B57">
        <w:trPr>
          <w:cantSplit/>
          <w:trHeight w:val="240"/>
        </w:trPr>
        <w:tc>
          <w:tcPr>
            <w:tcW w:w="866" w:type="dxa"/>
            <w:vMerge/>
            <w:tcBorders>
              <w:top w:val="nil"/>
              <w:left w:val="nil"/>
              <w:bottom w:val="single" w:sz="4" w:space="0" w:color="000000"/>
              <w:right w:val="single" w:sz="4" w:space="0" w:color="auto"/>
            </w:tcBorders>
            <w:vAlign w:val="center"/>
          </w:tcPr>
          <w:p w:rsidR="00E96F81" w:rsidRPr="0009632D" w:rsidRDefault="00E96F81">
            <w:pPr>
              <w:rPr>
                <w:color w:val="000000"/>
                <w:sz w:val="20"/>
                <w:lang w:val="en-CA"/>
              </w:rPr>
            </w:pPr>
          </w:p>
        </w:tc>
        <w:tc>
          <w:tcPr>
            <w:tcW w:w="709" w:type="dxa"/>
            <w:tcBorders>
              <w:top w:val="nil"/>
              <w:left w:val="nil"/>
              <w:bottom w:val="single" w:sz="4" w:space="0" w:color="auto"/>
              <w:right w:val="single" w:sz="4" w:space="0" w:color="auto"/>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lang w:val="en-CA"/>
              </w:rPr>
              <w:t>AM2</w:t>
            </w:r>
          </w:p>
        </w:tc>
        <w:tc>
          <w:tcPr>
            <w:tcW w:w="992" w:type="dxa"/>
            <w:tcBorders>
              <w:top w:val="nil"/>
              <w:left w:val="nil"/>
              <w:bottom w:val="single" w:sz="4" w:space="0" w:color="auto"/>
              <w:right w:val="nil"/>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lang w:val="en-CA"/>
              </w:rPr>
              <w:t>21,424</w:t>
            </w:r>
          </w:p>
        </w:tc>
        <w:tc>
          <w:tcPr>
            <w:tcW w:w="992" w:type="dxa"/>
            <w:tcBorders>
              <w:top w:val="nil"/>
              <w:left w:val="single" w:sz="4" w:space="0" w:color="auto"/>
              <w:bottom w:val="single" w:sz="4" w:space="0" w:color="auto"/>
              <w:right w:val="single" w:sz="4" w:space="0" w:color="auto"/>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lang w:val="en-CA"/>
              </w:rPr>
              <w:t>31,536</w:t>
            </w:r>
          </w:p>
        </w:tc>
        <w:tc>
          <w:tcPr>
            <w:tcW w:w="992" w:type="dxa"/>
            <w:tcBorders>
              <w:top w:val="nil"/>
              <w:left w:val="nil"/>
              <w:bottom w:val="single" w:sz="4" w:space="0" w:color="auto"/>
              <w:right w:val="single" w:sz="4" w:space="0" w:color="auto"/>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lang w:val="en-CA"/>
              </w:rPr>
              <w:t>45,148</w:t>
            </w:r>
          </w:p>
        </w:tc>
        <w:tc>
          <w:tcPr>
            <w:tcW w:w="993" w:type="dxa"/>
            <w:tcBorders>
              <w:top w:val="nil"/>
              <w:left w:val="nil"/>
              <w:bottom w:val="single" w:sz="4" w:space="0" w:color="auto"/>
              <w:right w:val="nil"/>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rPr>
              <w:t>43,592</w:t>
            </w:r>
          </w:p>
        </w:tc>
        <w:tc>
          <w:tcPr>
            <w:tcW w:w="992" w:type="dxa"/>
            <w:tcBorders>
              <w:top w:val="nil"/>
              <w:left w:val="single" w:sz="4" w:space="0" w:color="auto"/>
              <w:bottom w:val="single" w:sz="4" w:space="0" w:color="auto"/>
              <w:right w:val="single" w:sz="4" w:space="0" w:color="auto"/>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rPr>
              <w:t>54,298</w:t>
            </w:r>
          </w:p>
        </w:tc>
        <w:tc>
          <w:tcPr>
            <w:tcW w:w="992" w:type="dxa"/>
            <w:tcBorders>
              <w:top w:val="nil"/>
              <w:left w:val="nil"/>
              <w:bottom w:val="single" w:sz="4" w:space="0" w:color="auto"/>
              <w:right w:val="single" w:sz="4" w:space="0" w:color="auto"/>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rPr>
              <w:t>70,461</w:t>
            </w:r>
          </w:p>
        </w:tc>
        <w:tc>
          <w:tcPr>
            <w:tcW w:w="992" w:type="dxa"/>
            <w:tcBorders>
              <w:top w:val="nil"/>
              <w:left w:val="nil"/>
              <w:bottom w:val="single" w:sz="4" w:space="0" w:color="auto"/>
              <w:right w:val="nil"/>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rPr>
              <w:t>10,898</w:t>
            </w:r>
          </w:p>
        </w:tc>
        <w:tc>
          <w:tcPr>
            <w:tcW w:w="993" w:type="dxa"/>
            <w:tcBorders>
              <w:top w:val="nil"/>
              <w:left w:val="single" w:sz="4" w:space="0" w:color="auto"/>
              <w:bottom w:val="single" w:sz="4" w:space="0" w:color="auto"/>
              <w:right w:val="single" w:sz="4" w:space="0" w:color="auto"/>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rPr>
              <w:t>13,574</w:t>
            </w:r>
          </w:p>
        </w:tc>
        <w:tc>
          <w:tcPr>
            <w:tcW w:w="992" w:type="dxa"/>
            <w:tcBorders>
              <w:top w:val="nil"/>
              <w:left w:val="nil"/>
              <w:bottom w:val="single" w:sz="4" w:space="0" w:color="auto"/>
              <w:right w:val="single" w:sz="4" w:space="0" w:color="auto"/>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rPr>
              <w:t>17,615</w:t>
            </w:r>
          </w:p>
        </w:tc>
        <w:tc>
          <w:tcPr>
            <w:tcW w:w="850" w:type="dxa"/>
            <w:tcBorders>
              <w:top w:val="nil"/>
              <w:left w:val="nil"/>
              <w:bottom w:val="single" w:sz="4" w:space="0" w:color="auto"/>
              <w:right w:val="nil"/>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rPr>
              <w:t>0.37</w:t>
            </w:r>
          </w:p>
        </w:tc>
        <w:tc>
          <w:tcPr>
            <w:tcW w:w="993" w:type="dxa"/>
            <w:tcBorders>
              <w:top w:val="nil"/>
              <w:left w:val="single" w:sz="4" w:space="0" w:color="auto"/>
              <w:bottom w:val="single" w:sz="4" w:space="0" w:color="auto"/>
              <w:right w:val="single" w:sz="4" w:space="0" w:color="auto"/>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rPr>
              <w:t>0.57</w:t>
            </w:r>
          </w:p>
        </w:tc>
        <w:tc>
          <w:tcPr>
            <w:tcW w:w="850" w:type="dxa"/>
            <w:tcBorders>
              <w:top w:val="nil"/>
              <w:left w:val="nil"/>
              <w:bottom w:val="single" w:sz="4" w:space="0" w:color="auto"/>
              <w:right w:val="nil"/>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rPr>
              <w:t>0.85</w:t>
            </w:r>
          </w:p>
        </w:tc>
      </w:tr>
      <w:tr w:rsidR="00E96F81" w:rsidRPr="0009632D" w:rsidTr="00085B57">
        <w:trPr>
          <w:cantSplit/>
          <w:trHeight w:val="454"/>
        </w:trPr>
        <w:tc>
          <w:tcPr>
            <w:tcW w:w="866" w:type="dxa"/>
            <w:vMerge w:val="restart"/>
            <w:tcBorders>
              <w:top w:val="nil"/>
              <w:left w:val="nil"/>
              <w:bottom w:val="single" w:sz="4" w:space="0" w:color="000000"/>
              <w:right w:val="single" w:sz="4" w:space="0" w:color="auto"/>
            </w:tcBorders>
            <w:vAlign w:val="center"/>
          </w:tcPr>
          <w:p w:rsidR="00E96F81" w:rsidRPr="0009632D" w:rsidRDefault="008D34DF">
            <w:pPr>
              <w:jc w:val="center"/>
              <w:rPr>
                <w:color w:val="000000"/>
                <w:sz w:val="20"/>
                <w:lang w:val="en-CA"/>
              </w:rPr>
            </w:pPr>
            <w:r w:rsidRPr="0009632D">
              <w:rPr>
                <w:sz w:val="20"/>
              </w:rPr>
              <w:t xml:space="preserve">CC </w:t>
            </w:r>
            <w:r w:rsidRPr="0009632D">
              <w:rPr>
                <w:sz w:val="20"/>
              </w:rPr>
              <w:br/>
            </w:r>
            <w:r w:rsidRPr="001222CE">
              <w:rPr>
                <w:sz w:val="14"/>
              </w:rPr>
              <w:t>(06,07,08)</w:t>
            </w:r>
            <w:r w:rsidRPr="0009632D">
              <w:rPr>
                <w:sz w:val="20"/>
              </w:rPr>
              <w:br/>
              <w:t xml:space="preserve">CC </w:t>
            </w:r>
            <w:r w:rsidRPr="00085B57">
              <w:rPr>
                <w:sz w:val="16"/>
              </w:rPr>
              <w:t>(06,07</w:t>
            </w:r>
            <w:r w:rsidRPr="00085B57">
              <w:rPr>
                <w:color w:val="000000"/>
                <w:sz w:val="16"/>
                <w:lang w:val="en-CA"/>
              </w:rPr>
              <w:t>)</w:t>
            </w:r>
          </w:p>
        </w:tc>
        <w:tc>
          <w:tcPr>
            <w:tcW w:w="709" w:type="dxa"/>
            <w:tcBorders>
              <w:top w:val="nil"/>
              <w:left w:val="nil"/>
              <w:bottom w:val="nil"/>
              <w:right w:val="single" w:sz="4" w:space="0" w:color="auto"/>
            </w:tcBorders>
            <w:noWrap/>
            <w:vAlign w:val="center"/>
          </w:tcPr>
          <w:p w:rsidR="00E96F81" w:rsidRPr="0009632D" w:rsidRDefault="00E96F81" w:rsidP="00085B57">
            <w:pPr>
              <w:jc w:val="center"/>
              <w:rPr>
                <w:color w:val="000000"/>
                <w:sz w:val="20"/>
                <w:lang w:val="en-CA"/>
              </w:rPr>
            </w:pPr>
            <w:r w:rsidRPr="0009632D">
              <w:rPr>
                <w:color w:val="000000"/>
                <w:sz w:val="20"/>
                <w:lang w:val="en-CA"/>
              </w:rPr>
              <w:t>AM1</w:t>
            </w:r>
          </w:p>
        </w:tc>
        <w:tc>
          <w:tcPr>
            <w:tcW w:w="992" w:type="dxa"/>
            <w:tcBorders>
              <w:top w:val="nil"/>
              <w:left w:val="nil"/>
              <w:bottom w:val="nil"/>
              <w:right w:val="nil"/>
            </w:tcBorders>
            <w:noWrap/>
            <w:vAlign w:val="center"/>
          </w:tcPr>
          <w:p w:rsidR="00E96F81" w:rsidRPr="0009632D" w:rsidRDefault="00E96F81" w:rsidP="00085B57">
            <w:pPr>
              <w:jc w:val="center"/>
              <w:rPr>
                <w:color w:val="000000"/>
                <w:sz w:val="20"/>
                <w:lang w:val="en-CA"/>
              </w:rPr>
            </w:pPr>
            <w:r w:rsidRPr="0009632D">
              <w:rPr>
                <w:color w:val="000000"/>
                <w:sz w:val="20"/>
                <w:lang w:val="en-CA"/>
              </w:rPr>
              <w:t>29,959</w:t>
            </w:r>
          </w:p>
        </w:tc>
        <w:tc>
          <w:tcPr>
            <w:tcW w:w="992" w:type="dxa"/>
            <w:tcBorders>
              <w:top w:val="nil"/>
              <w:left w:val="single" w:sz="4" w:space="0" w:color="auto"/>
              <w:bottom w:val="nil"/>
              <w:right w:val="single" w:sz="4" w:space="0" w:color="auto"/>
            </w:tcBorders>
            <w:noWrap/>
            <w:vAlign w:val="center"/>
          </w:tcPr>
          <w:p w:rsidR="00E96F81" w:rsidRPr="0009632D" w:rsidRDefault="00E96F81" w:rsidP="00085B57">
            <w:pPr>
              <w:jc w:val="center"/>
              <w:rPr>
                <w:color w:val="000000"/>
                <w:sz w:val="20"/>
                <w:lang w:val="en-CA"/>
              </w:rPr>
            </w:pPr>
            <w:r w:rsidRPr="0009632D">
              <w:rPr>
                <w:color w:val="000000"/>
                <w:sz w:val="20"/>
                <w:lang w:val="en-CA"/>
              </w:rPr>
              <w:t>49,635</w:t>
            </w:r>
          </w:p>
        </w:tc>
        <w:tc>
          <w:tcPr>
            <w:tcW w:w="992" w:type="dxa"/>
            <w:tcBorders>
              <w:top w:val="nil"/>
              <w:left w:val="nil"/>
              <w:bottom w:val="nil"/>
              <w:right w:val="single" w:sz="4" w:space="0" w:color="auto"/>
            </w:tcBorders>
            <w:noWrap/>
            <w:vAlign w:val="center"/>
          </w:tcPr>
          <w:p w:rsidR="00E96F81" w:rsidRPr="0009632D" w:rsidRDefault="00E96F81" w:rsidP="00085B57">
            <w:pPr>
              <w:jc w:val="center"/>
              <w:rPr>
                <w:color w:val="000000"/>
                <w:sz w:val="20"/>
                <w:lang w:val="en-CA"/>
              </w:rPr>
            </w:pPr>
            <w:r w:rsidRPr="0009632D">
              <w:rPr>
                <w:color w:val="000000"/>
                <w:sz w:val="20"/>
                <w:lang w:val="en-CA"/>
              </w:rPr>
              <w:t>80,726</w:t>
            </w:r>
          </w:p>
        </w:tc>
        <w:tc>
          <w:tcPr>
            <w:tcW w:w="993" w:type="dxa"/>
            <w:tcBorders>
              <w:top w:val="nil"/>
              <w:left w:val="nil"/>
              <w:bottom w:val="nil"/>
              <w:right w:val="nil"/>
            </w:tcBorders>
            <w:noWrap/>
            <w:vAlign w:val="center"/>
          </w:tcPr>
          <w:p w:rsidR="00E96F81" w:rsidRPr="0009632D" w:rsidRDefault="00E96F81" w:rsidP="00085B57">
            <w:pPr>
              <w:jc w:val="center"/>
              <w:rPr>
                <w:color w:val="000000"/>
                <w:sz w:val="20"/>
                <w:lang w:val="en-CA"/>
              </w:rPr>
            </w:pPr>
            <w:r w:rsidRPr="0009632D">
              <w:rPr>
                <w:color w:val="000000"/>
                <w:sz w:val="20"/>
                <w:lang w:val="en-CA"/>
              </w:rPr>
              <w:t>44,581</w:t>
            </w:r>
          </w:p>
        </w:tc>
        <w:tc>
          <w:tcPr>
            <w:tcW w:w="992" w:type="dxa"/>
            <w:tcBorders>
              <w:top w:val="nil"/>
              <w:left w:val="single" w:sz="4" w:space="0" w:color="auto"/>
              <w:bottom w:val="nil"/>
              <w:right w:val="single" w:sz="4" w:space="0" w:color="auto"/>
            </w:tcBorders>
            <w:noWrap/>
            <w:vAlign w:val="center"/>
          </w:tcPr>
          <w:p w:rsidR="00E96F81" w:rsidRPr="0009632D" w:rsidRDefault="00E96F81" w:rsidP="00085B57">
            <w:pPr>
              <w:jc w:val="center"/>
              <w:rPr>
                <w:color w:val="000000"/>
                <w:sz w:val="20"/>
                <w:lang w:val="en-CA"/>
              </w:rPr>
            </w:pPr>
            <w:r w:rsidRPr="0009632D">
              <w:rPr>
                <w:color w:val="000000"/>
                <w:sz w:val="20"/>
                <w:lang w:val="en-CA"/>
              </w:rPr>
              <w:t>55,504</w:t>
            </w:r>
          </w:p>
        </w:tc>
        <w:tc>
          <w:tcPr>
            <w:tcW w:w="992" w:type="dxa"/>
            <w:tcBorders>
              <w:top w:val="nil"/>
              <w:left w:val="nil"/>
              <w:bottom w:val="nil"/>
              <w:right w:val="single" w:sz="4" w:space="0" w:color="auto"/>
            </w:tcBorders>
            <w:noWrap/>
            <w:vAlign w:val="center"/>
          </w:tcPr>
          <w:p w:rsidR="00E96F81" w:rsidRPr="0009632D" w:rsidRDefault="00E96F81" w:rsidP="00085B57">
            <w:pPr>
              <w:jc w:val="center"/>
              <w:rPr>
                <w:color w:val="000000"/>
                <w:sz w:val="20"/>
                <w:lang w:val="en-CA"/>
              </w:rPr>
            </w:pPr>
            <w:r w:rsidRPr="0009632D">
              <w:rPr>
                <w:color w:val="000000"/>
                <w:sz w:val="20"/>
                <w:lang w:val="en-CA"/>
              </w:rPr>
              <w:t>71,321</w:t>
            </w:r>
          </w:p>
        </w:tc>
        <w:tc>
          <w:tcPr>
            <w:tcW w:w="992" w:type="dxa"/>
            <w:tcBorders>
              <w:top w:val="nil"/>
              <w:left w:val="nil"/>
              <w:bottom w:val="nil"/>
              <w:right w:val="single" w:sz="4" w:space="0" w:color="auto"/>
            </w:tcBorders>
            <w:noWrap/>
            <w:vAlign w:val="center"/>
          </w:tcPr>
          <w:p w:rsidR="00E96F81" w:rsidRPr="0009632D" w:rsidRDefault="00E96F81" w:rsidP="00085B57">
            <w:pPr>
              <w:jc w:val="center"/>
              <w:rPr>
                <w:color w:val="000000"/>
                <w:sz w:val="20"/>
                <w:lang w:val="en-CA"/>
              </w:rPr>
            </w:pPr>
            <w:r w:rsidRPr="0009632D">
              <w:rPr>
                <w:color w:val="000000"/>
                <w:sz w:val="20"/>
                <w:lang w:val="en-CA"/>
              </w:rPr>
              <w:t>11,145</w:t>
            </w:r>
          </w:p>
        </w:tc>
        <w:tc>
          <w:tcPr>
            <w:tcW w:w="993" w:type="dxa"/>
            <w:tcBorders>
              <w:top w:val="nil"/>
              <w:left w:val="nil"/>
              <w:bottom w:val="nil"/>
              <w:right w:val="single" w:sz="4" w:space="0" w:color="auto"/>
            </w:tcBorders>
            <w:noWrap/>
            <w:vAlign w:val="center"/>
          </w:tcPr>
          <w:p w:rsidR="00E96F81" w:rsidRPr="0009632D" w:rsidRDefault="00E96F81" w:rsidP="00085B57">
            <w:pPr>
              <w:jc w:val="center"/>
              <w:rPr>
                <w:color w:val="000000"/>
                <w:sz w:val="20"/>
                <w:lang w:val="en-CA"/>
              </w:rPr>
            </w:pPr>
            <w:r w:rsidRPr="0009632D">
              <w:rPr>
                <w:color w:val="000000"/>
                <w:sz w:val="20"/>
                <w:lang w:val="en-CA"/>
              </w:rPr>
              <w:t>13,876</w:t>
            </w:r>
          </w:p>
        </w:tc>
        <w:tc>
          <w:tcPr>
            <w:tcW w:w="992" w:type="dxa"/>
            <w:tcBorders>
              <w:top w:val="nil"/>
              <w:left w:val="nil"/>
              <w:bottom w:val="nil"/>
              <w:right w:val="single" w:sz="4" w:space="0" w:color="auto"/>
            </w:tcBorders>
            <w:noWrap/>
            <w:vAlign w:val="center"/>
          </w:tcPr>
          <w:p w:rsidR="00E96F81" w:rsidRPr="0009632D" w:rsidRDefault="00E96F81" w:rsidP="00085B57">
            <w:pPr>
              <w:jc w:val="center"/>
              <w:rPr>
                <w:color w:val="000000"/>
                <w:sz w:val="20"/>
                <w:lang w:val="en-CA"/>
              </w:rPr>
            </w:pPr>
            <w:r w:rsidRPr="0009632D">
              <w:rPr>
                <w:color w:val="000000"/>
                <w:sz w:val="20"/>
                <w:lang w:val="en-CA"/>
              </w:rPr>
              <w:t>17,830</w:t>
            </w:r>
          </w:p>
        </w:tc>
        <w:tc>
          <w:tcPr>
            <w:tcW w:w="850" w:type="dxa"/>
            <w:tcBorders>
              <w:top w:val="nil"/>
              <w:left w:val="nil"/>
              <w:bottom w:val="nil"/>
              <w:right w:val="nil"/>
            </w:tcBorders>
            <w:noWrap/>
            <w:vAlign w:val="center"/>
          </w:tcPr>
          <w:p w:rsidR="00E96F81" w:rsidRPr="0009632D" w:rsidRDefault="00E96F81" w:rsidP="00085B57">
            <w:pPr>
              <w:jc w:val="center"/>
              <w:rPr>
                <w:color w:val="000000"/>
                <w:sz w:val="20"/>
                <w:lang w:val="en-CA"/>
              </w:rPr>
            </w:pPr>
            <w:r w:rsidRPr="0009632D">
              <w:rPr>
                <w:color w:val="000000"/>
                <w:sz w:val="20"/>
                <w:lang w:val="en-CA"/>
              </w:rPr>
              <w:t>0.54</w:t>
            </w:r>
          </w:p>
        </w:tc>
        <w:tc>
          <w:tcPr>
            <w:tcW w:w="993" w:type="dxa"/>
            <w:tcBorders>
              <w:top w:val="nil"/>
              <w:left w:val="single" w:sz="4" w:space="0" w:color="auto"/>
              <w:bottom w:val="nil"/>
              <w:right w:val="single" w:sz="4" w:space="0" w:color="auto"/>
            </w:tcBorders>
            <w:noWrap/>
            <w:vAlign w:val="center"/>
          </w:tcPr>
          <w:p w:rsidR="00E96F81" w:rsidRPr="0009632D" w:rsidRDefault="00E96F81" w:rsidP="00085B57">
            <w:pPr>
              <w:jc w:val="center"/>
              <w:rPr>
                <w:color w:val="000000"/>
                <w:sz w:val="20"/>
                <w:lang w:val="en-CA"/>
              </w:rPr>
            </w:pPr>
            <w:r w:rsidRPr="0009632D">
              <w:rPr>
                <w:color w:val="000000"/>
                <w:sz w:val="20"/>
                <w:lang w:val="en-CA"/>
              </w:rPr>
              <w:t>0.89</w:t>
            </w:r>
          </w:p>
        </w:tc>
        <w:tc>
          <w:tcPr>
            <w:tcW w:w="850" w:type="dxa"/>
            <w:tcBorders>
              <w:top w:val="nil"/>
              <w:left w:val="nil"/>
              <w:bottom w:val="nil"/>
              <w:right w:val="nil"/>
            </w:tcBorders>
            <w:noWrap/>
            <w:vAlign w:val="center"/>
          </w:tcPr>
          <w:p w:rsidR="00E96F81" w:rsidRPr="0009632D" w:rsidRDefault="00E96F81" w:rsidP="00085B57">
            <w:pPr>
              <w:jc w:val="center"/>
              <w:rPr>
                <w:color w:val="000000"/>
                <w:sz w:val="20"/>
                <w:lang w:val="en-CA"/>
              </w:rPr>
            </w:pPr>
            <w:r w:rsidRPr="0009632D">
              <w:rPr>
                <w:color w:val="000000"/>
                <w:sz w:val="20"/>
                <w:lang w:val="en-CA"/>
              </w:rPr>
              <w:t>1.41</w:t>
            </w:r>
          </w:p>
        </w:tc>
      </w:tr>
      <w:tr w:rsidR="00E96F81" w:rsidRPr="0009632D" w:rsidTr="00085B57">
        <w:trPr>
          <w:cantSplit/>
          <w:trHeight w:val="240"/>
        </w:trPr>
        <w:tc>
          <w:tcPr>
            <w:tcW w:w="866" w:type="dxa"/>
            <w:vMerge/>
            <w:tcBorders>
              <w:top w:val="nil"/>
              <w:left w:val="nil"/>
              <w:bottom w:val="single" w:sz="4" w:space="0" w:color="000000"/>
              <w:right w:val="single" w:sz="4" w:space="0" w:color="auto"/>
            </w:tcBorders>
            <w:vAlign w:val="center"/>
          </w:tcPr>
          <w:p w:rsidR="00E96F81" w:rsidRPr="0009632D" w:rsidRDefault="00E96F81">
            <w:pPr>
              <w:rPr>
                <w:color w:val="000000"/>
                <w:sz w:val="20"/>
                <w:lang w:val="en-CA"/>
              </w:rPr>
            </w:pPr>
          </w:p>
        </w:tc>
        <w:tc>
          <w:tcPr>
            <w:tcW w:w="709" w:type="dxa"/>
            <w:tcBorders>
              <w:top w:val="nil"/>
              <w:left w:val="nil"/>
              <w:bottom w:val="single" w:sz="4" w:space="0" w:color="auto"/>
              <w:right w:val="single" w:sz="4" w:space="0" w:color="auto"/>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lang w:val="en-CA"/>
              </w:rPr>
              <w:t>AM2</w:t>
            </w:r>
          </w:p>
        </w:tc>
        <w:tc>
          <w:tcPr>
            <w:tcW w:w="992" w:type="dxa"/>
            <w:tcBorders>
              <w:top w:val="nil"/>
              <w:left w:val="nil"/>
              <w:bottom w:val="single" w:sz="4" w:space="0" w:color="auto"/>
              <w:right w:val="nil"/>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lang w:val="en-CA"/>
              </w:rPr>
              <w:t>20,011</w:t>
            </w:r>
          </w:p>
        </w:tc>
        <w:tc>
          <w:tcPr>
            <w:tcW w:w="992" w:type="dxa"/>
            <w:tcBorders>
              <w:top w:val="nil"/>
              <w:left w:val="single" w:sz="4" w:space="0" w:color="auto"/>
              <w:bottom w:val="single" w:sz="4" w:space="0" w:color="auto"/>
              <w:right w:val="single" w:sz="4" w:space="0" w:color="auto"/>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lang w:val="en-CA"/>
              </w:rPr>
              <w:t>30,042</w:t>
            </w:r>
          </w:p>
        </w:tc>
        <w:tc>
          <w:tcPr>
            <w:tcW w:w="992" w:type="dxa"/>
            <w:tcBorders>
              <w:top w:val="nil"/>
              <w:left w:val="nil"/>
              <w:bottom w:val="single" w:sz="4" w:space="0" w:color="auto"/>
              <w:right w:val="single" w:sz="4" w:space="0" w:color="auto"/>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lang w:val="en-CA"/>
              </w:rPr>
              <w:t>43,263</w:t>
            </w:r>
          </w:p>
        </w:tc>
        <w:tc>
          <w:tcPr>
            <w:tcW w:w="993" w:type="dxa"/>
            <w:tcBorders>
              <w:top w:val="nil"/>
              <w:left w:val="nil"/>
              <w:bottom w:val="single" w:sz="4" w:space="0" w:color="auto"/>
              <w:right w:val="single" w:sz="4" w:space="0" w:color="auto"/>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lang w:val="en-CA"/>
              </w:rPr>
              <w:t>39,993</w:t>
            </w:r>
          </w:p>
        </w:tc>
        <w:tc>
          <w:tcPr>
            <w:tcW w:w="992" w:type="dxa"/>
            <w:tcBorders>
              <w:top w:val="nil"/>
              <w:left w:val="nil"/>
              <w:bottom w:val="single" w:sz="4" w:space="0" w:color="auto"/>
              <w:right w:val="single" w:sz="4" w:space="0" w:color="auto"/>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lang w:val="en-CA"/>
              </w:rPr>
              <w:t>50,305</w:t>
            </w:r>
          </w:p>
        </w:tc>
        <w:tc>
          <w:tcPr>
            <w:tcW w:w="992" w:type="dxa"/>
            <w:tcBorders>
              <w:top w:val="nil"/>
              <w:left w:val="nil"/>
              <w:bottom w:val="single" w:sz="4" w:space="0" w:color="auto"/>
              <w:right w:val="single" w:sz="4" w:space="0" w:color="auto"/>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lang w:val="en-CA"/>
              </w:rPr>
              <w:t>65,415</w:t>
            </w:r>
          </w:p>
        </w:tc>
        <w:tc>
          <w:tcPr>
            <w:tcW w:w="992" w:type="dxa"/>
            <w:tcBorders>
              <w:top w:val="nil"/>
              <w:left w:val="nil"/>
              <w:bottom w:val="single" w:sz="4" w:space="0" w:color="auto"/>
              <w:right w:val="nil"/>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lang w:val="en-CA"/>
              </w:rPr>
              <w:t>9,998</w:t>
            </w:r>
          </w:p>
        </w:tc>
        <w:tc>
          <w:tcPr>
            <w:tcW w:w="993" w:type="dxa"/>
            <w:tcBorders>
              <w:top w:val="nil"/>
              <w:left w:val="single" w:sz="4" w:space="0" w:color="auto"/>
              <w:bottom w:val="single" w:sz="4" w:space="0" w:color="auto"/>
              <w:right w:val="single" w:sz="4" w:space="0" w:color="auto"/>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lang w:val="en-CA"/>
              </w:rPr>
              <w:t>12,576</w:t>
            </w:r>
          </w:p>
        </w:tc>
        <w:tc>
          <w:tcPr>
            <w:tcW w:w="992" w:type="dxa"/>
            <w:tcBorders>
              <w:top w:val="nil"/>
              <w:left w:val="nil"/>
              <w:bottom w:val="single" w:sz="4" w:space="0" w:color="auto"/>
              <w:right w:val="single" w:sz="4" w:space="0" w:color="auto"/>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lang w:val="en-CA"/>
              </w:rPr>
              <w:t>16,354</w:t>
            </w:r>
          </w:p>
        </w:tc>
        <w:tc>
          <w:tcPr>
            <w:tcW w:w="850" w:type="dxa"/>
            <w:tcBorders>
              <w:top w:val="nil"/>
              <w:left w:val="nil"/>
              <w:bottom w:val="single" w:sz="4" w:space="0" w:color="auto"/>
              <w:right w:val="nil"/>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lang w:val="en-CA"/>
              </w:rPr>
              <w:t>0.38</w:t>
            </w:r>
          </w:p>
        </w:tc>
        <w:tc>
          <w:tcPr>
            <w:tcW w:w="993" w:type="dxa"/>
            <w:tcBorders>
              <w:top w:val="nil"/>
              <w:left w:val="single" w:sz="4" w:space="0" w:color="auto"/>
              <w:bottom w:val="single" w:sz="4" w:space="0" w:color="auto"/>
              <w:right w:val="single" w:sz="4" w:space="0" w:color="auto"/>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lang w:val="en-CA"/>
              </w:rPr>
              <w:t>0.59</w:t>
            </w:r>
          </w:p>
        </w:tc>
        <w:tc>
          <w:tcPr>
            <w:tcW w:w="850" w:type="dxa"/>
            <w:tcBorders>
              <w:top w:val="nil"/>
              <w:left w:val="nil"/>
              <w:bottom w:val="single" w:sz="4" w:space="0" w:color="auto"/>
              <w:right w:val="nil"/>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lang w:val="en-CA"/>
              </w:rPr>
              <w:t>0.89</w:t>
            </w:r>
          </w:p>
        </w:tc>
      </w:tr>
      <w:tr w:rsidR="00E96F81" w:rsidRPr="0009632D" w:rsidTr="00085B57">
        <w:trPr>
          <w:cantSplit/>
          <w:trHeight w:val="312"/>
        </w:trPr>
        <w:tc>
          <w:tcPr>
            <w:tcW w:w="866" w:type="dxa"/>
            <w:vMerge w:val="restart"/>
            <w:tcBorders>
              <w:top w:val="nil"/>
              <w:left w:val="nil"/>
              <w:bottom w:val="single" w:sz="4" w:space="0" w:color="000000"/>
              <w:right w:val="single" w:sz="4" w:space="0" w:color="auto"/>
            </w:tcBorders>
            <w:vAlign w:val="center"/>
          </w:tcPr>
          <w:p w:rsidR="00E96F81" w:rsidRPr="0009632D" w:rsidRDefault="00E96F81">
            <w:pPr>
              <w:jc w:val="center"/>
              <w:rPr>
                <w:color w:val="000000"/>
                <w:sz w:val="20"/>
                <w:lang w:val="en-CA"/>
              </w:rPr>
            </w:pPr>
            <w:r w:rsidRPr="0009632D">
              <w:rPr>
                <w:color w:val="000000"/>
                <w:sz w:val="20"/>
                <w:lang w:val="en-CA"/>
              </w:rPr>
              <w:t>SOG</w:t>
            </w:r>
          </w:p>
        </w:tc>
        <w:tc>
          <w:tcPr>
            <w:tcW w:w="709" w:type="dxa"/>
            <w:tcBorders>
              <w:top w:val="nil"/>
              <w:left w:val="nil"/>
              <w:bottom w:val="nil"/>
              <w:right w:val="single" w:sz="4" w:space="0" w:color="auto"/>
            </w:tcBorders>
            <w:noWrap/>
            <w:vAlign w:val="center"/>
          </w:tcPr>
          <w:p w:rsidR="00E96F81" w:rsidRPr="0009632D" w:rsidRDefault="00E96F81" w:rsidP="00085B57">
            <w:pPr>
              <w:jc w:val="center"/>
              <w:rPr>
                <w:color w:val="000000"/>
                <w:sz w:val="20"/>
                <w:lang w:val="en-CA"/>
              </w:rPr>
            </w:pPr>
            <w:r w:rsidRPr="0009632D">
              <w:rPr>
                <w:color w:val="000000"/>
                <w:sz w:val="20"/>
                <w:lang w:val="en-CA"/>
              </w:rPr>
              <w:t>AM1</w:t>
            </w:r>
          </w:p>
        </w:tc>
        <w:tc>
          <w:tcPr>
            <w:tcW w:w="992" w:type="dxa"/>
            <w:tcBorders>
              <w:top w:val="nil"/>
              <w:left w:val="nil"/>
              <w:bottom w:val="nil"/>
              <w:right w:val="nil"/>
            </w:tcBorders>
            <w:noWrap/>
            <w:vAlign w:val="center"/>
          </w:tcPr>
          <w:p w:rsidR="00E96F81" w:rsidRPr="0009632D" w:rsidRDefault="00E96F81" w:rsidP="00085B57">
            <w:pPr>
              <w:jc w:val="center"/>
              <w:rPr>
                <w:color w:val="000000"/>
                <w:sz w:val="20"/>
                <w:lang w:val="en-CA"/>
              </w:rPr>
            </w:pPr>
            <w:r w:rsidRPr="0009632D">
              <w:rPr>
                <w:color w:val="000000"/>
                <w:sz w:val="20"/>
                <w:lang w:val="en-CA"/>
              </w:rPr>
              <w:t>124,805</w:t>
            </w:r>
          </w:p>
        </w:tc>
        <w:tc>
          <w:tcPr>
            <w:tcW w:w="992" w:type="dxa"/>
            <w:tcBorders>
              <w:top w:val="nil"/>
              <w:left w:val="single" w:sz="4" w:space="0" w:color="auto"/>
              <w:bottom w:val="nil"/>
              <w:right w:val="single" w:sz="4" w:space="0" w:color="auto"/>
            </w:tcBorders>
            <w:noWrap/>
            <w:vAlign w:val="center"/>
          </w:tcPr>
          <w:p w:rsidR="00E96F81" w:rsidRPr="0009632D" w:rsidRDefault="00E96F81" w:rsidP="00085B57">
            <w:pPr>
              <w:jc w:val="center"/>
              <w:rPr>
                <w:color w:val="000000"/>
                <w:sz w:val="20"/>
                <w:lang w:val="en-CA"/>
              </w:rPr>
            </w:pPr>
            <w:r w:rsidRPr="0009632D">
              <w:rPr>
                <w:color w:val="000000"/>
                <w:sz w:val="20"/>
                <w:lang w:val="en-CA"/>
              </w:rPr>
              <w:t>199,604</w:t>
            </w:r>
          </w:p>
        </w:tc>
        <w:tc>
          <w:tcPr>
            <w:tcW w:w="992" w:type="dxa"/>
            <w:tcBorders>
              <w:top w:val="nil"/>
              <w:left w:val="nil"/>
              <w:bottom w:val="nil"/>
              <w:right w:val="single" w:sz="4" w:space="0" w:color="auto"/>
            </w:tcBorders>
            <w:noWrap/>
            <w:vAlign w:val="center"/>
          </w:tcPr>
          <w:p w:rsidR="00E96F81" w:rsidRPr="0009632D" w:rsidRDefault="00E96F81" w:rsidP="00085B57">
            <w:pPr>
              <w:jc w:val="center"/>
              <w:rPr>
                <w:color w:val="000000"/>
                <w:sz w:val="20"/>
                <w:lang w:val="en-CA"/>
              </w:rPr>
            </w:pPr>
            <w:r w:rsidRPr="0009632D">
              <w:rPr>
                <w:color w:val="000000"/>
                <w:sz w:val="20"/>
                <w:lang w:val="en-CA"/>
              </w:rPr>
              <w:t>331,469</w:t>
            </w:r>
          </w:p>
        </w:tc>
        <w:tc>
          <w:tcPr>
            <w:tcW w:w="993" w:type="dxa"/>
            <w:tcBorders>
              <w:top w:val="nil"/>
              <w:left w:val="nil"/>
              <w:bottom w:val="nil"/>
              <w:right w:val="nil"/>
            </w:tcBorders>
            <w:noWrap/>
            <w:vAlign w:val="center"/>
          </w:tcPr>
          <w:p w:rsidR="00E96F81" w:rsidRPr="0009632D" w:rsidRDefault="00E96F81" w:rsidP="00085B57">
            <w:pPr>
              <w:jc w:val="center"/>
              <w:rPr>
                <w:color w:val="000000"/>
                <w:sz w:val="20"/>
                <w:lang w:val="en-CA"/>
              </w:rPr>
            </w:pPr>
            <w:r w:rsidRPr="0009632D">
              <w:rPr>
                <w:color w:val="000000"/>
                <w:sz w:val="20"/>
              </w:rPr>
              <w:t>117,993</w:t>
            </w:r>
          </w:p>
        </w:tc>
        <w:tc>
          <w:tcPr>
            <w:tcW w:w="992" w:type="dxa"/>
            <w:tcBorders>
              <w:top w:val="nil"/>
              <w:left w:val="single" w:sz="4" w:space="0" w:color="auto"/>
              <w:bottom w:val="nil"/>
              <w:right w:val="single" w:sz="4" w:space="0" w:color="auto"/>
            </w:tcBorders>
            <w:noWrap/>
            <w:vAlign w:val="center"/>
          </w:tcPr>
          <w:p w:rsidR="00E96F81" w:rsidRPr="0009632D" w:rsidRDefault="00E96F81" w:rsidP="00085B57">
            <w:pPr>
              <w:jc w:val="center"/>
              <w:rPr>
                <w:color w:val="000000"/>
                <w:sz w:val="20"/>
                <w:lang w:val="en-CA"/>
              </w:rPr>
            </w:pPr>
            <w:r w:rsidRPr="0009632D">
              <w:rPr>
                <w:color w:val="000000"/>
                <w:sz w:val="20"/>
              </w:rPr>
              <w:t>145,962</w:t>
            </w:r>
          </w:p>
        </w:tc>
        <w:tc>
          <w:tcPr>
            <w:tcW w:w="992" w:type="dxa"/>
            <w:tcBorders>
              <w:top w:val="nil"/>
              <w:left w:val="nil"/>
              <w:bottom w:val="nil"/>
              <w:right w:val="single" w:sz="4" w:space="0" w:color="auto"/>
            </w:tcBorders>
            <w:noWrap/>
            <w:vAlign w:val="center"/>
          </w:tcPr>
          <w:p w:rsidR="00E96F81" w:rsidRPr="0009632D" w:rsidRDefault="00E96F81" w:rsidP="00085B57">
            <w:pPr>
              <w:jc w:val="center"/>
              <w:rPr>
                <w:color w:val="000000"/>
                <w:sz w:val="20"/>
                <w:lang w:val="en-CA"/>
              </w:rPr>
            </w:pPr>
            <w:r w:rsidRPr="0009632D">
              <w:rPr>
                <w:color w:val="000000"/>
                <w:sz w:val="20"/>
              </w:rPr>
              <w:t>185,855</w:t>
            </w:r>
          </w:p>
        </w:tc>
        <w:tc>
          <w:tcPr>
            <w:tcW w:w="992" w:type="dxa"/>
            <w:tcBorders>
              <w:top w:val="nil"/>
              <w:left w:val="nil"/>
              <w:bottom w:val="nil"/>
              <w:right w:val="nil"/>
            </w:tcBorders>
            <w:noWrap/>
            <w:vAlign w:val="center"/>
          </w:tcPr>
          <w:p w:rsidR="00E96F81" w:rsidRPr="0009632D" w:rsidRDefault="00E96F81" w:rsidP="00085B57">
            <w:pPr>
              <w:jc w:val="center"/>
              <w:rPr>
                <w:color w:val="000000"/>
                <w:sz w:val="20"/>
                <w:lang w:val="en-CA"/>
              </w:rPr>
            </w:pPr>
            <w:r w:rsidRPr="0009632D">
              <w:rPr>
                <w:color w:val="000000"/>
                <w:sz w:val="20"/>
              </w:rPr>
              <w:t>29,498</w:t>
            </w:r>
          </w:p>
        </w:tc>
        <w:tc>
          <w:tcPr>
            <w:tcW w:w="993" w:type="dxa"/>
            <w:tcBorders>
              <w:top w:val="nil"/>
              <w:left w:val="single" w:sz="4" w:space="0" w:color="auto"/>
              <w:bottom w:val="nil"/>
              <w:right w:val="single" w:sz="4" w:space="0" w:color="auto"/>
            </w:tcBorders>
            <w:noWrap/>
            <w:vAlign w:val="center"/>
          </w:tcPr>
          <w:p w:rsidR="00E96F81" w:rsidRPr="0009632D" w:rsidRDefault="00E96F81" w:rsidP="00085B57">
            <w:pPr>
              <w:jc w:val="center"/>
              <w:rPr>
                <w:color w:val="000000"/>
                <w:sz w:val="20"/>
                <w:lang w:val="en-CA"/>
              </w:rPr>
            </w:pPr>
            <w:r w:rsidRPr="0009632D">
              <w:rPr>
                <w:color w:val="000000"/>
                <w:sz w:val="20"/>
              </w:rPr>
              <w:t>36,491</w:t>
            </w:r>
          </w:p>
        </w:tc>
        <w:tc>
          <w:tcPr>
            <w:tcW w:w="992" w:type="dxa"/>
            <w:tcBorders>
              <w:top w:val="nil"/>
              <w:left w:val="nil"/>
              <w:bottom w:val="nil"/>
              <w:right w:val="single" w:sz="4" w:space="0" w:color="auto"/>
            </w:tcBorders>
            <w:noWrap/>
            <w:vAlign w:val="center"/>
          </w:tcPr>
          <w:p w:rsidR="00E96F81" w:rsidRPr="0009632D" w:rsidRDefault="00E96F81" w:rsidP="00085B57">
            <w:pPr>
              <w:jc w:val="center"/>
              <w:rPr>
                <w:color w:val="000000"/>
                <w:sz w:val="20"/>
                <w:lang w:val="en-CA"/>
              </w:rPr>
            </w:pPr>
            <w:r w:rsidRPr="0009632D">
              <w:rPr>
                <w:color w:val="000000"/>
                <w:sz w:val="20"/>
              </w:rPr>
              <w:t>46,464</w:t>
            </w:r>
          </w:p>
        </w:tc>
        <w:tc>
          <w:tcPr>
            <w:tcW w:w="850" w:type="dxa"/>
            <w:tcBorders>
              <w:top w:val="nil"/>
              <w:left w:val="nil"/>
              <w:bottom w:val="nil"/>
              <w:right w:val="nil"/>
            </w:tcBorders>
            <w:noWrap/>
            <w:vAlign w:val="center"/>
          </w:tcPr>
          <w:p w:rsidR="00E96F81" w:rsidRPr="0009632D" w:rsidRDefault="00E96F81" w:rsidP="00085B57">
            <w:pPr>
              <w:jc w:val="center"/>
              <w:rPr>
                <w:color w:val="000000"/>
                <w:sz w:val="20"/>
                <w:lang w:val="en-CA"/>
              </w:rPr>
            </w:pPr>
            <w:r w:rsidRPr="0009632D">
              <w:rPr>
                <w:color w:val="000000"/>
                <w:sz w:val="20"/>
              </w:rPr>
              <w:t>0.91</w:t>
            </w:r>
          </w:p>
        </w:tc>
        <w:tc>
          <w:tcPr>
            <w:tcW w:w="993" w:type="dxa"/>
            <w:tcBorders>
              <w:top w:val="nil"/>
              <w:left w:val="single" w:sz="4" w:space="0" w:color="auto"/>
              <w:bottom w:val="nil"/>
              <w:right w:val="single" w:sz="4" w:space="0" w:color="auto"/>
            </w:tcBorders>
            <w:noWrap/>
            <w:vAlign w:val="center"/>
          </w:tcPr>
          <w:p w:rsidR="00E96F81" w:rsidRPr="0009632D" w:rsidRDefault="00E96F81" w:rsidP="00085B57">
            <w:pPr>
              <w:jc w:val="center"/>
              <w:rPr>
                <w:color w:val="000000"/>
                <w:sz w:val="20"/>
                <w:lang w:val="en-CA"/>
              </w:rPr>
            </w:pPr>
            <w:r w:rsidRPr="0009632D">
              <w:rPr>
                <w:color w:val="000000"/>
                <w:sz w:val="20"/>
              </w:rPr>
              <w:t>1.37</w:t>
            </w:r>
          </w:p>
        </w:tc>
        <w:tc>
          <w:tcPr>
            <w:tcW w:w="850" w:type="dxa"/>
            <w:tcBorders>
              <w:top w:val="nil"/>
              <w:left w:val="nil"/>
              <w:bottom w:val="nil"/>
              <w:right w:val="nil"/>
            </w:tcBorders>
            <w:noWrap/>
            <w:vAlign w:val="center"/>
          </w:tcPr>
          <w:p w:rsidR="00E96F81" w:rsidRPr="0009632D" w:rsidRDefault="00E96F81" w:rsidP="00085B57">
            <w:pPr>
              <w:jc w:val="center"/>
              <w:rPr>
                <w:color w:val="000000"/>
                <w:sz w:val="20"/>
                <w:lang w:val="en-CA"/>
              </w:rPr>
            </w:pPr>
            <w:r w:rsidRPr="0009632D">
              <w:rPr>
                <w:color w:val="000000"/>
                <w:sz w:val="20"/>
              </w:rPr>
              <w:t>2.12</w:t>
            </w:r>
          </w:p>
        </w:tc>
      </w:tr>
      <w:tr w:rsidR="00E96F81" w:rsidRPr="0009632D" w:rsidTr="00085B57">
        <w:trPr>
          <w:cantSplit/>
          <w:trHeight w:val="287"/>
        </w:trPr>
        <w:tc>
          <w:tcPr>
            <w:tcW w:w="866" w:type="dxa"/>
            <w:vMerge/>
            <w:tcBorders>
              <w:top w:val="nil"/>
              <w:left w:val="nil"/>
              <w:bottom w:val="single" w:sz="4" w:space="0" w:color="000000"/>
              <w:right w:val="single" w:sz="4" w:space="0" w:color="auto"/>
            </w:tcBorders>
            <w:vAlign w:val="center"/>
          </w:tcPr>
          <w:p w:rsidR="00E96F81" w:rsidRPr="0009632D" w:rsidRDefault="00E96F81">
            <w:pPr>
              <w:rPr>
                <w:color w:val="000000"/>
                <w:sz w:val="20"/>
                <w:lang w:val="en-CA"/>
              </w:rPr>
            </w:pPr>
          </w:p>
        </w:tc>
        <w:tc>
          <w:tcPr>
            <w:tcW w:w="709" w:type="dxa"/>
            <w:tcBorders>
              <w:top w:val="nil"/>
              <w:left w:val="nil"/>
              <w:bottom w:val="single" w:sz="4" w:space="0" w:color="auto"/>
              <w:right w:val="single" w:sz="4" w:space="0" w:color="auto"/>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lang w:val="en-CA"/>
              </w:rPr>
              <w:t>AM2</w:t>
            </w:r>
          </w:p>
        </w:tc>
        <w:tc>
          <w:tcPr>
            <w:tcW w:w="992" w:type="dxa"/>
            <w:tcBorders>
              <w:top w:val="nil"/>
              <w:left w:val="nil"/>
              <w:bottom w:val="single" w:sz="4" w:space="0" w:color="auto"/>
              <w:right w:val="nil"/>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lang w:val="en-CA"/>
              </w:rPr>
              <w:t>75,882</w:t>
            </w:r>
          </w:p>
        </w:tc>
        <w:tc>
          <w:tcPr>
            <w:tcW w:w="992" w:type="dxa"/>
            <w:tcBorders>
              <w:top w:val="nil"/>
              <w:left w:val="single" w:sz="4" w:space="0" w:color="auto"/>
              <w:bottom w:val="single" w:sz="4" w:space="0" w:color="auto"/>
              <w:right w:val="single" w:sz="4" w:space="0" w:color="auto"/>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lang w:val="en-CA"/>
              </w:rPr>
              <w:t>111,677</w:t>
            </w:r>
          </w:p>
        </w:tc>
        <w:tc>
          <w:tcPr>
            <w:tcW w:w="992" w:type="dxa"/>
            <w:tcBorders>
              <w:top w:val="nil"/>
              <w:left w:val="nil"/>
              <w:bottom w:val="single" w:sz="4" w:space="0" w:color="auto"/>
              <w:right w:val="single" w:sz="4" w:space="0" w:color="auto"/>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lang w:val="en-CA"/>
              </w:rPr>
              <w:t>160,999</w:t>
            </w:r>
          </w:p>
        </w:tc>
        <w:tc>
          <w:tcPr>
            <w:tcW w:w="993" w:type="dxa"/>
            <w:tcBorders>
              <w:top w:val="nil"/>
              <w:left w:val="nil"/>
              <w:bottom w:val="single" w:sz="4" w:space="0" w:color="auto"/>
              <w:right w:val="nil"/>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rPr>
              <w:t>98,825</w:t>
            </w:r>
          </w:p>
        </w:tc>
        <w:tc>
          <w:tcPr>
            <w:tcW w:w="992" w:type="dxa"/>
            <w:tcBorders>
              <w:top w:val="nil"/>
              <w:left w:val="single" w:sz="4" w:space="0" w:color="auto"/>
              <w:bottom w:val="single" w:sz="4" w:space="0" w:color="auto"/>
              <w:right w:val="single" w:sz="4" w:space="0" w:color="auto"/>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rPr>
              <w:t>115,870</w:t>
            </w:r>
          </w:p>
        </w:tc>
        <w:tc>
          <w:tcPr>
            <w:tcW w:w="992" w:type="dxa"/>
            <w:tcBorders>
              <w:top w:val="nil"/>
              <w:left w:val="nil"/>
              <w:bottom w:val="single" w:sz="4" w:space="0" w:color="auto"/>
              <w:right w:val="single" w:sz="4" w:space="0" w:color="auto"/>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rPr>
              <w:t>141,994</w:t>
            </w:r>
          </w:p>
        </w:tc>
        <w:tc>
          <w:tcPr>
            <w:tcW w:w="992" w:type="dxa"/>
            <w:tcBorders>
              <w:top w:val="nil"/>
              <w:left w:val="nil"/>
              <w:bottom w:val="single" w:sz="4" w:space="0" w:color="auto"/>
              <w:right w:val="nil"/>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rPr>
              <w:t>24,706</w:t>
            </w:r>
          </w:p>
        </w:tc>
        <w:tc>
          <w:tcPr>
            <w:tcW w:w="993" w:type="dxa"/>
            <w:tcBorders>
              <w:top w:val="nil"/>
              <w:left w:val="single" w:sz="4" w:space="0" w:color="auto"/>
              <w:bottom w:val="single" w:sz="4" w:space="0" w:color="auto"/>
              <w:right w:val="single" w:sz="4" w:space="0" w:color="auto"/>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rPr>
              <w:t>28,968</w:t>
            </w:r>
          </w:p>
        </w:tc>
        <w:tc>
          <w:tcPr>
            <w:tcW w:w="992" w:type="dxa"/>
            <w:tcBorders>
              <w:top w:val="nil"/>
              <w:left w:val="nil"/>
              <w:bottom w:val="single" w:sz="4" w:space="0" w:color="auto"/>
              <w:right w:val="single" w:sz="4" w:space="0" w:color="auto"/>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rPr>
              <w:t>35,499</w:t>
            </w:r>
          </w:p>
        </w:tc>
        <w:tc>
          <w:tcPr>
            <w:tcW w:w="850" w:type="dxa"/>
            <w:tcBorders>
              <w:top w:val="nil"/>
              <w:left w:val="nil"/>
              <w:bottom w:val="single" w:sz="4" w:space="0" w:color="auto"/>
              <w:right w:val="nil"/>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rPr>
              <w:t>0.62</w:t>
            </w:r>
          </w:p>
        </w:tc>
        <w:tc>
          <w:tcPr>
            <w:tcW w:w="993" w:type="dxa"/>
            <w:tcBorders>
              <w:top w:val="nil"/>
              <w:left w:val="single" w:sz="4" w:space="0" w:color="auto"/>
              <w:bottom w:val="single" w:sz="4" w:space="0" w:color="auto"/>
              <w:right w:val="single" w:sz="4" w:space="0" w:color="auto"/>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rPr>
              <w:t>0.96</w:t>
            </w:r>
          </w:p>
        </w:tc>
        <w:tc>
          <w:tcPr>
            <w:tcW w:w="850" w:type="dxa"/>
            <w:tcBorders>
              <w:top w:val="nil"/>
              <w:left w:val="nil"/>
              <w:bottom w:val="single" w:sz="4" w:space="0" w:color="auto"/>
              <w:right w:val="nil"/>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rPr>
              <w:t>1.40</w:t>
            </w:r>
          </w:p>
        </w:tc>
      </w:tr>
      <w:tr w:rsidR="00E96F81" w:rsidRPr="0009632D" w:rsidTr="00085B57">
        <w:trPr>
          <w:cantSplit/>
          <w:trHeight w:val="240"/>
        </w:trPr>
        <w:tc>
          <w:tcPr>
            <w:tcW w:w="866" w:type="dxa"/>
            <w:vMerge w:val="restart"/>
            <w:tcBorders>
              <w:top w:val="nil"/>
              <w:left w:val="nil"/>
              <w:bottom w:val="single" w:sz="4" w:space="0" w:color="000000"/>
              <w:right w:val="single" w:sz="4" w:space="0" w:color="auto"/>
            </w:tcBorders>
            <w:vAlign w:val="center"/>
          </w:tcPr>
          <w:p w:rsidR="00E96F81" w:rsidRPr="0009632D" w:rsidRDefault="00E96F81">
            <w:pPr>
              <w:jc w:val="center"/>
              <w:rPr>
                <w:color w:val="000000"/>
                <w:sz w:val="20"/>
                <w:lang w:val="en-CA"/>
              </w:rPr>
            </w:pPr>
            <w:r w:rsidRPr="0009632D">
              <w:rPr>
                <w:color w:val="000000"/>
                <w:sz w:val="20"/>
                <w:lang w:val="en-CA"/>
              </w:rPr>
              <w:t>WCVI</w:t>
            </w:r>
          </w:p>
        </w:tc>
        <w:tc>
          <w:tcPr>
            <w:tcW w:w="709" w:type="dxa"/>
            <w:tcBorders>
              <w:top w:val="nil"/>
              <w:left w:val="nil"/>
              <w:bottom w:val="nil"/>
              <w:right w:val="single" w:sz="4" w:space="0" w:color="auto"/>
            </w:tcBorders>
            <w:noWrap/>
            <w:vAlign w:val="center"/>
          </w:tcPr>
          <w:p w:rsidR="00E96F81" w:rsidRPr="0009632D" w:rsidRDefault="00E96F81" w:rsidP="00085B57">
            <w:pPr>
              <w:jc w:val="center"/>
              <w:rPr>
                <w:color w:val="000000"/>
                <w:sz w:val="20"/>
                <w:lang w:val="en-CA"/>
              </w:rPr>
            </w:pPr>
            <w:r w:rsidRPr="0009632D">
              <w:rPr>
                <w:color w:val="000000"/>
                <w:sz w:val="20"/>
                <w:lang w:val="en-CA"/>
              </w:rPr>
              <w:t>AM1</w:t>
            </w:r>
          </w:p>
        </w:tc>
        <w:tc>
          <w:tcPr>
            <w:tcW w:w="992" w:type="dxa"/>
            <w:tcBorders>
              <w:top w:val="nil"/>
              <w:left w:val="nil"/>
              <w:bottom w:val="nil"/>
              <w:right w:val="nil"/>
            </w:tcBorders>
            <w:noWrap/>
            <w:vAlign w:val="center"/>
          </w:tcPr>
          <w:p w:rsidR="00E96F81" w:rsidRPr="0009632D" w:rsidRDefault="00E96F81" w:rsidP="00085B57">
            <w:pPr>
              <w:jc w:val="center"/>
              <w:rPr>
                <w:color w:val="000000"/>
                <w:sz w:val="20"/>
                <w:lang w:val="en-CA"/>
              </w:rPr>
            </w:pPr>
            <w:r w:rsidRPr="0009632D">
              <w:rPr>
                <w:color w:val="000000"/>
                <w:sz w:val="20"/>
                <w:lang w:val="en-CA"/>
              </w:rPr>
              <w:t>19,170</w:t>
            </w:r>
          </w:p>
        </w:tc>
        <w:tc>
          <w:tcPr>
            <w:tcW w:w="992" w:type="dxa"/>
            <w:tcBorders>
              <w:top w:val="nil"/>
              <w:left w:val="single" w:sz="4" w:space="0" w:color="auto"/>
              <w:bottom w:val="nil"/>
              <w:right w:val="single" w:sz="4" w:space="0" w:color="auto"/>
            </w:tcBorders>
            <w:noWrap/>
            <w:vAlign w:val="center"/>
          </w:tcPr>
          <w:p w:rsidR="00E96F81" w:rsidRPr="0009632D" w:rsidRDefault="00E96F81" w:rsidP="00085B57">
            <w:pPr>
              <w:jc w:val="center"/>
              <w:rPr>
                <w:color w:val="000000"/>
                <w:sz w:val="20"/>
                <w:lang w:val="en-CA"/>
              </w:rPr>
            </w:pPr>
            <w:r w:rsidRPr="0009632D">
              <w:rPr>
                <w:color w:val="000000"/>
                <w:sz w:val="20"/>
                <w:lang w:val="en-CA"/>
              </w:rPr>
              <w:t>35,125</w:t>
            </w:r>
          </w:p>
        </w:tc>
        <w:tc>
          <w:tcPr>
            <w:tcW w:w="992" w:type="dxa"/>
            <w:tcBorders>
              <w:top w:val="nil"/>
              <w:left w:val="nil"/>
              <w:bottom w:val="nil"/>
              <w:right w:val="single" w:sz="4" w:space="0" w:color="auto"/>
            </w:tcBorders>
            <w:noWrap/>
            <w:vAlign w:val="center"/>
          </w:tcPr>
          <w:p w:rsidR="00E96F81" w:rsidRPr="0009632D" w:rsidRDefault="00E96F81" w:rsidP="00085B57">
            <w:pPr>
              <w:jc w:val="center"/>
              <w:rPr>
                <w:color w:val="000000"/>
                <w:sz w:val="20"/>
                <w:lang w:val="en-CA"/>
              </w:rPr>
            </w:pPr>
            <w:r w:rsidRPr="0009632D">
              <w:rPr>
                <w:color w:val="000000"/>
                <w:sz w:val="20"/>
                <w:lang w:val="en-CA"/>
              </w:rPr>
              <w:t>62,646</w:t>
            </w:r>
          </w:p>
        </w:tc>
        <w:tc>
          <w:tcPr>
            <w:tcW w:w="993" w:type="dxa"/>
            <w:tcBorders>
              <w:top w:val="nil"/>
              <w:left w:val="nil"/>
              <w:bottom w:val="nil"/>
              <w:right w:val="nil"/>
            </w:tcBorders>
            <w:noWrap/>
            <w:vAlign w:val="center"/>
          </w:tcPr>
          <w:p w:rsidR="00E96F81" w:rsidRPr="0009632D" w:rsidRDefault="00E96F81" w:rsidP="00085B57">
            <w:pPr>
              <w:jc w:val="center"/>
              <w:rPr>
                <w:color w:val="000000"/>
                <w:sz w:val="20"/>
                <w:lang w:val="en-CA"/>
              </w:rPr>
            </w:pPr>
            <w:r w:rsidRPr="0009632D">
              <w:rPr>
                <w:color w:val="000000"/>
                <w:sz w:val="20"/>
              </w:rPr>
              <w:t>44,973</w:t>
            </w:r>
          </w:p>
        </w:tc>
        <w:tc>
          <w:tcPr>
            <w:tcW w:w="992" w:type="dxa"/>
            <w:tcBorders>
              <w:top w:val="nil"/>
              <w:left w:val="single" w:sz="4" w:space="0" w:color="auto"/>
              <w:bottom w:val="nil"/>
              <w:right w:val="single" w:sz="4" w:space="0" w:color="auto"/>
            </w:tcBorders>
            <w:noWrap/>
            <w:vAlign w:val="center"/>
          </w:tcPr>
          <w:p w:rsidR="00E96F81" w:rsidRPr="0009632D" w:rsidRDefault="00E96F81" w:rsidP="00085B57">
            <w:pPr>
              <w:jc w:val="center"/>
              <w:rPr>
                <w:color w:val="000000"/>
                <w:sz w:val="20"/>
                <w:lang w:val="en-CA"/>
              </w:rPr>
            </w:pPr>
            <w:r w:rsidRPr="0009632D">
              <w:rPr>
                <w:color w:val="000000"/>
                <w:sz w:val="20"/>
              </w:rPr>
              <w:t>56,047</w:t>
            </w:r>
          </w:p>
        </w:tc>
        <w:tc>
          <w:tcPr>
            <w:tcW w:w="992" w:type="dxa"/>
            <w:tcBorders>
              <w:top w:val="nil"/>
              <w:left w:val="nil"/>
              <w:bottom w:val="nil"/>
              <w:right w:val="single" w:sz="4" w:space="0" w:color="auto"/>
            </w:tcBorders>
            <w:noWrap/>
            <w:vAlign w:val="center"/>
          </w:tcPr>
          <w:p w:rsidR="00E96F81" w:rsidRPr="0009632D" w:rsidRDefault="00E96F81" w:rsidP="00085B57">
            <w:pPr>
              <w:jc w:val="center"/>
              <w:rPr>
                <w:color w:val="000000"/>
                <w:sz w:val="20"/>
                <w:lang w:val="en-CA"/>
              </w:rPr>
            </w:pPr>
            <w:r w:rsidRPr="0009632D">
              <w:rPr>
                <w:color w:val="000000"/>
                <w:sz w:val="20"/>
              </w:rPr>
              <w:t>71,365</w:t>
            </w:r>
          </w:p>
        </w:tc>
        <w:tc>
          <w:tcPr>
            <w:tcW w:w="992" w:type="dxa"/>
            <w:tcBorders>
              <w:top w:val="nil"/>
              <w:left w:val="nil"/>
              <w:bottom w:val="nil"/>
              <w:right w:val="nil"/>
            </w:tcBorders>
            <w:noWrap/>
            <w:vAlign w:val="center"/>
          </w:tcPr>
          <w:p w:rsidR="00E96F81" w:rsidRPr="0009632D" w:rsidRDefault="00E96F81" w:rsidP="00085B57">
            <w:pPr>
              <w:jc w:val="center"/>
              <w:rPr>
                <w:color w:val="000000"/>
                <w:sz w:val="20"/>
                <w:lang w:val="en-CA"/>
              </w:rPr>
            </w:pPr>
            <w:r w:rsidRPr="0009632D">
              <w:rPr>
                <w:color w:val="000000"/>
                <w:sz w:val="20"/>
              </w:rPr>
              <w:t>11,243</w:t>
            </w:r>
          </w:p>
        </w:tc>
        <w:tc>
          <w:tcPr>
            <w:tcW w:w="993" w:type="dxa"/>
            <w:tcBorders>
              <w:top w:val="nil"/>
              <w:left w:val="single" w:sz="4" w:space="0" w:color="auto"/>
              <w:bottom w:val="nil"/>
              <w:right w:val="single" w:sz="4" w:space="0" w:color="auto"/>
            </w:tcBorders>
            <w:noWrap/>
            <w:vAlign w:val="center"/>
          </w:tcPr>
          <w:p w:rsidR="00E96F81" w:rsidRPr="0009632D" w:rsidRDefault="00E96F81" w:rsidP="00085B57">
            <w:pPr>
              <w:jc w:val="center"/>
              <w:rPr>
                <w:color w:val="000000"/>
                <w:sz w:val="20"/>
                <w:lang w:val="en-CA"/>
              </w:rPr>
            </w:pPr>
            <w:r w:rsidRPr="0009632D">
              <w:rPr>
                <w:color w:val="000000"/>
                <w:sz w:val="20"/>
              </w:rPr>
              <w:t>14,012</w:t>
            </w:r>
          </w:p>
        </w:tc>
        <w:tc>
          <w:tcPr>
            <w:tcW w:w="992" w:type="dxa"/>
            <w:tcBorders>
              <w:top w:val="nil"/>
              <w:left w:val="nil"/>
              <w:bottom w:val="nil"/>
              <w:right w:val="single" w:sz="4" w:space="0" w:color="auto"/>
            </w:tcBorders>
            <w:noWrap/>
            <w:vAlign w:val="center"/>
          </w:tcPr>
          <w:p w:rsidR="00E96F81" w:rsidRPr="0009632D" w:rsidRDefault="00E96F81" w:rsidP="00085B57">
            <w:pPr>
              <w:jc w:val="center"/>
              <w:rPr>
                <w:color w:val="000000"/>
                <w:sz w:val="20"/>
                <w:lang w:val="en-CA"/>
              </w:rPr>
            </w:pPr>
            <w:r w:rsidRPr="0009632D">
              <w:rPr>
                <w:color w:val="000000"/>
                <w:sz w:val="20"/>
              </w:rPr>
              <w:t>17,841</w:t>
            </w:r>
          </w:p>
        </w:tc>
        <w:tc>
          <w:tcPr>
            <w:tcW w:w="850" w:type="dxa"/>
            <w:tcBorders>
              <w:top w:val="nil"/>
              <w:left w:val="nil"/>
              <w:bottom w:val="nil"/>
              <w:right w:val="nil"/>
            </w:tcBorders>
            <w:noWrap/>
            <w:vAlign w:val="center"/>
          </w:tcPr>
          <w:p w:rsidR="00E96F81" w:rsidRPr="0009632D" w:rsidRDefault="00E96F81" w:rsidP="00085B57">
            <w:pPr>
              <w:jc w:val="center"/>
              <w:rPr>
                <w:color w:val="000000"/>
                <w:sz w:val="20"/>
                <w:lang w:val="en-CA"/>
              </w:rPr>
            </w:pPr>
            <w:r w:rsidRPr="0009632D">
              <w:rPr>
                <w:color w:val="000000"/>
                <w:sz w:val="20"/>
              </w:rPr>
              <w:t>0.36</w:t>
            </w:r>
          </w:p>
        </w:tc>
        <w:tc>
          <w:tcPr>
            <w:tcW w:w="993" w:type="dxa"/>
            <w:tcBorders>
              <w:top w:val="nil"/>
              <w:left w:val="single" w:sz="4" w:space="0" w:color="auto"/>
              <w:bottom w:val="nil"/>
              <w:right w:val="single" w:sz="4" w:space="0" w:color="auto"/>
            </w:tcBorders>
            <w:noWrap/>
            <w:vAlign w:val="center"/>
          </w:tcPr>
          <w:p w:rsidR="00E96F81" w:rsidRPr="0009632D" w:rsidRDefault="00E96F81" w:rsidP="00085B57">
            <w:pPr>
              <w:jc w:val="center"/>
              <w:rPr>
                <w:color w:val="000000"/>
                <w:sz w:val="20"/>
                <w:lang w:val="en-CA"/>
              </w:rPr>
            </w:pPr>
            <w:r w:rsidRPr="0009632D">
              <w:rPr>
                <w:color w:val="000000"/>
                <w:sz w:val="20"/>
              </w:rPr>
              <w:t>0.62</w:t>
            </w:r>
          </w:p>
        </w:tc>
        <w:tc>
          <w:tcPr>
            <w:tcW w:w="850" w:type="dxa"/>
            <w:tcBorders>
              <w:top w:val="nil"/>
              <w:left w:val="nil"/>
              <w:bottom w:val="nil"/>
              <w:right w:val="nil"/>
            </w:tcBorders>
            <w:noWrap/>
            <w:vAlign w:val="center"/>
          </w:tcPr>
          <w:p w:rsidR="00E96F81" w:rsidRPr="0009632D" w:rsidRDefault="00E96F81" w:rsidP="00085B57">
            <w:pPr>
              <w:jc w:val="center"/>
              <w:rPr>
                <w:color w:val="000000"/>
                <w:sz w:val="20"/>
                <w:lang w:val="en-CA"/>
              </w:rPr>
            </w:pPr>
            <w:r w:rsidRPr="0009632D">
              <w:rPr>
                <w:color w:val="000000"/>
                <w:sz w:val="20"/>
              </w:rPr>
              <w:t>1.05</w:t>
            </w:r>
          </w:p>
        </w:tc>
      </w:tr>
      <w:tr w:rsidR="00E96F81" w:rsidRPr="0009632D" w:rsidTr="00D34A68">
        <w:trPr>
          <w:cantSplit/>
          <w:trHeight w:val="300"/>
        </w:trPr>
        <w:tc>
          <w:tcPr>
            <w:tcW w:w="866" w:type="dxa"/>
            <w:vMerge/>
            <w:tcBorders>
              <w:top w:val="nil"/>
              <w:left w:val="nil"/>
              <w:bottom w:val="single" w:sz="4" w:space="0" w:color="000000"/>
              <w:right w:val="single" w:sz="4" w:space="0" w:color="auto"/>
            </w:tcBorders>
            <w:vAlign w:val="center"/>
          </w:tcPr>
          <w:p w:rsidR="00E96F81" w:rsidRPr="0009632D" w:rsidRDefault="00E96F81">
            <w:pPr>
              <w:rPr>
                <w:color w:val="000000"/>
                <w:sz w:val="20"/>
                <w:lang w:val="en-CA"/>
              </w:rPr>
            </w:pPr>
          </w:p>
        </w:tc>
        <w:tc>
          <w:tcPr>
            <w:tcW w:w="709" w:type="dxa"/>
            <w:tcBorders>
              <w:top w:val="nil"/>
              <w:left w:val="nil"/>
              <w:bottom w:val="single" w:sz="4" w:space="0" w:color="auto"/>
              <w:right w:val="single" w:sz="4" w:space="0" w:color="auto"/>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lang w:val="en-CA"/>
              </w:rPr>
              <w:t>AM2</w:t>
            </w:r>
          </w:p>
        </w:tc>
        <w:tc>
          <w:tcPr>
            <w:tcW w:w="992" w:type="dxa"/>
            <w:tcBorders>
              <w:top w:val="nil"/>
              <w:left w:val="nil"/>
              <w:bottom w:val="single" w:sz="4" w:space="0" w:color="auto"/>
              <w:right w:val="nil"/>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lang w:val="en-CA"/>
              </w:rPr>
              <w:t>10,570</w:t>
            </w:r>
          </w:p>
        </w:tc>
        <w:tc>
          <w:tcPr>
            <w:tcW w:w="992" w:type="dxa"/>
            <w:tcBorders>
              <w:top w:val="nil"/>
              <w:left w:val="single" w:sz="4" w:space="0" w:color="auto"/>
              <w:bottom w:val="single" w:sz="4" w:space="0" w:color="auto"/>
              <w:right w:val="single" w:sz="4" w:space="0" w:color="auto"/>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lang w:val="en-CA"/>
              </w:rPr>
              <w:t>17,862</w:t>
            </w:r>
          </w:p>
        </w:tc>
        <w:tc>
          <w:tcPr>
            <w:tcW w:w="992" w:type="dxa"/>
            <w:tcBorders>
              <w:top w:val="nil"/>
              <w:left w:val="nil"/>
              <w:bottom w:val="single" w:sz="4" w:space="0" w:color="auto"/>
              <w:right w:val="single" w:sz="4" w:space="0" w:color="auto"/>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lang w:val="en-CA"/>
              </w:rPr>
              <w:t>29,158</w:t>
            </w:r>
          </w:p>
        </w:tc>
        <w:tc>
          <w:tcPr>
            <w:tcW w:w="993" w:type="dxa"/>
            <w:tcBorders>
              <w:top w:val="nil"/>
              <w:left w:val="nil"/>
              <w:bottom w:val="single" w:sz="4" w:space="0" w:color="auto"/>
              <w:right w:val="nil"/>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rPr>
              <w:t>36,263</w:t>
            </w:r>
          </w:p>
        </w:tc>
        <w:tc>
          <w:tcPr>
            <w:tcW w:w="992" w:type="dxa"/>
            <w:tcBorders>
              <w:top w:val="nil"/>
              <w:left w:val="single" w:sz="4" w:space="0" w:color="auto"/>
              <w:bottom w:val="single" w:sz="4" w:space="0" w:color="auto"/>
              <w:right w:val="single" w:sz="4" w:space="0" w:color="auto"/>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rPr>
              <w:t>43,839</w:t>
            </w:r>
          </w:p>
        </w:tc>
        <w:tc>
          <w:tcPr>
            <w:tcW w:w="992" w:type="dxa"/>
            <w:tcBorders>
              <w:top w:val="nil"/>
              <w:left w:val="nil"/>
              <w:bottom w:val="single" w:sz="4" w:space="0" w:color="auto"/>
              <w:right w:val="single" w:sz="4" w:space="0" w:color="auto"/>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rPr>
              <w:t>55,255</w:t>
            </w:r>
          </w:p>
        </w:tc>
        <w:tc>
          <w:tcPr>
            <w:tcW w:w="992" w:type="dxa"/>
            <w:tcBorders>
              <w:top w:val="nil"/>
              <w:left w:val="nil"/>
              <w:bottom w:val="single" w:sz="4" w:space="0" w:color="auto"/>
              <w:right w:val="nil"/>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rPr>
              <w:t>9,066</w:t>
            </w:r>
          </w:p>
        </w:tc>
        <w:tc>
          <w:tcPr>
            <w:tcW w:w="993" w:type="dxa"/>
            <w:tcBorders>
              <w:top w:val="nil"/>
              <w:left w:val="single" w:sz="4" w:space="0" w:color="auto"/>
              <w:bottom w:val="single" w:sz="4" w:space="0" w:color="auto"/>
              <w:right w:val="single" w:sz="4" w:space="0" w:color="auto"/>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rPr>
              <w:t>10,960</w:t>
            </w:r>
          </w:p>
        </w:tc>
        <w:tc>
          <w:tcPr>
            <w:tcW w:w="992" w:type="dxa"/>
            <w:tcBorders>
              <w:top w:val="nil"/>
              <w:left w:val="nil"/>
              <w:bottom w:val="single" w:sz="4" w:space="0" w:color="auto"/>
              <w:right w:val="single" w:sz="4" w:space="0" w:color="auto"/>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rPr>
              <w:t>13,814</w:t>
            </w:r>
          </w:p>
        </w:tc>
        <w:tc>
          <w:tcPr>
            <w:tcW w:w="850" w:type="dxa"/>
            <w:tcBorders>
              <w:top w:val="nil"/>
              <w:left w:val="nil"/>
              <w:bottom w:val="single" w:sz="4" w:space="0" w:color="auto"/>
              <w:right w:val="nil"/>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rPr>
              <w:t>0.23</w:t>
            </w:r>
          </w:p>
        </w:tc>
        <w:tc>
          <w:tcPr>
            <w:tcW w:w="993" w:type="dxa"/>
            <w:tcBorders>
              <w:top w:val="nil"/>
              <w:left w:val="single" w:sz="4" w:space="0" w:color="auto"/>
              <w:bottom w:val="single" w:sz="4" w:space="0" w:color="auto"/>
              <w:right w:val="single" w:sz="4" w:space="0" w:color="auto"/>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rPr>
              <w:t>0.41</w:t>
            </w:r>
          </w:p>
        </w:tc>
        <w:tc>
          <w:tcPr>
            <w:tcW w:w="850" w:type="dxa"/>
            <w:tcBorders>
              <w:top w:val="nil"/>
              <w:left w:val="nil"/>
              <w:bottom w:val="single" w:sz="4" w:space="0" w:color="auto"/>
              <w:right w:val="nil"/>
            </w:tcBorders>
            <w:shd w:val="clear" w:color="auto" w:fill="D9D9D9"/>
            <w:noWrap/>
            <w:vAlign w:val="center"/>
          </w:tcPr>
          <w:p w:rsidR="00E96F81" w:rsidRPr="0009632D" w:rsidRDefault="00E96F81" w:rsidP="00085B57">
            <w:pPr>
              <w:jc w:val="center"/>
              <w:rPr>
                <w:color w:val="000000"/>
                <w:sz w:val="20"/>
                <w:lang w:val="en-CA"/>
              </w:rPr>
            </w:pPr>
            <w:r w:rsidRPr="0009632D">
              <w:rPr>
                <w:color w:val="000000"/>
                <w:sz w:val="20"/>
              </w:rPr>
              <w:t>0.67</w:t>
            </w:r>
          </w:p>
        </w:tc>
      </w:tr>
      <w:tr w:rsidR="00EF507E" w:rsidRPr="0009632D" w:rsidTr="00D34A68">
        <w:trPr>
          <w:cantSplit/>
          <w:trHeight w:val="300"/>
        </w:trPr>
        <w:tc>
          <w:tcPr>
            <w:tcW w:w="866" w:type="dxa"/>
            <w:vMerge w:val="restart"/>
            <w:tcBorders>
              <w:top w:val="nil"/>
              <w:left w:val="nil"/>
              <w:bottom w:val="single" w:sz="4" w:space="0" w:color="000000"/>
              <w:right w:val="single" w:sz="4" w:space="0" w:color="auto"/>
            </w:tcBorders>
            <w:vAlign w:val="center"/>
          </w:tcPr>
          <w:p w:rsidR="00EF507E" w:rsidRPr="0009632D" w:rsidRDefault="00EF507E" w:rsidP="00806782">
            <w:pPr>
              <w:jc w:val="center"/>
              <w:rPr>
                <w:color w:val="000000"/>
                <w:sz w:val="20"/>
                <w:lang w:val="en-CA"/>
              </w:rPr>
            </w:pPr>
            <w:r w:rsidRPr="0009632D">
              <w:rPr>
                <w:color w:val="000000"/>
                <w:sz w:val="20"/>
                <w:lang w:val="en-CA"/>
              </w:rPr>
              <w:t>Area 2W</w:t>
            </w:r>
          </w:p>
        </w:tc>
        <w:tc>
          <w:tcPr>
            <w:tcW w:w="709" w:type="dxa"/>
            <w:tcBorders>
              <w:top w:val="single" w:sz="4" w:space="0" w:color="auto"/>
              <w:left w:val="nil"/>
              <w:right w:val="single" w:sz="4" w:space="0" w:color="auto"/>
            </w:tcBorders>
            <w:shd w:val="clear" w:color="auto" w:fill="auto"/>
            <w:noWrap/>
            <w:vAlign w:val="center"/>
          </w:tcPr>
          <w:p w:rsidR="00EF507E" w:rsidRPr="0009632D" w:rsidRDefault="00EF507E" w:rsidP="00085B57">
            <w:pPr>
              <w:jc w:val="center"/>
              <w:rPr>
                <w:color w:val="000000"/>
                <w:sz w:val="20"/>
                <w:lang w:val="en-CA"/>
              </w:rPr>
            </w:pPr>
            <w:r w:rsidRPr="0009632D">
              <w:rPr>
                <w:color w:val="000000"/>
                <w:sz w:val="20"/>
                <w:lang w:val="en-CA"/>
              </w:rPr>
              <w:t>AM1</w:t>
            </w:r>
          </w:p>
        </w:tc>
        <w:tc>
          <w:tcPr>
            <w:tcW w:w="992" w:type="dxa"/>
            <w:tcBorders>
              <w:top w:val="single" w:sz="4" w:space="0" w:color="auto"/>
              <w:left w:val="nil"/>
              <w:right w:val="nil"/>
            </w:tcBorders>
            <w:shd w:val="clear" w:color="auto" w:fill="auto"/>
            <w:noWrap/>
            <w:vAlign w:val="center"/>
          </w:tcPr>
          <w:p w:rsidR="00EF507E" w:rsidRPr="0009632D" w:rsidRDefault="009742CB" w:rsidP="00085B57">
            <w:pPr>
              <w:jc w:val="center"/>
              <w:rPr>
                <w:color w:val="000000"/>
                <w:sz w:val="20"/>
                <w:lang w:val="en-CA"/>
              </w:rPr>
            </w:pPr>
            <w:r w:rsidRPr="0009632D">
              <w:rPr>
                <w:color w:val="000000"/>
                <w:sz w:val="20"/>
                <w:lang w:val="en-CA"/>
              </w:rPr>
              <w:t>1,783</w:t>
            </w:r>
          </w:p>
        </w:tc>
        <w:tc>
          <w:tcPr>
            <w:tcW w:w="992" w:type="dxa"/>
            <w:tcBorders>
              <w:top w:val="single" w:sz="4" w:space="0" w:color="auto"/>
              <w:left w:val="single" w:sz="4" w:space="0" w:color="auto"/>
              <w:right w:val="single" w:sz="4" w:space="0" w:color="auto"/>
            </w:tcBorders>
            <w:shd w:val="clear" w:color="auto" w:fill="auto"/>
            <w:noWrap/>
            <w:vAlign w:val="center"/>
          </w:tcPr>
          <w:p w:rsidR="00EF507E" w:rsidRPr="0009632D" w:rsidRDefault="009742CB" w:rsidP="00085B57">
            <w:pPr>
              <w:jc w:val="center"/>
              <w:rPr>
                <w:color w:val="000000"/>
                <w:sz w:val="20"/>
                <w:lang w:val="en-CA"/>
              </w:rPr>
            </w:pPr>
            <w:r w:rsidRPr="0009632D">
              <w:rPr>
                <w:color w:val="000000"/>
                <w:sz w:val="20"/>
                <w:lang w:val="en-CA"/>
              </w:rPr>
              <w:t>4,468</w:t>
            </w:r>
          </w:p>
        </w:tc>
        <w:tc>
          <w:tcPr>
            <w:tcW w:w="992" w:type="dxa"/>
            <w:tcBorders>
              <w:top w:val="single" w:sz="4" w:space="0" w:color="auto"/>
              <w:left w:val="nil"/>
              <w:right w:val="single" w:sz="4" w:space="0" w:color="auto"/>
            </w:tcBorders>
            <w:shd w:val="clear" w:color="auto" w:fill="auto"/>
            <w:noWrap/>
            <w:vAlign w:val="center"/>
          </w:tcPr>
          <w:p w:rsidR="00EF507E" w:rsidRPr="0009632D" w:rsidRDefault="009742CB" w:rsidP="00085B57">
            <w:pPr>
              <w:jc w:val="center"/>
              <w:rPr>
                <w:color w:val="000000"/>
                <w:sz w:val="20"/>
                <w:lang w:val="en-CA"/>
              </w:rPr>
            </w:pPr>
            <w:r w:rsidRPr="0009632D">
              <w:rPr>
                <w:color w:val="000000"/>
                <w:sz w:val="20"/>
                <w:lang w:val="en-CA"/>
              </w:rPr>
              <w:t>10,057</w:t>
            </w:r>
          </w:p>
        </w:tc>
        <w:tc>
          <w:tcPr>
            <w:tcW w:w="993" w:type="dxa"/>
            <w:tcBorders>
              <w:top w:val="single" w:sz="4" w:space="0" w:color="auto"/>
              <w:left w:val="nil"/>
              <w:right w:val="nil"/>
            </w:tcBorders>
            <w:shd w:val="clear" w:color="auto" w:fill="auto"/>
            <w:noWrap/>
            <w:vAlign w:val="center"/>
          </w:tcPr>
          <w:p w:rsidR="00EF507E" w:rsidRPr="0009632D" w:rsidRDefault="00F738C4" w:rsidP="00085B57">
            <w:pPr>
              <w:jc w:val="center"/>
              <w:rPr>
                <w:color w:val="000000"/>
                <w:sz w:val="20"/>
                <w:lang w:val="en-CA"/>
              </w:rPr>
            </w:pPr>
            <w:r w:rsidRPr="0009632D">
              <w:rPr>
                <w:color w:val="000000"/>
                <w:sz w:val="20"/>
                <w:lang w:val="en-CA"/>
              </w:rPr>
              <w:t>2,123</w:t>
            </w:r>
          </w:p>
        </w:tc>
        <w:tc>
          <w:tcPr>
            <w:tcW w:w="992" w:type="dxa"/>
            <w:tcBorders>
              <w:top w:val="single" w:sz="4" w:space="0" w:color="auto"/>
              <w:left w:val="single" w:sz="4" w:space="0" w:color="auto"/>
              <w:right w:val="single" w:sz="4" w:space="0" w:color="auto"/>
            </w:tcBorders>
            <w:shd w:val="clear" w:color="auto" w:fill="auto"/>
            <w:noWrap/>
            <w:vAlign w:val="center"/>
          </w:tcPr>
          <w:p w:rsidR="00EF507E" w:rsidRPr="0009632D" w:rsidRDefault="00F738C4" w:rsidP="00085B57">
            <w:pPr>
              <w:jc w:val="center"/>
              <w:rPr>
                <w:color w:val="000000"/>
                <w:sz w:val="20"/>
                <w:lang w:val="en-CA"/>
              </w:rPr>
            </w:pPr>
            <w:r w:rsidRPr="0009632D">
              <w:rPr>
                <w:color w:val="000000"/>
                <w:sz w:val="20"/>
                <w:lang w:val="en-CA"/>
              </w:rPr>
              <w:t>3,413</w:t>
            </w:r>
          </w:p>
        </w:tc>
        <w:tc>
          <w:tcPr>
            <w:tcW w:w="992" w:type="dxa"/>
            <w:tcBorders>
              <w:top w:val="single" w:sz="4" w:space="0" w:color="auto"/>
              <w:left w:val="nil"/>
              <w:right w:val="single" w:sz="4" w:space="0" w:color="auto"/>
            </w:tcBorders>
            <w:shd w:val="clear" w:color="auto" w:fill="auto"/>
            <w:noWrap/>
            <w:vAlign w:val="center"/>
          </w:tcPr>
          <w:p w:rsidR="00EF507E" w:rsidRPr="0009632D" w:rsidRDefault="00F738C4" w:rsidP="00085B57">
            <w:pPr>
              <w:jc w:val="center"/>
              <w:rPr>
                <w:color w:val="000000"/>
                <w:sz w:val="20"/>
                <w:lang w:val="en-CA"/>
              </w:rPr>
            </w:pPr>
            <w:r w:rsidRPr="0009632D">
              <w:rPr>
                <w:color w:val="000000"/>
                <w:sz w:val="20"/>
                <w:lang w:val="en-CA"/>
              </w:rPr>
              <w:t>6,067</w:t>
            </w:r>
          </w:p>
        </w:tc>
        <w:tc>
          <w:tcPr>
            <w:tcW w:w="992" w:type="dxa"/>
            <w:tcBorders>
              <w:top w:val="single" w:sz="4" w:space="0" w:color="auto"/>
              <w:left w:val="nil"/>
              <w:right w:val="nil"/>
            </w:tcBorders>
            <w:shd w:val="clear" w:color="auto" w:fill="auto"/>
            <w:noWrap/>
            <w:vAlign w:val="center"/>
          </w:tcPr>
          <w:p w:rsidR="00EF507E" w:rsidRPr="0009632D" w:rsidRDefault="00447272" w:rsidP="00085B57">
            <w:pPr>
              <w:jc w:val="center"/>
              <w:rPr>
                <w:color w:val="000000"/>
                <w:sz w:val="20"/>
                <w:lang w:val="en-CA"/>
              </w:rPr>
            </w:pPr>
            <w:r w:rsidRPr="0009632D">
              <w:rPr>
                <w:color w:val="000000"/>
                <w:sz w:val="20"/>
                <w:lang w:val="en-CA"/>
              </w:rPr>
              <w:t>531</w:t>
            </w:r>
          </w:p>
        </w:tc>
        <w:tc>
          <w:tcPr>
            <w:tcW w:w="993" w:type="dxa"/>
            <w:tcBorders>
              <w:top w:val="single" w:sz="4" w:space="0" w:color="auto"/>
              <w:left w:val="single" w:sz="4" w:space="0" w:color="auto"/>
              <w:right w:val="single" w:sz="4" w:space="0" w:color="auto"/>
            </w:tcBorders>
            <w:shd w:val="clear" w:color="auto" w:fill="auto"/>
            <w:noWrap/>
            <w:vAlign w:val="center"/>
          </w:tcPr>
          <w:p w:rsidR="00EF507E" w:rsidRPr="0009632D" w:rsidRDefault="00447272" w:rsidP="00085B57">
            <w:pPr>
              <w:jc w:val="center"/>
              <w:rPr>
                <w:color w:val="000000"/>
                <w:sz w:val="20"/>
                <w:lang w:val="en-CA"/>
              </w:rPr>
            </w:pPr>
            <w:r w:rsidRPr="0009632D">
              <w:rPr>
                <w:color w:val="000000"/>
                <w:sz w:val="20"/>
                <w:lang w:val="en-CA"/>
              </w:rPr>
              <w:t>853</w:t>
            </w:r>
          </w:p>
        </w:tc>
        <w:tc>
          <w:tcPr>
            <w:tcW w:w="992" w:type="dxa"/>
            <w:tcBorders>
              <w:top w:val="single" w:sz="4" w:space="0" w:color="auto"/>
              <w:left w:val="nil"/>
              <w:right w:val="single" w:sz="4" w:space="0" w:color="auto"/>
            </w:tcBorders>
            <w:shd w:val="clear" w:color="auto" w:fill="auto"/>
            <w:noWrap/>
            <w:vAlign w:val="center"/>
          </w:tcPr>
          <w:p w:rsidR="00EF507E" w:rsidRPr="0009632D" w:rsidRDefault="00CE238C" w:rsidP="00085B57">
            <w:pPr>
              <w:jc w:val="center"/>
              <w:rPr>
                <w:color w:val="000000"/>
                <w:sz w:val="20"/>
                <w:lang w:val="en-CA"/>
              </w:rPr>
            </w:pPr>
            <w:r w:rsidRPr="0009632D">
              <w:rPr>
                <w:color w:val="000000"/>
                <w:sz w:val="20"/>
                <w:lang w:val="en-CA"/>
              </w:rPr>
              <w:t>1,517</w:t>
            </w:r>
          </w:p>
        </w:tc>
        <w:tc>
          <w:tcPr>
            <w:tcW w:w="850" w:type="dxa"/>
            <w:tcBorders>
              <w:top w:val="single" w:sz="4" w:space="0" w:color="auto"/>
              <w:left w:val="nil"/>
              <w:right w:val="nil"/>
            </w:tcBorders>
            <w:shd w:val="clear" w:color="auto" w:fill="auto"/>
            <w:noWrap/>
            <w:vAlign w:val="center"/>
          </w:tcPr>
          <w:p w:rsidR="00EF507E" w:rsidRPr="0009632D" w:rsidRDefault="00C5710B" w:rsidP="00085B57">
            <w:pPr>
              <w:jc w:val="center"/>
              <w:rPr>
                <w:color w:val="000000"/>
                <w:sz w:val="20"/>
                <w:lang w:val="en-CA"/>
              </w:rPr>
            </w:pPr>
            <w:r w:rsidRPr="0009632D">
              <w:rPr>
                <w:color w:val="000000"/>
                <w:sz w:val="20"/>
                <w:lang w:val="en-CA"/>
              </w:rPr>
              <w:t>0.54</w:t>
            </w:r>
          </w:p>
        </w:tc>
        <w:tc>
          <w:tcPr>
            <w:tcW w:w="993" w:type="dxa"/>
            <w:tcBorders>
              <w:top w:val="single" w:sz="4" w:space="0" w:color="auto"/>
              <w:left w:val="single" w:sz="4" w:space="0" w:color="auto"/>
              <w:right w:val="single" w:sz="4" w:space="0" w:color="auto"/>
            </w:tcBorders>
            <w:shd w:val="clear" w:color="auto" w:fill="auto"/>
            <w:noWrap/>
            <w:vAlign w:val="center"/>
          </w:tcPr>
          <w:p w:rsidR="00EF507E" w:rsidRPr="0009632D" w:rsidRDefault="00C5710B" w:rsidP="00085B57">
            <w:pPr>
              <w:jc w:val="center"/>
              <w:rPr>
                <w:color w:val="000000"/>
                <w:sz w:val="20"/>
                <w:lang w:val="en-CA"/>
              </w:rPr>
            </w:pPr>
            <w:r w:rsidRPr="0009632D">
              <w:rPr>
                <w:color w:val="000000"/>
                <w:sz w:val="20"/>
                <w:lang w:val="en-CA"/>
              </w:rPr>
              <w:t>1.30</w:t>
            </w:r>
          </w:p>
        </w:tc>
        <w:tc>
          <w:tcPr>
            <w:tcW w:w="850" w:type="dxa"/>
            <w:tcBorders>
              <w:top w:val="single" w:sz="4" w:space="0" w:color="auto"/>
              <w:left w:val="nil"/>
              <w:right w:val="nil"/>
            </w:tcBorders>
            <w:shd w:val="clear" w:color="auto" w:fill="auto"/>
            <w:noWrap/>
            <w:vAlign w:val="center"/>
          </w:tcPr>
          <w:p w:rsidR="00EF507E" w:rsidRPr="0009632D" w:rsidRDefault="00C5710B" w:rsidP="00085B57">
            <w:pPr>
              <w:jc w:val="center"/>
              <w:rPr>
                <w:color w:val="000000"/>
                <w:sz w:val="20"/>
                <w:lang w:val="en-CA"/>
              </w:rPr>
            </w:pPr>
            <w:r w:rsidRPr="0009632D">
              <w:rPr>
                <w:color w:val="000000"/>
                <w:sz w:val="20"/>
                <w:lang w:val="en-CA"/>
              </w:rPr>
              <w:t>2.69</w:t>
            </w:r>
          </w:p>
        </w:tc>
      </w:tr>
      <w:tr w:rsidR="00903251" w:rsidRPr="0009632D" w:rsidTr="00D34A68">
        <w:trPr>
          <w:cantSplit/>
          <w:trHeight w:val="300"/>
        </w:trPr>
        <w:tc>
          <w:tcPr>
            <w:tcW w:w="866" w:type="dxa"/>
            <w:vMerge/>
            <w:tcBorders>
              <w:top w:val="nil"/>
              <w:left w:val="nil"/>
              <w:bottom w:val="single" w:sz="4" w:space="0" w:color="000000"/>
              <w:right w:val="single" w:sz="4" w:space="0" w:color="auto"/>
            </w:tcBorders>
            <w:vAlign w:val="center"/>
          </w:tcPr>
          <w:p w:rsidR="00903251" w:rsidRPr="0009632D" w:rsidRDefault="00903251" w:rsidP="00806782">
            <w:pPr>
              <w:rPr>
                <w:color w:val="000000"/>
                <w:sz w:val="20"/>
                <w:lang w:val="en-CA"/>
              </w:rPr>
            </w:pPr>
          </w:p>
        </w:tc>
        <w:tc>
          <w:tcPr>
            <w:tcW w:w="709" w:type="dxa"/>
            <w:tcBorders>
              <w:left w:val="nil"/>
              <w:bottom w:val="single" w:sz="4" w:space="0" w:color="auto"/>
              <w:right w:val="single" w:sz="4" w:space="0" w:color="auto"/>
            </w:tcBorders>
            <w:shd w:val="clear" w:color="auto" w:fill="D9D9D9"/>
            <w:noWrap/>
            <w:vAlign w:val="center"/>
          </w:tcPr>
          <w:p w:rsidR="00903251" w:rsidRPr="0009632D" w:rsidRDefault="00903251" w:rsidP="00085B57">
            <w:pPr>
              <w:jc w:val="center"/>
              <w:rPr>
                <w:color w:val="000000"/>
                <w:sz w:val="20"/>
                <w:lang w:val="en-CA"/>
              </w:rPr>
            </w:pPr>
            <w:r w:rsidRPr="0009632D">
              <w:rPr>
                <w:color w:val="000000"/>
                <w:sz w:val="20"/>
                <w:lang w:val="en-CA"/>
              </w:rPr>
              <w:t>AM2</w:t>
            </w:r>
          </w:p>
        </w:tc>
        <w:tc>
          <w:tcPr>
            <w:tcW w:w="992" w:type="dxa"/>
            <w:tcBorders>
              <w:left w:val="nil"/>
              <w:bottom w:val="single" w:sz="4" w:space="0" w:color="auto"/>
              <w:right w:val="nil"/>
            </w:tcBorders>
            <w:shd w:val="clear" w:color="auto" w:fill="D9D9D9"/>
            <w:noWrap/>
            <w:vAlign w:val="center"/>
          </w:tcPr>
          <w:p w:rsidR="00903251" w:rsidRPr="0009632D" w:rsidRDefault="00ED1C0E" w:rsidP="00085B57">
            <w:pPr>
              <w:jc w:val="center"/>
              <w:rPr>
                <w:color w:val="000000"/>
                <w:sz w:val="20"/>
                <w:lang w:val="en-CA"/>
              </w:rPr>
            </w:pPr>
            <w:r w:rsidRPr="00ED1C0E">
              <w:rPr>
                <w:color w:val="000000"/>
                <w:sz w:val="20"/>
                <w:lang w:val="en-CA"/>
              </w:rPr>
              <w:t>828</w:t>
            </w:r>
          </w:p>
        </w:tc>
        <w:tc>
          <w:tcPr>
            <w:tcW w:w="992" w:type="dxa"/>
            <w:tcBorders>
              <w:left w:val="single" w:sz="4" w:space="0" w:color="auto"/>
              <w:bottom w:val="single" w:sz="4" w:space="0" w:color="auto"/>
              <w:right w:val="single" w:sz="4" w:space="0" w:color="auto"/>
            </w:tcBorders>
            <w:shd w:val="clear" w:color="auto" w:fill="D9D9D9"/>
            <w:noWrap/>
            <w:vAlign w:val="center"/>
          </w:tcPr>
          <w:p w:rsidR="00903251" w:rsidRPr="0009632D" w:rsidRDefault="00ED1C0E" w:rsidP="00085B57">
            <w:pPr>
              <w:jc w:val="center"/>
              <w:rPr>
                <w:color w:val="000000"/>
                <w:sz w:val="20"/>
                <w:lang w:val="en-CA"/>
              </w:rPr>
            </w:pPr>
            <w:r w:rsidRPr="0009632D">
              <w:rPr>
                <w:color w:val="000000"/>
                <w:sz w:val="20"/>
                <w:lang w:val="en-CA"/>
              </w:rPr>
              <w:t>2,004</w:t>
            </w:r>
          </w:p>
        </w:tc>
        <w:tc>
          <w:tcPr>
            <w:tcW w:w="992" w:type="dxa"/>
            <w:tcBorders>
              <w:left w:val="nil"/>
              <w:bottom w:val="single" w:sz="4" w:space="0" w:color="auto"/>
              <w:right w:val="single" w:sz="4" w:space="0" w:color="auto"/>
            </w:tcBorders>
            <w:shd w:val="clear" w:color="auto" w:fill="D9D9D9"/>
            <w:noWrap/>
            <w:vAlign w:val="center"/>
          </w:tcPr>
          <w:p w:rsidR="00903251" w:rsidRPr="0009632D" w:rsidRDefault="00ED1C0E" w:rsidP="00085B57">
            <w:pPr>
              <w:jc w:val="center"/>
              <w:rPr>
                <w:color w:val="000000"/>
                <w:sz w:val="20"/>
                <w:lang w:val="en-CA"/>
              </w:rPr>
            </w:pPr>
            <w:r w:rsidRPr="00ED1C0E">
              <w:rPr>
                <w:color w:val="000000"/>
                <w:sz w:val="20"/>
                <w:lang w:val="en-CA"/>
              </w:rPr>
              <w:t>4,069</w:t>
            </w:r>
          </w:p>
        </w:tc>
        <w:tc>
          <w:tcPr>
            <w:tcW w:w="993" w:type="dxa"/>
            <w:tcBorders>
              <w:left w:val="nil"/>
              <w:bottom w:val="single" w:sz="4" w:space="0" w:color="auto"/>
              <w:right w:val="nil"/>
            </w:tcBorders>
            <w:shd w:val="clear" w:color="auto" w:fill="D9D9D9"/>
            <w:noWrap/>
            <w:vAlign w:val="center"/>
          </w:tcPr>
          <w:p w:rsidR="00903251" w:rsidRPr="0009632D" w:rsidRDefault="00903251" w:rsidP="00085B57">
            <w:pPr>
              <w:jc w:val="center"/>
              <w:rPr>
                <w:color w:val="000000"/>
                <w:sz w:val="20"/>
                <w:lang w:val="en-CA"/>
              </w:rPr>
            </w:pPr>
            <w:r w:rsidRPr="0009632D">
              <w:rPr>
                <w:color w:val="000000"/>
                <w:sz w:val="20"/>
                <w:lang w:val="en-CA"/>
              </w:rPr>
              <w:t>1,390</w:t>
            </w:r>
          </w:p>
        </w:tc>
        <w:tc>
          <w:tcPr>
            <w:tcW w:w="992" w:type="dxa"/>
            <w:tcBorders>
              <w:left w:val="single" w:sz="4" w:space="0" w:color="auto"/>
              <w:bottom w:val="single" w:sz="4" w:space="0" w:color="auto"/>
              <w:right w:val="single" w:sz="4" w:space="0" w:color="auto"/>
            </w:tcBorders>
            <w:shd w:val="clear" w:color="auto" w:fill="D9D9D9"/>
            <w:noWrap/>
            <w:vAlign w:val="center"/>
          </w:tcPr>
          <w:p w:rsidR="00903251" w:rsidRPr="0009632D" w:rsidRDefault="00903251" w:rsidP="00085B57">
            <w:pPr>
              <w:jc w:val="center"/>
              <w:rPr>
                <w:color w:val="000000"/>
                <w:sz w:val="20"/>
                <w:lang w:val="en-CA"/>
              </w:rPr>
            </w:pPr>
            <w:r w:rsidRPr="0009632D">
              <w:rPr>
                <w:color w:val="000000"/>
                <w:sz w:val="20"/>
                <w:lang w:val="en-CA"/>
              </w:rPr>
              <w:t>2,185</w:t>
            </w:r>
          </w:p>
        </w:tc>
        <w:tc>
          <w:tcPr>
            <w:tcW w:w="992" w:type="dxa"/>
            <w:tcBorders>
              <w:left w:val="nil"/>
              <w:bottom w:val="single" w:sz="4" w:space="0" w:color="auto"/>
              <w:right w:val="single" w:sz="4" w:space="0" w:color="auto"/>
            </w:tcBorders>
            <w:shd w:val="clear" w:color="auto" w:fill="D9D9D9"/>
            <w:noWrap/>
            <w:vAlign w:val="center"/>
          </w:tcPr>
          <w:p w:rsidR="00903251" w:rsidRPr="0009632D" w:rsidRDefault="00903251" w:rsidP="00085B57">
            <w:pPr>
              <w:jc w:val="center"/>
              <w:rPr>
                <w:color w:val="000000"/>
                <w:sz w:val="20"/>
                <w:lang w:val="en-CA"/>
              </w:rPr>
            </w:pPr>
            <w:r w:rsidRPr="0009632D">
              <w:rPr>
                <w:color w:val="000000"/>
                <w:sz w:val="20"/>
                <w:lang w:val="en-CA"/>
              </w:rPr>
              <w:t>3,924</w:t>
            </w:r>
          </w:p>
        </w:tc>
        <w:tc>
          <w:tcPr>
            <w:tcW w:w="992" w:type="dxa"/>
            <w:tcBorders>
              <w:left w:val="nil"/>
              <w:bottom w:val="single" w:sz="4" w:space="0" w:color="auto"/>
              <w:right w:val="nil"/>
            </w:tcBorders>
            <w:shd w:val="clear" w:color="auto" w:fill="D9D9D9"/>
            <w:noWrap/>
            <w:vAlign w:val="center"/>
          </w:tcPr>
          <w:p w:rsidR="00903251" w:rsidRPr="0009632D" w:rsidRDefault="00ED1C0E" w:rsidP="00085B57">
            <w:pPr>
              <w:jc w:val="center"/>
              <w:rPr>
                <w:color w:val="000000"/>
                <w:sz w:val="20"/>
                <w:lang w:val="en-CA"/>
              </w:rPr>
            </w:pPr>
            <w:r w:rsidRPr="0009632D">
              <w:rPr>
                <w:color w:val="000000"/>
                <w:sz w:val="20"/>
                <w:lang w:val="en-CA"/>
              </w:rPr>
              <w:t>348</w:t>
            </w:r>
          </w:p>
        </w:tc>
        <w:tc>
          <w:tcPr>
            <w:tcW w:w="993" w:type="dxa"/>
            <w:tcBorders>
              <w:left w:val="single" w:sz="4" w:space="0" w:color="auto"/>
              <w:bottom w:val="single" w:sz="4" w:space="0" w:color="auto"/>
              <w:right w:val="single" w:sz="4" w:space="0" w:color="auto"/>
            </w:tcBorders>
            <w:shd w:val="clear" w:color="auto" w:fill="D9D9D9"/>
            <w:noWrap/>
            <w:vAlign w:val="center"/>
          </w:tcPr>
          <w:p w:rsidR="00903251" w:rsidRPr="0009632D" w:rsidRDefault="00ED1C0E" w:rsidP="00085B57">
            <w:pPr>
              <w:jc w:val="center"/>
              <w:rPr>
                <w:color w:val="000000"/>
                <w:sz w:val="20"/>
                <w:lang w:val="en-CA"/>
              </w:rPr>
            </w:pPr>
            <w:r w:rsidRPr="0009632D">
              <w:rPr>
                <w:color w:val="000000"/>
                <w:sz w:val="20"/>
                <w:lang w:val="en-CA"/>
              </w:rPr>
              <w:t>546</w:t>
            </w:r>
          </w:p>
        </w:tc>
        <w:tc>
          <w:tcPr>
            <w:tcW w:w="992" w:type="dxa"/>
            <w:tcBorders>
              <w:left w:val="nil"/>
              <w:bottom w:val="single" w:sz="4" w:space="0" w:color="auto"/>
              <w:right w:val="single" w:sz="4" w:space="0" w:color="auto"/>
            </w:tcBorders>
            <w:shd w:val="clear" w:color="auto" w:fill="D9D9D9"/>
            <w:noWrap/>
            <w:vAlign w:val="center"/>
          </w:tcPr>
          <w:p w:rsidR="00903251" w:rsidRPr="0009632D" w:rsidRDefault="00ED1C0E" w:rsidP="00085B57">
            <w:pPr>
              <w:jc w:val="center"/>
              <w:rPr>
                <w:color w:val="000000"/>
                <w:sz w:val="20"/>
                <w:lang w:val="en-CA"/>
              </w:rPr>
            </w:pPr>
            <w:r w:rsidRPr="00ED1C0E">
              <w:rPr>
                <w:color w:val="000000"/>
                <w:sz w:val="20"/>
                <w:lang w:val="en-CA"/>
              </w:rPr>
              <w:t>981</w:t>
            </w:r>
          </w:p>
        </w:tc>
        <w:tc>
          <w:tcPr>
            <w:tcW w:w="850" w:type="dxa"/>
            <w:tcBorders>
              <w:left w:val="nil"/>
              <w:bottom w:val="single" w:sz="4" w:space="0" w:color="auto"/>
              <w:right w:val="nil"/>
            </w:tcBorders>
            <w:shd w:val="clear" w:color="auto" w:fill="D9D9D9"/>
            <w:noWrap/>
            <w:vAlign w:val="center"/>
          </w:tcPr>
          <w:p w:rsidR="00903251" w:rsidRPr="0009632D" w:rsidRDefault="00ED1C0E" w:rsidP="00085B57">
            <w:pPr>
              <w:jc w:val="center"/>
              <w:rPr>
                <w:color w:val="000000"/>
                <w:sz w:val="20"/>
                <w:lang w:val="en-CA"/>
              </w:rPr>
            </w:pPr>
            <w:r w:rsidRPr="00ED1C0E">
              <w:rPr>
                <w:color w:val="000000"/>
                <w:sz w:val="20"/>
                <w:lang w:val="en-CA"/>
              </w:rPr>
              <w:t>0.37</w:t>
            </w:r>
          </w:p>
        </w:tc>
        <w:tc>
          <w:tcPr>
            <w:tcW w:w="993" w:type="dxa"/>
            <w:tcBorders>
              <w:left w:val="single" w:sz="4" w:space="0" w:color="auto"/>
              <w:bottom w:val="single" w:sz="4" w:space="0" w:color="auto"/>
              <w:right w:val="single" w:sz="4" w:space="0" w:color="auto"/>
            </w:tcBorders>
            <w:shd w:val="clear" w:color="auto" w:fill="D9D9D9"/>
            <w:noWrap/>
            <w:vAlign w:val="center"/>
          </w:tcPr>
          <w:p w:rsidR="00903251" w:rsidRPr="0009632D" w:rsidRDefault="00ED1C0E" w:rsidP="00085B57">
            <w:pPr>
              <w:jc w:val="center"/>
              <w:rPr>
                <w:color w:val="000000"/>
                <w:sz w:val="20"/>
                <w:lang w:val="en-CA"/>
              </w:rPr>
            </w:pPr>
            <w:r w:rsidRPr="00ED1C0E">
              <w:rPr>
                <w:color w:val="000000"/>
                <w:sz w:val="20"/>
                <w:lang w:val="en-CA"/>
              </w:rPr>
              <w:t>0.88</w:t>
            </w:r>
          </w:p>
        </w:tc>
        <w:tc>
          <w:tcPr>
            <w:tcW w:w="850" w:type="dxa"/>
            <w:tcBorders>
              <w:left w:val="nil"/>
              <w:bottom w:val="single" w:sz="4" w:space="0" w:color="auto"/>
              <w:right w:val="nil"/>
            </w:tcBorders>
            <w:shd w:val="clear" w:color="auto" w:fill="D9D9D9"/>
            <w:noWrap/>
            <w:vAlign w:val="center"/>
          </w:tcPr>
          <w:p w:rsidR="00903251" w:rsidRPr="0009632D" w:rsidRDefault="00ED1C0E" w:rsidP="00085B57">
            <w:pPr>
              <w:jc w:val="center"/>
              <w:rPr>
                <w:color w:val="000000"/>
                <w:sz w:val="20"/>
                <w:lang w:val="en-CA"/>
              </w:rPr>
            </w:pPr>
            <w:r w:rsidRPr="00ED1C0E">
              <w:rPr>
                <w:color w:val="000000"/>
                <w:sz w:val="20"/>
                <w:lang w:val="en-CA"/>
              </w:rPr>
              <w:t>1.83</w:t>
            </w:r>
          </w:p>
        </w:tc>
      </w:tr>
      <w:tr w:rsidR="00903251" w:rsidRPr="0009632D" w:rsidTr="00D34A68">
        <w:trPr>
          <w:cantSplit/>
          <w:trHeight w:val="300"/>
        </w:trPr>
        <w:tc>
          <w:tcPr>
            <w:tcW w:w="866" w:type="dxa"/>
            <w:vMerge w:val="restart"/>
            <w:tcBorders>
              <w:top w:val="nil"/>
              <w:left w:val="nil"/>
              <w:bottom w:val="single" w:sz="4" w:space="0" w:color="000000"/>
              <w:right w:val="single" w:sz="4" w:space="0" w:color="auto"/>
            </w:tcBorders>
            <w:vAlign w:val="center"/>
          </w:tcPr>
          <w:p w:rsidR="00903251" w:rsidRPr="0009632D" w:rsidRDefault="00903251" w:rsidP="00806782">
            <w:pPr>
              <w:jc w:val="center"/>
              <w:rPr>
                <w:color w:val="000000"/>
                <w:sz w:val="20"/>
                <w:lang w:val="en-CA"/>
              </w:rPr>
            </w:pPr>
            <w:r w:rsidRPr="0009632D">
              <w:rPr>
                <w:color w:val="000000"/>
                <w:sz w:val="20"/>
                <w:lang w:val="en-CA"/>
              </w:rPr>
              <w:t>Area 27</w:t>
            </w:r>
          </w:p>
        </w:tc>
        <w:tc>
          <w:tcPr>
            <w:tcW w:w="709" w:type="dxa"/>
            <w:tcBorders>
              <w:top w:val="single" w:sz="4" w:space="0" w:color="auto"/>
              <w:left w:val="nil"/>
              <w:right w:val="single" w:sz="4" w:space="0" w:color="auto"/>
            </w:tcBorders>
            <w:shd w:val="clear" w:color="auto" w:fill="auto"/>
            <w:noWrap/>
            <w:vAlign w:val="center"/>
          </w:tcPr>
          <w:p w:rsidR="00903251" w:rsidRPr="0009632D" w:rsidRDefault="00903251" w:rsidP="00085B57">
            <w:pPr>
              <w:jc w:val="center"/>
              <w:rPr>
                <w:color w:val="000000"/>
                <w:sz w:val="20"/>
                <w:lang w:val="en-CA"/>
              </w:rPr>
            </w:pPr>
            <w:r w:rsidRPr="0009632D">
              <w:rPr>
                <w:color w:val="000000"/>
                <w:sz w:val="20"/>
                <w:lang w:val="en-CA"/>
              </w:rPr>
              <w:t>AM1</w:t>
            </w:r>
          </w:p>
        </w:tc>
        <w:tc>
          <w:tcPr>
            <w:tcW w:w="992" w:type="dxa"/>
            <w:tcBorders>
              <w:top w:val="single" w:sz="4" w:space="0" w:color="auto"/>
              <w:left w:val="nil"/>
              <w:right w:val="nil"/>
            </w:tcBorders>
            <w:shd w:val="clear" w:color="auto" w:fill="auto"/>
            <w:noWrap/>
            <w:vAlign w:val="center"/>
          </w:tcPr>
          <w:p w:rsidR="00903251" w:rsidRPr="0009632D" w:rsidRDefault="001477D5" w:rsidP="00085B57">
            <w:pPr>
              <w:jc w:val="center"/>
              <w:rPr>
                <w:color w:val="000000"/>
                <w:sz w:val="20"/>
                <w:lang w:val="en-CA"/>
              </w:rPr>
            </w:pPr>
            <w:r w:rsidRPr="0009632D">
              <w:rPr>
                <w:color w:val="000000"/>
                <w:sz w:val="20"/>
                <w:lang w:val="en-CA"/>
              </w:rPr>
              <w:t>884</w:t>
            </w:r>
          </w:p>
        </w:tc>
        <w:tc>
          <w:tcPr>
            <w:tcW w:w="992" w:type="dxa"/>
            <w:tcBorders>
              <w:top w:val="single" w:sz="4" w:space="0" w:color="auto"/>
              <w:left w:val="single" w:sz="4" w:space="0" w:color="auto"/>
              <w:right w:val="single" w:sz="4" w:space="0" w:color="auto"/>
            </w:tcBorders>
            <w:shd w:val="clear" w:color="auto" w:fill="auto"/>
            <w:noWrap/>
            <w:vAlign w:val="center"/>
          </w:tcPr>
          <w:p w:rsidR="00903251" w:rsidRPr="0009632D" w:rsidRDefault="001477D5" w:rsidP="00085B57">
            <w:pPr>
              <w:jc w:val="center"/>
              <w:rPr>
                <w:color w:val="000000"/>
                <w:sz w:val="20"/>
                <w:lang w:val="en-CA"/>
              </w:rPr>
            </w:pPr>
            <w:r w:rsidRPr="0009632D">
              <w:rPr>
                <w:color w:val="000000"/>
                <w:sz w:val="20"/>
                <w:lang w:val="en-CA"/>
              </w:rPr>
              <w:t>1,732</w:t>
            </w:r>
          </w:p>
        </w:tc>
        <w:tc>
          <w:tcPr>
            <w:tcW w:w="992" w:type="dxa"/>
            <w:tcBorders>
              <w:top w:val="single" w:sz="4" w:space="0" w:color="auto"/>
              <w:left w:val="nil"/>
              <w:right w:val="single" w:sz="4" w:space="0" w:color="auto"/>
            </w:tcBorders>
            <w:shd w:val="clear" w:color="auto" w:fill="auto"/>
            <w:noWrap/>
            <w:vAlign w:val="center"/>
          </w:tcPr>
          <w:p w:rsidR="00903251" w:rsidRPr="0009632D" w:rsidRDefault="001477D5" w:rsidP="00085B57">
            <w:pPr>
              <w:jc w:val="center"/>
              <w:rPr>
                <w:color w:val="000000"/>
                <w:sz w:val="20"/>
                <w:lang w:val="en-CA"/>
              </w:rPr>
            </w:pPr>
            <w:r w:rsidRPr="0009632D">
              <w:rPr>
                <w:color w:val="000000"/>
                <w:sz w:val="20"/>
                <w:lang w:val="en-CA"/>
              </w:rPr>
              <w:t>3,263</w:t>
            </w:r>
          </w:p>
        </w:tc>
        <w:tc>
          <w:tcPr>
            <w:tcW w:w="993" w:type="dxa"/>
            <w:tcBorders>
              <w:top w:val="single" w:sz="4" w:space="0" w:color="auto"/>
              <w:left w:val="nil"/>
              <w:right w:val="nil"/>
            </w:tcBorders>
            <w:shd w:val="clear" w:color="auto" w:fill="auto"/>
            <w:noWrap/>
            <w:vAlign w:val="center"/>
          </w:tcPr>
          <w:p w:rsidR="00903251" w:rsidRPr="0009632D" w:rsidRDefault="001477D5" w:rsidP="00085B57">
            <w:pPr>
              <w:jc w:val="center"/>
              <w:rPr>
                <w:color w:val="000000"/>
                <w:sz w:val="20"/>
                <w:lang w:val="en-CA"/>
              </w:rPr>
            </w:pPr>
            <w:r w:rsidRPr="0009632D">
              <w:rPr>
                <w:color w:val="000000"/>
                <w:sz w:val="20"/>
                <w:lang w:val="en-CA"/>
              </w:rPr>
              <w:t>1,477</w:t>
            </w:r>
          </w:p>
        </w:tc>
        <w:tc>
          <w:tcPr>
            <w:tcW w:w="992" w:type="dxa"/>
            <w:tcBorders>
              <w:top w:val="single" w:sz="4" w:space="0" w:color="auto"/>
              <w:left w:val="single" w:sz="4" w:space="0" w:color="auto"/>
              <w:right w:val="single" w:sz="4" w:space="0" w:color="auto"/>
            </w:tcBorders>
            <w:shd w:val="clear" w:color="auto" w:fill="auto"/>
            <w:noWrap/>
            <w:vAlign w:val="center"/>
          </w:tcPr>
          <w:p w:rsidR="00903251" w:rsidRPr="0009632D" w:rsidRDefault="001477D5" w:rsidP="00085B57">
            <w:pPr>
              <w:jc w:val="center"/>
              <w:rPr>
                <w:color w:val="000000"/>
                <w:sz w:val="20"/>
                <w:lang w:val="en-CA"/>
              </w:rPr>
            </w:pPr>
            <w:r w:rsidRPr="0009632D">
              <w:rPr>
                <w:color w:val="000000"/>
                <w:sz w:val="20"/>
                <w:lang w:val="en-CA"/>
              </w:rPr>
              <w:t>2,147</w:t>
            </w:r>
          </w:p>
        </w:tc>
        <w:tc>
          <w:tcPr>
            <w:tcW w:w="992" w:type="dxa"/>
            <w:tcBorders>
              <w:top w:val="single" w:sz="4" w:space="0" w:color="auto"/>
              <w:left w:val="nil"/>
              <w:right w:val="single" w:sz="4" w:space="0" w:color="auto"/>
            </w:tcBorders>
            <w:shd w:val="clear" w:color="auto" w:fill="auto"/>
            <w:noWrap/>
            <w:vAlign w:val="center"/>
          </w:tcPr>
          <w:p w:rsidR="00903251" w:rsidRPr="0009632D" w:rsidRDefault="001477D5" w:rsidP="00085B57">
            <w:pPr>
              <w:jc w:val="center"/>
              <w:rPr>
                <w:color w:val="000000"/>
                <w:sz w:val="20"/>
                <w:lang w:val="en-CA"/>
              </w:rPr>
            </w:pPr>
            <w:r w:rsidRPr="0009632D">
              <w:rPr>
                <w:color w:val="000000"/>
                <w:sz w:val="20"/>
                <w:lang w:val="en-CA"/>
              </w:rPr>
              <w:t>3,284</w:t>
            </w:r>
          </w:p>
        </w:tc>
        <w:tc>
          <w:tcPr>
            <w:tcW w:w="992" w:type="dxa"/>
            <w:tcBorders>
              <w:top w:val="single" w:sz="4" w:space="0" w:color="auto"/>
              <w:left w:val="nil"/>
              <w:right w:val="nil"/>
            </w:tcBorders>
            <w:shd w:val="clear" w:color="auto" w:fill="auto"/>
            <w:noWrap/>
            <w:vAlign w:val="center"/>
          </w:tcPr>
          <w:p w:rsidR="00903251" w:rsidRPr="0009632D" w:rsidRDefault="00983F74" w:rsidP="00085B57">
            <w:pPr>
              <w:jc w:val="center"/>
              <w:rPr>
                <w:color w:val="000000"/>
                <w:sz w:val="20"/>
                <w:lang w:val="en-CA"/>
              </w:rPr>
            </w:pPr>
            <w:r w:rsidRPr="0009632D">
              <w:rPr>
                <w:color w:val="000000"/>
                <w:sz w:val="20"/>
                <w:lang w:val="en-CA"/>
              </w:rPr>
              <w:t>369</w:t>
            </w:r>
          </w:p>
        </w:tc>
        <w:tc>
          <w:tcPr>
            <w:tcW w:w="993" w:type="dxa"/>
            <w:tcBorders>
              <w:top w:val="single" w:sz="4" w:space="0" w:color="auto"/>
              <w:left w:val="single" w:sz="4" w:space="0" w:color="auto"/>
              <w:right w:val="single" w:sz="4" w:space="0" w:color="auto"/>
            </w:tcBorders>
            <w:shd w:val="clear" w:color="auto" w:fill="auto"/>
            <w:noWrap/>
            <w:vAlign w:val="center"/>
          </w:tcPr>
          <w:p w:rsidR="00903251" w:rsidRPr="0009632D" w:rsidRDefault="00983F74" w:rsidP="00085B57">
            <w:pPr>
              <w:jc w:val="center"/>
              <w:rPr>
                <w:color w:val="000000"/>
                <w:sz w:val="20"/>
                <w:lang w:val="en-CA"/>
              </w:rPr>
            </w:pPr>
            <w:r w:rsidRPr="0009632D">
              <w:rPr>
                <w:color w:val="000000"/>
                <w:sz w:val="20"/>
                <w:lang w:val="en-CA"/>
              </w:rPr>
              <w:t>537</w:t>
            </w:r>
          </w:p>
        </w:tc>
        <w:tc>
          <w:tcPr>
            <w:tcW w:w="992" w:type="dxa"/>
            <w:tcBorders>
              <w:top w:val="single" w:sz="4" w:space="0" w:color="auto"/>
              <w:left w:val="nil"/>
              <w:right w:val="single" w:sz="4" w:space="0" w:color="auto"/>
            </w:tcBorders>
            <w:shd w:val="clear" w:color="auto" w:fill="auto"/>
            <w:noWrap/>
            <w:vAlign w:val="center"/>
          </w:tcPr>
          <w:p w:rsidR="00903251" w:rsidRPr="0009632D" w:rsidRDefault="00983F74" w:rsidP="00085B57">
            <w:pPr>
              <w:jc w:val="center"/>
              <w:rPr>
                <w:color w:val="000000"/>
                <w:sz w:val="20"/>
                <w:lang w:val="en-CA"/>
              </w:rPr>
            </w:pPr>
            <w:r w:rsidRPr="00983F74">
              <w:rPr>
                <w:color w:val="000000"/>
                <w:sz w:val="20"/>
                <w:lang w:val="en-CA"/>
              </w:rPr>
              <w:t>821</w:t>
            </w:r>
          </w:p>
        </w:tc>
        <w:tc>
          <w:tcPr>
            <w:tcW w:w="850" w:type="dxa"/>
            <w:tcBorders>
              <w:top w:val="single" w:sz="4" w:space="0" w:color="auto"/>
              <w:left w:val="nil"/>
              <w:right w:val="nil"/>
            </w:tcBorders>
            <w:shd w:val="clear" w:color="auto" w:fill="auto"/>
            <w:noWrap/>
            <w:vAlign w:val="center"/>
          </w:tcPr>
          <w:p w:rsidR="00903251" w:rsidRPr="0009632D" w:rsidRDefault="008F0FBA" w:rsidP="00085B57">
            <w:pPr>
              <w:jc w:val="center"/>
              <w:rPr>
                <w:color w:val="000000"/>
                <w:sz w:val="20"/>
                <w:lang w:val="en-CA"/>
              </w:rPr>
            </w:pPr>
            <w:r w:rsidRPr="008F0FBA">
              <w:rPr>
                <w:color w:val="000000"/>
                <w:sz w:val="20"/>
                <w:lang w:val="en-CA"/>
              </w:rPr>
              <w:t>0.44</w:t>
            </w:r>
          </w:p>
        </w:tc>
        <w:tc>
          <w:tcPr>
            <w:tcW w:w="993" w:type="dxa"/>
            <w:tcBorders>
              <w:top w:val="single" w:sz="4" w:space="0" w:color="auto"/>
              <w:left w:val="single" w:sz="4" w:space="0" w:color="auto"/>
              <w:right w:val="single" w:sz="4" w:space="0" w:color="auto"/>
            </w:tcBorders>
            <w:shd w:val="clear" w:color="auto" w:fill="auto"/>
            <w:noWrap/>
            <w:vAlign w:val="center"/>
          </w:tcPr>
          <w:p w:rsidR="00903251" w:rsidRPr="0009632D" w:rsidRDefault="008F0FBA" w:rsidP="00085B57">
            <w:pPr>
              <w:jc w:val="center"/>
              <w:rPr>
                <w:color w:val="000000"/>
                <w:sz w:val="20"/>
                <w:lang w:val="en-CA"/>
              </w:rPr>
            </w:pPr>
            <w:r w:rsidRPr="008F0FBA">
              <w:rPr>
                <w:color w:val="000000"/>
                <w:sz w:val="20"/>
                <w:lang w:val="en-CA"/>
              </w:rPr>
              <w:t>0.79</w:t>
            </w:r>
          </w:p>
        </w:tc>
        <w:tc>
          <w:tcPr>
            <w:tcW w:w="850" w:type="dxa"/>
            <w:tcBorders>
              <w:top w:val="single" w:sz="4" w:space="0" w:color="auto"/>
              <w:left w:val="nil"/>
              <w:right w:val="nil"/>
            </w:tcBorders>
            <w:shd w:val="clear" w:color="auto" w:fill="auto"/>
            <w:noWrap/>
            <w:vAlign w:val="center"/>
          </w:tcPr>
          <w:p w:rsidR="00903251" w:rsidRPr="0009632D" w:rsidRDefault="008F0FBA" w:rsidP="00085B57">
            <w:pPr>
              <w:jc w:val="center"/>
              <w:rPr>
                <w:color w:val="000000"/>
                <w:sz w:val="20"/>
                <w:lang w:val="en-CA"/>
              </w:rPr>
            </w:pPr>
            <w:r w:rsidRPr="008F0FBA">
              <w:rPr>
                <w:color w:val="000000"/>
                <w:sz w:val="20"/>
                <w:lang w:val="en-CA"/>
              </w:rPr>
              <w:t>1.41</w:t>
            </w:r>
          </w:p>
        </w:tc>
      </w:tr>
      <w:tr w:rsidR="00903251" w:rsidRPr="0009632D" w:rsidTr="00D34A68">
        <w:trPr>
          <w:cantSplit/>
          <w:trHeight w:val="300"/>
        </w:trPr>
        <w:tc>
          <w:tcPr>
            <w:tcW w:w="866" w:type="dxa"/>
            <w:vMerge/>
            <w:tcBorders>
              <w:top w:val="nil"/>
              <w:left w:val="nil"/>
              <w:bottom w:val="single" w:sz="4" w:space="0" w:color="000000"/>
              <w:right w:val="single" w:sz="4" w:space="0" w:color="auto"/>
            </w:tcBorders>
            <w:vAlign w:val="center"/>
          </w:tcPr>
          <w:p w:rsidR="00903251" w:rsidRPr="0009632D" w:rsidRDefault="00903251" w:rsidP="00806782">
            <w:pPr>
              <w:rPr>
                <w:color w:val="000000"/>
                <w:sz w:val="20"/>
                <w:lang w:val="en-CA"/>
              </w:rPr>
            </w:pPr>
          </w:p>
        </w:tc>
        <w:tc>
          <w:tcPr>
            <w:tcW w:w="709" w:type="dxa"/>
            <w:tcBorders>
              <w:left w:val="nil"/>
              <w:bottom w:val="single" w:sz="4" w:space="0" w:color="auto"/>
              <w:right w:val="single" w:sz="4" w:space="0" w:color="auto"/>
            </w:tcBorders>
            <w:shd w:val="clear" w:color="auto" w:fill="D9D9D9"/>
            <w:noWrap/>
            <w:vAlign w:val="center"/>
          </w:tcPr>
          <w:p w:rsidR="00903251" w:rsidRPr="0009632D" w:rsidRDefault="00903251" w:rsidP="00085B57">
            <w:pPr>
              <w:jc w:val="center"/>
              <w:rPr>
                <w:color w:val="000000"/>
                <w:sz w:val="20"/>
                <w:lang w:val="en-CA"/>
              </w:rPr>
            </w:pPr>
            <w:r w:rsidRPr="0009632D">
              <w:rPr>
                <w:color w:val="000000"/>
                <w:sz w:val="20"/>
                <w:lang w:val="en-CA"/>
              </w:rPr>
              <w:t>AM2</w:t>
            </w:r>
          </w:p>
        </w:tc>
        <w:tc>
          <w:tcPr>
            <w:tcW w:w="992" w:type="dxa"/>
            <w:tcBorders>
              <w:left w:val="nil"/>
              <w:bottom w:val="single" w:sz="4" w:space="0" w:color="auto"/>
              <w:right w:val="nil"/>
            </w:tcBorders>
            <w:shd w:val="clear" w:color="auto" w:fill="D9D9D9"/>
            <w:noWrap/>
            <w:vAlign w:val="center"/>
          </w:tcPr>
          <w:p w:rsidR="00903251" w:rsidRPr="0009632D" w:rsidRDefault="00080DA8" w:rsidP="00085B57">
            <w:pPr>
              <w:jc w:val="center"/>
              <w:rPr>
                <w:color w:val="000000"/>
                <w:sz w:val="20"/>
                <w:lang w:val="en-CA"/>
              </w:rPr>
            </w:pPr>
            <w:r w:rsidRPr="0009632D">
              <w:rPr>
                <w:color w:val="000000"/>
                <w:sz w:val="20"/>
                <w:lang w:val="en-CA"/>
              </w:rPr>
              <w:t>833</w:t>
            </w:r>
          </w:p>
        </w:tc>
        <w:tc>
          <w:tcPr>
            <w:tcW w:w="992" w:type="dxa"/>
            <w:tcBorders>
              <w:left w:val="single" w:sz="4" w:space="0" w:color="auto"/>
              <w:bottom w:val="single" w:sz="4" w:space="0" w:color="auto"/>
              <w:right w:val="single" w:sz="4" w:space="0" w:color="auto"/>
            </w:tcBorders>
            <w:shd w:val="clear" w:color="auto" w:fill="D9D9D9"/>
            <w:noWrap/>
            <w:vAlign w:val="center"/>
          </w:tcPr>
          <w:p w:rsidR="00903251" w:rsidRPr="0009632D" w:rsidRDefault="00080DA8" w:rsidP="00085B57">
            <w:pPr>
              <w:jc w:val="center"/>
              <w:rPr>
                <w:color w:val="000000"/>
                <w:sz w:val="20"/>
                <w:lang w:val="en-CA"/>
              </w:rPr>
            </w:pPr>
            <w:r w:rsidRPr="0009632D">
              <w:rPr>
                <w:color w:val="000000"/>
                <w:sz w:val="20"/>
                <w:lang w:val="en-CA"/>
              </w:rPr>
              <w:t>1,497</w:t>
            </w:r>
          </w:p>
        </w:tc>
        <w:tc>
          <w:tcPr>
            <w:tcW w:w="992" w:type="dxa"/>
            <w:tcBorders>
              <w:left w:val="nil"/>
              <w:bottom w:val="single" w:sz="4" w:space="0" w:color="auto"/>
              <w:right w:val="single" w:sz="4" w:space="0" w:color="auto"/>
            </w:tcBorders>
            <w:shd w:val="clear" w:color="auto" w:fill="D9D9D9"/>
            <w:noWrap/>
            <w:vAlign w:val="center"/>
          </w:tcPr>
          <w:p w:rsidR="00903251" w:rsidRPr="0009632D" w:rsidRDefault="00854CDA" w:rsidP="00085B57">
            <w:pPr>
              <w:jc w:val="center"/>
              <w:rPr>
                <w:color w:val="000000"/>
                <w:sz w:val="20"/>
                <w:lang w:val="en-CA"/>
              </w:rPr>
            </w:pPr>
            <w:r w:rsidRPr="00854CDA">
              <w:rPr>
                <w:color w:val="000000"/>
                <w:sz w:val="20"/>
                <w:lang w:val="en-CA"/>
              </w:rPr>
              <w:t>2,498</w:t>
            </w:r>
          </w:p>
        </w:tc>
        <w:tc>
          <w:tcPr>
            <w:tcW w:w="993" w:type="dxa"/>
            <w:tcBorders>
              <w:left w:val="nil"/>
              <w:bottom w:val="single" w:sz="4" w:space="0" w:color="auto"/>
              <w:right w:val="nil"/>
            </w:tcBorders>
            <w:shd w:val="clear" w:color="auto" w:fill="D9D9D9"/>
            <w:noWrap/>
            <w:vAlign w:val="center"/>
          </w:tcPr>
          <w:p w:rsidR="00903251" w:rsidRPr="0009632D" w:rsidRDefault="00854CDA" w:rsidP="00085B57">
            <w:pPr>
              <w:jc w:val="center"/>
              <w:rPr>
                <w:color w:val="000000"/>
                <w:sz w:val="20"/>
                <w:lang w:val="en-CA"/>
              </w:rPr>
            </w:pPr>
            <w:r w:rsidRPr="0009632D">
              <w:rPr>
                <w:color w:val="000000"/>
                <w:sz w:val="20"/>
                <w:lang w:val="en-CA"/>
              </w:rPr>
              <w:t>1,388</w:t>
            </w:r>
          </w:p>
        </w:tc>
        <w:tc>
          <w:tcPr>
            <w:tcW w:w="992" w:type="dxa"/>
            <w:tcBorders>
              <w:left w:val="single" w:sz="4" w:space="0" w:color="auto"/>
              <w:bottom w:val="single" w:sz="4" w:space="0" w:color="auto"/>
              <w:right w:val="single" w:sz="4" w:space="0" w:color="auto"/>
            </w:tcBorders>
            <w:shd w:val="clear" w:color="auto" w:fill="D9D9D9"/>
            <w:noWrap/>
            <w:vAlign w:val="center"/>
          </w:tcPr>
          <w:p w:rsidR="00903251" w:rsidRPr="0009632D" w:rsidRDefault="00854CDA" w:rsidP="00085B57">
            <w:pPr>
              <w:jc w:val="center"/>
              <w:rPr>
                <w:color w:val="000000"/>
                <w:sz w:val="20"/>
                <w:lang w:val="en-CA"/>
              </w:rPr>
            </w:pPr>
            <w:r w:rsidRPr="0009632D">
              <w:rPr>
                <w:color w:val="000000"/>
                <w:sz w:val="20"/>
                <w:lang w:val="en-CA"/>
              </w:rPr>
              <w:t>1,755</w:t>
            </w:r>
          </w:p>
        </w:tc>
        <w:tc>
          <w:tcPr>
            <w:tcW w:w="992" w:type="dxa"/>
            <w:tcBorders>
              <w:left w:val="nil"/>
              <w:bottom w:val="single" w:sz="4" w:space="0" w:color="auto"/>
              <w:right w:val="single" w:sz="4" w:space="0" w:color="auto"/>
            </w:tcBorders>
            <w:shd w:val="clear" w:color="auto" w:fill="D9D9D9"/>
            <w:noWrap/>
            <w:vAlign w:val="center"/>
          </w:tcPr>
          <w:p w:rsidR="00903251" w:rsidRPr="0009632D" w:rsidRDefault="00854CDA" w:rsidP="00085B57">
            <w:pPr>
              <w:jc w:val="center"/>
              <w:rPr>
                <w:color w:val="000000"/>
                <w:sz w:val="20"/>
                <w:lang w:val="en-CA"/>
              </w:rPr>
            </w:pPr>
            <w:r w:rsidRPr="00854CDA">
              <w:rPr>
                <w:color w:val="000000"/>
                <w:sz w:val="20"/>
                <w:lang w:val="en-CA"/>
              </w:rPr>
              <w:t>2,339</w:t>
            </w:r>
          </w:p>
        </w:tc>
        <w:tc>
          <w:tcPr>
            <w:tcW w:w="992" w:type="dxa"/>
            <w:tcBorders>
              <w:left w:val="nil"/>
              <w:bottom w:val="single" w:sz="4" w:space="0" w:color="auto"/>
              <w:right w:val="nil"/>
            </w:tcBorders>
            <w:shd w:val="clear" w:color="auto" w:fill="D9D9D9"/>
            <w:noWrap/>
            <w:vAlign w:val="center"/>
          </w:tcPr>
          <w:p w:rsidR="00903251" w:rsidRPr="0009632D" w:rsidRDefault="00854CDA" w:rsidP="00085B57">
            <w:pPr>
              <w:jc w:val="center"/>
              <w:rPr>
                <w:color w:val="000000"/>
                <w:sz w:val="20"/>
                <w:lang w:val="en-CA"/>
              </w:rPr>
            </w:pPr>
            <w:r w:rsidRPr="0009632D">
              <w:rPr>
                <w:color w:val="000000"/>
                <w:sz w:val="20"/>
                <w:lang w:val="en-CA"/>
              </w:rPr>
              <w:t>347</w:t>
            </w:r>
          </w:p>
        </w:tc>
        <w:tc>
          <w:tcPr>
            <w:tcW w:w="993" w:type="dxa"/>
            <w:tcBorders>
              <w:left w:val="single" w:sz="4" w:space="0" w:color="auto"/>
              <w:bottom w:val="single" w:sz="4" w:space="0" w:color="auto"/>
              <w:right w:val="single" w:sz="4" w:space="0" w:color="auto"/>
            </w:tcBorders>
            <w:shd w:val="clear" w:color="auto" w:fill="D9D9D9"/>
            <w:noWrap/>
            <w:vAlign w:val="center"/>
          </w:tcPr>
          <w:p w:rsidR="00903251" w:rsidRPr="0009632D" w:rsidRDefault="00854CDA" w:rsidP="00085B57">
            <w:pPr>
              <w:jc w:val="center"/>
              <w:rPr>
                <w:color w:val="000000"/>
                <w:sz w:val="20"/>
                <w:lang w:val="en-CA"/>
              </w:rPr>
            </w:pPr>
            <w:r w:rsidRPr="0009632D">
              <w:rPr>
                <w:color w:val="000000"/>
                <w:sz w:val="20"/>
                <w:lang w:val="en-CA"/>
              </w:rPr>
              <w:t>439</w:t>
            </w:r>
          </w:p>
        </w:tc>
        <w:tc>
          <w:tcPr>
            <w:tcW w:w="992" w:type="dxa"/>
            <w:tcBorders>
              <w:left w:val="nil"/>
              <w:bottom w:val="single" w:sz="4" w:space="0" w:color="auto"/>
              <w:right w:val="single" w:sz="4" w:space="0" w:color="auto"/>
            </w:tcBorders>
            <w:shd w:val="clear" w:color="auto" w:fill="D9D9D9"/>
            <w:noWrap/>
            <w:vAlign w:val="center"/>
          </w:tcPr>
          <w:p w:rsidR="00903251" w:rsidRPr="0009632D" w:rsidRDefault="00854CDA" w:rsidP="00085B57">
            <w:pPr>
              <w:jc w:val="center"/>
              <w:rPr>
                <w:color w:val="000000"/>
                <w:sz w:val="20"/>
                <w:lang w:val="en-CA"/>
              </w:rPr>
            </w:pPr>
            <w:r w:rsidRPr="00854CDA">
              <w:rPr>
                <w:color w:val="000000"/>
                <w:sz w:val="20"/>
                <w:lang w:val="en-CA"/>
              </w:rPr>
              <w:t>585</w:t>
            </w:r>
          </w:p>
        </w:tc>
        <w:tc>
          <w:tcPr>
            <w:tcW w:w="850" w:type="dxa"/>
            <w:tcBorders>
              <w:left w:val="nil"/>
              <w:bottom w:val="single" w:sz="4" w:space="0" w:color="auto"/>
              <w:right w:val="nil"/>
            </w:tcBorders>
            <w:shd w:val="clear" w:color="auto" w:fill="D9D9D9"/>
            <w:noWrap/>
            <w:vAlign w:val="center"/>
          </w:tcPr>
          <w:p w:rsidR="00903251" w:rsidRPr="0009632D" w:rsidRDefault="00080DA8" w:rsidP="00085B57">
            <w:pPr>
              <w:jc w:val="center"/>
              <w:rPr>
                <w:color w:val="000000"/>
                <w:sz w:val="20"/>
                <w:lang w:val="en-CA"/>
              </w:rPr>
            </w:pPr>
            <w:r w:rsidRPr="00080DA8">
              <w:rPr>
                <w:color w:val="000000"/>
                <w:sz w:val="20"/>
                <w:lang w:val="en-CA"/>
              </w:rPr>
              <w:t>0.47</w:t>
            </w:r>
          </w:p>
        </w:tc>
        <w:tc>
          <w:tcPr>
            <w:tcW w:w="993" w:type="dxa"/>
            <w:tcBorders>
              <w:left w:val="single" w:sz="4" w:space="0" w:color="auto"/>
              <w:bottom w:val="single" w:sz="4" w:space="0" w:color="auto"/>
              <w:right w:val="single" w:sz="4" w:space="0" w:color="auto"/>
            </w:tcBorders>
            <w:shd w:val="clear" w:color="auto" w:fill="D9D9D9"/>
            <w:noWrap/>
            <w:vAlign w:val="center"/>
          </w:tcPr>
          <w:p w:rsidR="00903251" w:rsidRPr="0009632D" w:rsidRDefault="00080DA8" w:rsidP="00085B57">
            <w:pPr>
              <w:jc w:val="center"/>
              <w:rPr>
                <w:color w:val="000000"/>
                <w:sz w:val="20"/>
                <w:lang w:val="en-CA"/>
              </w:rPr>
            </w:pPr>
            <w:r w:rsidRPr="00080DA8">
              <w:rPr>
                <w:color w:val="000000"/>
                <w:sz w:val="20"/>
                <w:lang w:val="en-CA"/>
              </w:rPr>
              <w:t>0.84</w:t>
            </w:r>
          </w:p>
        </w:tc>
        <w:tc>
          <w:tcPr>
            <w:tcW w:w="850" w:type="dxa"/>
            <w:tcBorders>
              <w:left w:val="nil"/>
              <w:bottom w:val="single" w:sz="4" w:space="0" w:color="auto"/>
              <w:right w:val="nil"/>
            </w:tcBorders>
            <w:shd w:val="clear" w:color="auto" w:fill="D9D9D9"/>
            <w:noWrap/>
            <w:vAlign w:val="center"/>
          </w:tcPr>
          <w:p w:rsidR="00903251" w:rsidRPr="0009632D" w:rsidRDefault="00080DA8" w:rsidP="00085B57">
            <w:pPr>
              <w:jc w:val="center"/>
              <w:rPr>
                <w:color w:val="000000"/>
                <w:sz w:val="20"/>
                <w:lang w:val="en-CA"/>
              </w:rPr>
            </w:pPr>
            <w:r w:rsidRPr="00080DA8">
              <w:rPr>
                <w:color w:val="000000"/>
                <w:sz w:val="20"/>
                <w:lang w:val="en-CA"/>
              </w:rPr>
              <w:t>1.43</w:t>
            </w:r>
          </w:p>
        </w:tc>
      </w:tr>
    </w:tbl>
    <w:p w:rsidR="00E96F81" w:rsidRPr="000D4A48" w:rsidRDefault="00E96F81" w:rsidP="00BE7C39">
      <w:pPr>
        <w:pStyle w:val="Caption-Table"/>
      </w:pPr>
      <w:r w:rsidRPr="00CB2D74">
        <w:br w:type="page"/>
      </w:r>
      <w:r w:rsidRPr="000D4A48">
        <w:lastRenderedPageBreak/>
        <w:t xml:space="preserve">Table </w:t>
      </w:r>
      <w:r w:rsidR="007A138D">
        <w:fldChar w:fldCharType="begin"/>
      </w:r>
      <w:r w:rsidR="007A138D">
        <w:instrText xml:space="preserve"> SEQ Table \* ARABIC </w:instrText>
      </w:r>
      <w:r w:rsidR="007A138D">
        <w:fldChar w:fldCharType="separate"/>
      </w:r>
      <w:r w:rsidR="00E32B79">
        <w:rPr>
          <w:noProof/>
        </w:rPr>
        <w:t>4</w:t>
      </w:r>
      <w:r w:rsidR="007A138D">
        <w:rPr>
          <w:noProof/>
        </w:rPr>
        <w:fldChar w:fldCharType="end"/>
      </w:r>
      <w:r w:rsidRPr="000D4A48">
        <w:t xml:space="preserve">.  Estimates of projected pre-harvest spawning biomass in 2017 </w:t>
      </w:r>
      <w:r w:rsidR="008E66F6" w:rsidRPr="000D4A48">
        <w:t>assuming no fishing</w:t>
      </w:r>
      <w:r w:rsidRPr="000D4A48">
        <w:t>, and predicted proportions of fish of age-3 and of ages 4-10 for all BC herring stocks. Projected proportions age-3 and ages 4-10 are near identical between AM1/ AM2, thus only one set of values are included.</w:t>
      </w:r>
    </w:p>
    <w:tbl>
      <w:tblPr>
        <w:tblW w:w="11214" w:type="dxa"/>
        <w:tblInd w:w="108" w:type="dxa"/>
        <w:tblLayout w:type="fixed"/>
        <w:tblLook w:val="0000" w:firstRow="0" w:lastRow="0" w:firstColumn="0" w:lastColumn="0" w:noHBand="0" w:noVBand="0"/>
      </w:tblPr>
      <w:tblGrid>
        <w:gridCol w:w="1149"/>
        <w:gridCol w:w="851"/>
        <w:gridCol w:w="992"/>
        <w:gridCol w:w="992"/>
        <w:gridCol w:w="1134"/>
        <w:gridCol w:w="993"/>
        <w:gridCol w:w="873"/>
        <w:gridCol w:w="1111"/>
        <w:gridCol w:w="992"/>
        <w:gridCol w:w="993"/>
        <w:gridCol w:w="1134"/>
      </w:tblGrid>
      <w:tr w:rsidR="00E96F81" w:rsidRPr="00BD0B66" w:rsidTr="00BE7C39">
        <w:trPr>
          <w:trHeight w:val="520"/>
          <w:tblHeader/>
        </w:trPr>
        <w:tc>
          <w:tcPr>
            <w:tcW w:w="1149" w:type="dxa"/>
            <w:tcBorders>
              <w:top w:val="single" w:sz="4" w:space="0" w:color="auto"/>
              <w:left w:val="nil"/>
              <w:bottom w:val="single" w:sz="4" w:space="0" w:color="auto"/>
              <w:right w:val="single" w:sz="4" w:space="0" w:color="auto"/>
            </w:tcBorders>
            <w:vAlign w:val="bottom"/>
          </w:tcPr>
          <w:p w:rsidR="00E96F81" w:rsidRPr="00BD0B66" w:rsidRDefault="00E96F81">
            <w:pPr>
              <w:jc w:val="center"/>
              <w:rPr>
                <w:color w:val="000000"/>
                <w:sz w:val="20"/>
                <w:lang w:val="en-CA"/>
              </w:rPr>
            </w:pPr>
            <w:r w:rsidRPr="00BD0B66">
              <w:rPr>
                <w:color w:val="000000"/>
                <w:sz w:val="20"/>
                <w:lang w:val="en-CA"/>
              </w:rPr>
              <w:t> </w:t>
            </w:r>
          </w:p>
        </w:tc>
        <w:tc>
          <w:tcPr>
            <w:tcW w:w="851" w:type="dxa"/>
            <w:tcBorders>
              <w:top w:val="single" w:sz="4" w:space="0" w:color="auto"/>
              <w:left w:val="nil"/>
              <w:bottom w:val="single" w:sz="4" w:space="0" w:color="auto"/>
              <w:right w:val="single" w:sz="4" w:space="0" w:color="auto"/>
            </w:tcBorders>
            <w:noWrap/>
            <w:vAlign w:val="bottom"/>
          </w:tcPr>
          <w:p w:rsidR="00E96F81" w:rsidRPr="00BD0B66" w:rsidRDefault="00E96F81">
            <w:pPr>
              <w:rPr>
                <w:color w:val="000000"/>
                <w:sz w:val="20"/>
                <w:lang w:val="en-CA"/>
              </w:rPr>
            </w:pPr>
            <w:r w:rsidRPr="00BD0B66">
              <w:rPr>
                <w:color w:val="000000"/>
                <w:sz w:val="20"/>
                <w:lang w:val="en-CA"/>
              </w:rPr>
              <w:t> </w:t>
            </w:r>
          </w:p>
        </w:tc>
        <w:tc>
          <w:tcPr>
            <w:tcW w:w="3118" w:type="dxa"/>
            <w:gridSpan w:val="3"/>
            <w:tcBorders>
              <w:top w:val="single" w:sz="4" w:space="0" w:color="auto"/>
              <w:left w:val="nil"/>
              <w:bottom w:val="single" w:sz="4" w:space="0" w:color="auto"/>
              <w:right w:val="single" w:sz="4" w:space="0" w:color="000000"/>
            </w:tcBorders>
            <w:vAlign w:val="center"/>
          </w:tcPr>
          <w:p w:rsidR="00E96F81" w:rsidRPr="00BD0B66" w:rsidRDefault="00E96F81">
            <w:pPr>
              <w:jc w:val="center"/>
              <w:rPr>
                <w:color w:val="000000"/>
                <w:sz w:val="20"/>
                <w:lang w:val="en-CA"/>
              </w:rPr>
            </w:pPr>
            <w:r w:rsidRPr="00BD0B66">
              <w:rPr>
                <w:color w:val="000000"/>
                <w:sz w:val="20"/>
                <w:lang w:val="en-CA"/>
              </w:rPr>
              <w:t xml:space="preserve">Projected pre-harvest </w:t>
            </w:r>
            <w:r w:rsidRPr="00BD0B66">
              <w:rPr>
                <w:color w:val="000000"/>
                <w:sz w:val="20"/>
                <w:lang w:val="en-CA"/>
              </w:rPr>
              <w:br/>
              <w:t>spawning biomass (</w:t>
            </w:r>
            <w:r w:rsidRPr="00BD0B66">
              <w:rPr>
                <w:i/>
                <w:iCs/>
                <w:color w:val="000000"/>
                <w:sz w:val="20"/>
                <w:lang w:val="en-CA"/>
              </w:rPr>
              <w:t>SB</w:t>
            </w:r>
            <w:r w:rsidRPr="00BD0B66">
              <w:rPr>
                <w:i/>
                <w:iCs/>
                <w:color w:val="000000"/>
                <w:sz w:val="20"/>
                <w:vertAlign w:val="subscript"/>
                <w:lang w:val="en-CA"/>
              </w:rPr>
              <w:t>2017</w:t>
            </w:r>
            <w:r w:rsidRPr="00BD0B66">
              <w:rPr>
                <w:color w:val="000000"/>
                <w:sz w:val="20"/>
                <w:lang w:val="en-CA"/>
              </w:rPr>
              <w:t>)</w:t>
            </w:r>
          </w:p>
        </w:tc>
        <w:tc>
          <w:tcPr>
            <w:tcW w:w="2977" w:type="dxa"/>
            <w:gridSpan w:val="3"/>
            <w:tcBorders>
              <w:top w:val="single" w:sz="4" w:space="0" w:color="auto"/>
              <w:left w:val="nil"/>
              <w:bottom w:val="single" w:sz="4" w:space="0" w:color="auto"/>
              <w:right w:val="single" w:sz="4" w:space="0" w:color="000000"/>
            </w:tcBorders>
            <w:vAlign w:val="center"/>
          </w:tcPr>
          <w:p w:rsidR="00E96F81" w:rsidRPr="00BD0B66" w:rsidRDefault="00E96F81">
            <w:pPr>
              <w:jc w:val="center"/>
              <w:rPr>
                <w:color w:val="000000"/>
                <w:sz w:val="20"/>
                <w:lang w:val="en-CA"/>
              </w:rPr>
            </w:pPr>
            <w:r w:rsidRPr="00BD0B66">
              <w:rPr>
                <w:color w:val="000000"/>
                <w:sz w:val="20"/>
                <w:lang w:val="en-CA"/>
              </w:rPr>
              <w:t>Projected proportion age 3 fish in 2017</w:t>
            </w:r>
          </w:p>
        </w:tc>
        <w:tc>
          <w:tcPr>
            <w:tcW w:w="3119" w:type="dxa"/>
            <w:gridSpan w:val="3"/>
            <w:tcBorders>
              <w:top w:val="single" w:sz="4" w:space="0" w:color="auto"/>
              <w:left w:val="nil"/>
              <w:bottom w:val="single" w:sz="4" w:space="0" w:color="auto"/>
              <w:right w:val="nil"/>
            </w:tcBorders>
            <w:vAlign w:val="center"/>
          </w:tcPr>
          <w:p w:rsidR="00E96F81" w:rsidRPr="00BD0B66" w:rsidRDefault="00E96F81">
            <w:pPr>
              <w:jc w:val="center"/>
              <w:rPr>
                <w:color w:val="000000"/>
                <w:sz w:val="20"/>
                <w:lang w:val="en-CA"/>
              </w:rPr>
            </w:pPr>
            <w:r w:rsidRPr="00BD0B66">
              <w:rPr>
                <w:color w:val="000000"/>
                <w:sz w:val="20"/>
                <w:lang w:val="en-CA"/>
              </w:rPr>
              <w:t>Projected proportion ages 4-10 fish in 2017</w:t>
            </w:r>
          </w:p>
        </w:tc>
      </w:tr>
      <w:tr w:rsidR="00E96F81" w:rsidRPr="00BD0B66" w:rsidTr="00BE7C39">
        <w:trPr>
          <w:trHeight w:val="340"/>
          <w:tblHeader/>
        </w:trPr>
        <w:tc>
          <w:tcPr>
            <w:tcW w:w="1149" w:type="dxa"/>
            <w:tcBorders>
              <w:top w:val="nil"/>
              <w:left w:val="nil"/>
              <w:bottom w:val="single" w:sz="4" w:space="0" w:color="auto"/>
              <w:right w:val="single" w:sz="4" w:space="0" w:color="auto"/>
            </w:tcBorders>
            <w:vAlign w:val="center"/>
          </w:tcPr>
          <w:p w:rsidR="00E96F81" w:rsidRPr="00BD0B66" w:rsidRDefault="00E96F81">
            <w:pPr>
              <w:jc w:val="center"/>
              <w:rPr>
                <w:color w:val="000000"/>
                <w:sz w:val="20"/>
                <w:lang w:val="en-CA"/>
              </w:rPr>
            </w:pPr>
            <w:r w:rsidRPr="00BD0B66">
              <w:rPr>
                <w:color w:val="000000"/>
                <w:sz w:val="20"/>
                <w:lang w:val="en-CA"/>
              </w:rPr>
              <w:t>Stock</w:t>
            </w:r>
          </w:p>
        </w:tc>
        <w:tc>
          <w:tcPr>
            <w:tcW w:w="851" w:type="dxa"/>
            <w:tcBorders>
              <w:top w:val="nil"/>
              <w:left w:val="nil"/>
              <w:bottom w:val="single" w:sz="4" w:space="0" w:color="auto"/>
              <w:right w:val="single" w:sz="4" w:space="0" w:color="auto"/>
            </w:tcBorders>
            <w:vAlign w:val="center"/>
          </w:tcPr>
          <w:p w:rsidR="00E96F81" w:rsidRPr="00BD0B66" w:rsidRDefault="00E96F81">
            <w:pPr>
              <w:jc w:val="center"/>
              <w:rPr>
                <w:color w:val="000000"/>
                <w:sz w:val="20"/>
                <w:lang w:val="en-CA"/>
              </w:rPr>
            </w:pPr>
            <w:r w:rsidRPr="00BD0B66">
              <w:rPr>
                <w:color w:val="000000"/>
                <w:sz w:val="20"/>
                <w:lang w:val="en-CA"/>
              </w:rPr>
              <w:t>MP</w:t>
            </w:r>
          </w:p>
        </w:tc>
        <w:tc>
          <w:tcPr>
            <w:tcW w:w="992" w:type="dxa"/>
            <w:tcBorders>
              <w:top w:val="nil"/>
              <w:left w:val="nil"/>
              <w:bottom w:val="single" w:sz="4" w:space="0" w:color="auto"/>
              <w:right w:val="nil"/>
            </w:tcBorders>
            <w:vAlign w:val="center"/>
          </w:tcPr>
          <w:p w:rsidR="00E96F81" w:rsidRPr="00BD0B66" w:rsidRDefault="00E96F81">
            <w:pPr>
              <w:jc w:val="center"/>
              <w:rPr>
                <w:color w:val="000000"/>
                <w:sz w:val="20"/>
                <w:lang w:val="en-CA"/>
              </w:rPr>
            </w:pPr>
            <w:r w:rsidRPr="00BD0B66">
              <w:rPr>
                <w:color w:val="000000"/>
                <w:sz w:val="20"/>
                <w:lang w:val="en-CA"/>
              </w:rPr>
              <w:t>5</w:t>
            </w:r>
            <w:r w:rsidRPr="00BD0B66">
              <w:rPr>
                <w:color w:val="000000"/>
                <w:sz w:val="20"/>
                <w:vertAlign w:val="superscript"/>
                <w:lang w:val="en-CA"/>
              </w:rPr>
              <w:t>th</w:t>
            </w:r>
            <w:r w:rsidRPr="00BD0B66">
              <w:rPr>
                <w:color w:val="000000"/>
                <w:sz w:val="20"/>
                <w:lang w:val="en-CA"/>
              </w:rPr>
              <w:t xml:space="preserve"> %ile</w:t>
            </w:r>
          </w:p>
        </w:tc>
        <w:tc>
          <w:tcPr>
            <w:tcW w:w="992" w:type="dxa"/>
            <w:tcBorders>
              <w:top w:val="nil"/>
              <w:left w:val="nil"/>
              <w:bottom w:val="single" w:sz="4" w:space="0" w:color="auto"/>
              <w:right w:val="nil"/>
            </w:tcBorders>
            <w:vAlign w:val="center"/>
          </w:tcPr>
          <w:p w:rsidR="00E96F81" w:rsidRPr="00BD0B66" w:rsidRDefault="00E96F81">
            <w:pPr>
              <w:jc w:val="center"/>
              <w:rPr>
                <w:color w:val="000000"/>
                <w:sz w:val="20"/>
                <w:lang w:val="en-CA"/>
              </w:rPr>
            </w:pPr>
            <w:r w:rsidRPr="00BD0B66">
              <w:rPr>
                <w:color w:val="000000"/>
                <w:sz w:val="20"/>
                <w:lang w:val="en-CA"/>
              </w:rPr>
              <w:t>Median</w:t>
            </w:r>
          </w:p>
        </w:tc>
        <w:tc>
          <w:tcPr>
            <w:tcW w:w="1134" w:type="dxa"/>
            <w:tcBorders>
              <w:top w:val="nil"/>
              <w:left w:val="nil"/>
              <w:bottom w:val="single" w:sz="4" w:space="0" w:color="auto"/>
              <w:right w:val="single" w:sz="4" w:space="0" w:color="auto"/>
            </w:tcBorders>
            <w:vAlign w:val="center"/>
          </w:tcPr>
          <w:p w:rsidR="00E96F81" w:rsidRPr="00BD0B66" w:rsidRDefault="00E96F81">
            <w:pPr>
              <w:jc w:val="center"/>
              <w:rPr>
                <w:color w:val="000000"/>
                <w:sz w:val="20"/>
                <w:lang w:val="en-CA"/>
              </w:rPr>
            </w:pPr>
            <w:r w:rsidRPr="00BD0B66">
              <w:rPr>
                <w:color w:val="000000"/>
                <w:sz w:val="20"/>
                <w:lang w:val="en-CA"/>
              </w:rPr>
              <w:t>95</w:t>
            </w:r>
            <w:r w:rsidRPr="00BD0B66">
              <w:rPr>
                <w:color w:val="000000"/>
                <w:sz w:val="20"/>
                <w:vertAlign w:val="superscript"/>
                <w:lang w:val="en-CA"/>
              </w:rPr>
              <w:t>th</w:t>
            </w:r>
            <w:r w:rsidRPr="00BD0B66">
              <w:rPr>
                <w:color w:val="000000"/>
                <w:sz w:val="20"/>
                <w:lang w:val="en-CA"/>
              </w:rPr>
              <w:t xml:space="preserve"> %ile</w:t>
            </w:r>
          </w:p>
        </w:tc>
        <w:tc>
          <w:tcPr>
            <w:tcW w:w="993" w:type="dxa"/>
            <w:tcBorders>
              <w:top w:val="nil"/>
              <w:left w:val="nil"/>
              <w:bottom w:val="single" w:sz="4" w:space="0" w:color="auto"/>
              <w:right w:val="nil"/>
            </w:tcBorders>
            <w:vAlign w:val="center"/>
          </w:tcPr>
          <w:p w:rsidR="00E96F81" w:rsidRPr="00BD0B66" w:rsidRDefault="00E96F81">
            <w:pPr>
              <w:jc w:val="center"/>
              <w:rPr>
                <w:color w:val="000000"/>
                <w:sz w:val="20"/>
                <w:lang w:val="en-CA"/>
              </w:rPr>
            </w:pPr>
            <w:r w:rsidRPr="00BD0B66">
              <w:rPr>
                <w:color w:val="000000"/>
                <w:sz w:val="20"/>
                <w:lang w:val="en-CA"/>
              </w:rPr>
              <w:t>5</w:t>
            </w:r>
            <w:r w:rsidRPr="00BD0B66">
              <w:rPr>
                <w:color w:val="000000"/>
                <w:sz w:val="20"/>
                <w:vertAlign w:val="superscript"/>
                <w:lang w:val="en-CA"/>
              </w:rPr>
              <w:t>th</w:t>
            </w:r>
            <w:r w:rsidRPr="00BD0B66">
              <w:rPr>
                <w:color w:val="000000"/>
                <w:sz w:val="20"/>
                <w:lang w:val="en-CA"/>
              </w:rPr>
              <w:t xml:space="preserve"> %ile</w:t>
            </w:r>
          </w:p>
        </w:tc>
        <w:tc>
          <w:tcPr>
            <w:tcW w:w="873" w:type="dxa"/>
            <w:tcBorders>
              <w:top w:val="nil"/>
              <w:left w:val="nil"/>
              <w:bottom w:val="single" w:sz="4" w:space="0" w:color="auto"/>
              <w:right w:val="nil"/>
            </w:tcBorders>
            <w:vAlign w:val="center"/>
          </w:tcPr>
          <w:p w:rsidR="00E96F81" w:rsidRPr="00BD0B66" w:rsidRDefault="00E96F81">
            <w:pPr>
              <w:jc w:val="center"/>
              <w:rPr>
                <w:color w:val="000000"/>
                <w:sz w:val="20"/>
                <w:lang w:val="en-CA"/>
              </w:rPr>
            </w:pPr>
            <w:r w:rsidRPr="00BD0B66">
              <w:rPr>
                <w:color w:val="000000"/>
                <w:sz w:val="20"/>
                <w:lang w:val="en-CA"/>
              </w:rPr>
              <w:t>Median</w:t>
            </w:r>
          </w:p>
        </w:tc>
        <w:tc>
          <w:tcPr>
            <w:tcW w:w="1111" w:type="dxa"/>
            <w:tcBorders>
              <w:top w:val="nil"/>
              <w:left w:val="nil"/>
              <w:bottom w:val="single" w:sz="4" w:space="0" w:color="auto"/>
              <w:right w:val="nil"/>
            </w:tcBorders>
            <w:vAlign w:val="center"/>
          </w:tcPr>
          <w:p w:rsidR="00E96F81" w:rsidRPr="00BD0B66" w:rsidRDefault="00E96F81">
            <w:pPr>
              <w:jc w:val="center"/>
              <w:rPr>
                <w:color w:val="000000"/>
                <w:sz w:val="20"/>
                <w:lang w:val="en-CA"/>
              </w:rPr>
            </w:pPr>
            <w:r w:rsidRPr="00BD0B66">
              <w:rPr>
                <w:color w:val="000000"/>
                <w:sz w:val="20"/>
                <w:lang w:val="en-CA"/>
              </w:rPr>
              <w:t>95</w:t>
            </w:r>
            <w:r w:rsidRPr="00BD0B66">
              <w:rPr>
                <w:color w:val="000000"/>
                <w:sz w:val="20"/>
                <w:vertAlign w:val="superscript"/>
                <w:lang w:val="en-CA"/>
              </w:rPr>
              <w:t>th</w:t>
            </w:r>
            <w:r w:rsidRPr="00BD0B66">
              <w:rPr>
                <w:color w:val="000000"/>
                <w:sz w:val="20"/>
                <w:lang w:val="en-CA"/>
              </w:rPr>
              <w:t xml:space="preserve"> %ile</w:t>
            </w:r>
          </w:p>
        </w:tc>
        <w:tc>
          <w:tcPr>
            <w:tcW w:w="992" w:type="dxa"/>
            <w:tcBorders>
              <w:top w:val="nil"/>
              <w:left w:val="single" w:sz="4" w:space="0" w:color="auto"/>
              <w:bottom w:val="single" w:sz="4" w:space="0" w:color="auto"/>
              <w:right w:val="nil"/>
            </w:tcBorders>
            <w:vAlign w:val="center"/>
          </w:tcPr>
          <w:p w:rsidR="00E96F81" w:rsidRPr="00BD0B66" w:rsidRDefault="00E96F81">
            <w:pPr>
              <w:jc w:val="center"/>
              <w:rPr>
                <w:color w:val="000000"/>
                <w:sz w:val="20"/>
                <w:lang w:val="en-CA"/>
              </w:rPr>
            </w:pPr>
            <w:r w:rsidRPr="00BD0B66">
              <w:rPr>
                <w:color w:val="000000"/>
                <w:sz w:val="20"/>
                <w:lang w:val="en-CA"/>
              </w:rPr>
              <w:t>5</w:t>
            </w:r>
            <w:r w:rsidRPr="00BD0B66">
              <w:rPr>
                <w:color w:val="000000"/>
                <w:sz w:val="20"/>
                <w:vertAlign w:val="superscript"/>
                <w:lang w:val="en-CA"/>
              </w:rPr>
              <w:t>th</w:t>
            </w:r>
            <w:r w:rsidRPr="00BD0B66">
              <w:rPr>
                <w:color w:val="000000"/>
                <w:sz w:val="20"/>
                <w:lang w:val="en-CA"/>
              </w:rPr>
              <w:t xml:space="preserve"> %ile</w:t>
            </w:r>
          </w:p>
        </w:tc>
        <w:tc>
          <w:tcPr>
            <w:tcW w:w="993" w:type="dxa"/>
            <w:tcBorders>
              <w:top w:val="nil"/>
              <w:left w:val="nil"/>
              <w:bottom w:val="single" w:sz="4" w:space="0" w:color="auto"/>
              <w:right w:val="nil"/>
            </w:tcBorders>
            <w:vAlign w:val="center"/>
          </w:tcPr>
          <w:p w:rsidR="00E96F81" w:rsidRPr="00BD0B66" w:rsidRDefault="00E96F81">
            <w:pPr>
              <w:jc w:val="center"/>
              <w:rPr>
                <w:color w:val="000000"/>
                <w:sz w:val="20"/>
                <w:lang w:val="en-CA"/>
              </w:rPr>
            </w:pPr>
            <w:r w:rsidRPr="00BD0B66">
              <w:rPr>
                <w:color w:val="000000"/>
                <w:sz w:val="20"/>
                <w:lang w:val="en-CA"/>
              </w:rPr>
              <w:t>Median</w:t>
            </w:r>
          </w:p>
        </w:tc>
        <w:tc>
          <w:tcPr>
            <w:tcW w:w="1134" w:type="dxa"/>
            <w:tcBorders>
              <w:top w:val="nil"/>
              <w:left w:val="nil"/>
              <w:bottom w:val="single" w:sz="4" w:space="0" w:color="auto"/>
              <w:right w:val="nil"/>
            </w:tcBorders>
            <w:vAlign w:val="center"/>
          </w:tcPr>
          <w:p w:rsidR="00E96F81" w:rsidRPr="00BD0B66" w:rsidRDefault="00E96F81">
            <w:pPr>
              <w:jc w:val="center"/>
              <w:rPr>
                <w:color w:val="000000"/>
                <w:sz w:val="20"/>
                <w:lang w:val="en-CA"/>
              </w:rPr>
            </w:pPr>
            <w:r w:rsidRPr="00BD0B66">
              <w:rPr>
                <w:color w:val="000000"/>
                <w:sz w:val="20"/>
                <w:lang w:val="en-CA"/>
              </w:rPr>
              <w:t>95</w:t>
            </w:r>
            <w:r w:rsidRPr="00BD0B66">
              <w:rPr>
                <w:color w:val="000000"/>
                <w:sz w:val="20"/>
                <w:vertAlign w:val="superscript"/>
                <w:lang w:val="en-CA"/>
              </w:rPr>
              <w:t>th</w:t>
            </w:r>
            <w:r w:rsidRPr="00BD0B66">
              <w:rPr>
                <w:color w:val="000000"/>
                <w:sz w:val="20"/>
                <w:lang w:val="en-CA"/>
              </w:rPr>
              <w:t xml:space="preserve"> %ile</w:t>
            </w:r>
          </w:p>
        </w:tc>
      </w:tr>
      <w:tr w:rsidR="00E96F81" w:rsidRPr="00BD0B66">
        <w:trPr>
          <w:cantSplit/>
          <w:trHeight w:val="260"/>
        </w:trPr>
        <w:tc>
          <w:tcPr>
            <w:tcW w:w="1149" w:type="dxa"/>
            <w:vMerge w:val="restart"/>
            <w:tcBorders>
              <w:top w:val="nil"/>
              <w:left w:val="nil"/>
              <w:bottom w:val="single" w:sz="4" w:space="0" w:color="000000"/>
              <w:right w:val="single" w:sz="4" w:space="0" w:color="auto"/>
            </w:tcBorders>
            <w:vAlign w:val="center"/>
          </w:tcPr>
          <w:p w:rsidR="00E96F81" w:rsidRPr="00BD0B66" w:rsidRDefault="00E96F81">
            <w:pPr>
              <w:jc w:val="center"/>
              <w:rPr>
                <w:color w:val="000000"/>
                <w:sz w:val="20"/>
                <w:lang w:val="en-CA"/>
              </w:rPr>
            </w:pPr>
            <w:r w:rsidRPr="00BD0B66">
              <w:rPr>
                <w:color w:val="000000"/>
                <w:sz w:val="20"/>
                <w:lang w:val="en-CA"/>
              </w:rPr>
              <w:t>HG</w:t>
            </w:r>
          </w:p>
        </w:tc>
        <w:tc>
          <w:tcPr>
            <w:tcW w:w="851" w:type="dxa"/>
            <w:tcBorders>
              <w:top w:val="nil"/>
              <w:left w:val="nil"/>
              <w:bottom w:val="nil"/>
              <w:right w:val="single" w:sz="4" w:space="0" w:color="auto"/>
            </w:tcBorders>
            <w:noWrap/>
            <w:vAlign w:val="center"/>
          </w:tcPr>
          <w:p w:rsidR="00E96F81" w:rsidRPr="00BD0B66" w:rsidRDefault="00E96F81">
            <w:pPr>
              <w:jc w:val="center"/>
              <w:rPr>
                <w:color w:val="000000"/>
                <w:sz w:val="20"/>
                <w:lang w:val="en-CA"/>
              </w:rPr>
            </w:pPr>
            <w:r w:rsidRPr="00BD0B66">
              <w:rPr>
                <w:color w:val="000000"/>
                <w:sz w:val="20"/>
                <w:lang w:val="en-CA"/>
              </w:rPr>
              <w:t>AM1</w:t>
            </w:r>
          </w:p>
        </w:tc>
        <w:tc>
          <w:tcPr>
            <w:tcW w:w="992" w:type="dxa"/>
            <w:tcBorders>
              <w:top w:val="nil"/>
              <w:left w:val="nil"/>
              <w:bottom w:val="nil"/>
              <w:right w:val="nil"/>
            </w:tcBorders>
            <w:noWrap/>
            <w:vAlign w:val="bottom"/>
          </w:tcPr>
          <w:p w:rsidR="00E96F81" w:rsidRPr="00BD0B66" w:rsidRDefault="00E96F81">
            <w:pPr>
              <w:jc w:val="center"/>
              <w:rPr>
                <w:color w:val="000000"/>
                <w:sz w:val="20"/>
                <w:lang w:val="en-CA"/>
              </w:rPr>
            </w:pPr>
            <w:r w:rsidRPr="00BD0B66">
              <w:rPr>
                <w:color w:val="000000"/>
                <w:sz w:val="20"/>
                <w:lang w:val="en-CA"/>
              </w:rPr>
              <w:t xml:space="preserve">9,775 </w:t>
            </w:r>
          </w:p>
        </w:tc>
        <w:tc>
          <w:tcPr>
            <w:tcW w:w="992" w:type="dxa"/>
            <w:tcBorders>
              <w:top w:val="nil"/>
              <w:left w:val="nil"/>
              <w:bottom w:val="nil"/>
              <w:right w:val="nil"/>
            </w:tcBorders>
            <w:noWrap/>
            <w:vAlign w:val="bottom"/>
          </w:tcPr>
          <w:p w:rsidR="00E96F81" w:rsidRPr="00BD0B66" w:rsidRDefault="00E96F81">
            <w:pPr>
              <w:jc w:val="center"/>
              <w:rPr>
                <w:color w:val="000000"/>
                <w:sz w:val="20"/>
                <w:lang w:val="en-CA"/>
              </w:rPr>
            </w:pPr>
            <w:r w:rsidRPr="00BD0B66">
              <w:rPr>
                <w:color w:val="000000"/>
                <w:sz w:val="20"/>
                <w:lang w:val="en-CA"/>
              </w:rPr>
              <w:t>20,700</w:t>
            </w:r>
          </w:p>
        </w:tc>
        <w:tc>
          <w:tcPr>
            <w:tcW w:w="1134" w:type="dxa"/>
            <w:tcBorders>
              <w:top w:val="nil"/>
              <w:left w:val="nil"/>
              <w:bottom w:val="nil"/>
              <w:right w:val="single" w:sz="4" w:space="0" w:color="auto"/>
            </w:tcBorders>
            <w:noWrap/>
            <w:vAlign w:val="bottom"/>
          </w:tcPr>
          <w:p w:rsidR="00E96F81" w:rsidRPr="00BD0B66" w:rsidRDefault="00E96F81">
            <w:pPr>
              <w:jc w:val="center"/>
              <w:rPr>
                <w:color w:val="000000"/>
                <w:sz w:val="20"/>
                <w:lang w:val="en-CA"/>
              </w:rPr>
            </w:pPr>
            <w:r w:rsidRPr="00BD0B66">
              <w:rPr>
                <w:color w:val="000000"/>
                <w:sz w:val="20"/>
                <w:lang w:val="en-CA"/>
              </w:rPr>
              <w:t>40,781</w:t>
            </w:r>
          </w:p>
        </w:tc>
        <w:tc>
          <w:tcPr>
            <w:tcW w:w="993" w:type="dxa"/>
            <w:vMerge w:val="restart"/>
            <w:tcBorders>
              <w:top w:val="nil"/>
              <w:left w:val="nil"/>
              <w:bottom w:val="nil"/>
              <w:right w:val="nil"/>
            </w:tcBorders>
            <w:noWrap/>
            <w:vAlign w:val="center"/>
          </w:tcPr>
          <w:p w:rsidR="00E96F81" w:rsidRPr="00BD0B66" w:rsidRDefault="00E96F81">
            <w:pPr>
              <w:jc w:val="center"/>
              <w:rPr>
                <w:color w:val="000000"/>
                <w:sz w:val="20"/>
                <w:lang w:val="en-CA"/>
              </w:rPr>
            </w:pPr>
            <w:r w:rsidRPr="00BD0B66">
              <w:rPr>
                <w:color w:val="000000"/>
                <w:sz w:val="20"/>
              </w:rPr>
              <w:t>0.31</w:t>
            </w:r>
          </w:p>
        </w:tc>
        <w:tc>
          <w:tcPr>
            <w:tcW w:w="873" w:type="dxa"/>
            <w:vMerge w:val="restart"/>
            <w:tcBorders>
              <w:top w:val="nil"/>
              <w:left w:val="nil"/>
              <w:bottom w:val="nil"/>
              <w:right w:val="nil"/>
            </w:tcBorders>
            <w:noWrap/>
            <w:vAlign w:val="center"/>
          </w:tcPr>
          <w:p w:rsidR="00E96F81" w:rsidRPr="00BD0B66" w:rsidRDefault="00E96F81">
            <w:pPr>
              <w:jc w:val="center"/>
              <w:rPr>
                <w:color w:val="000000"/>
                <w:sz w:val="20"/>
                <w:lang w:val="en-CA"/>
              </w:rPr>
            </w:pPr>
            <w:r w:rsidRPr="00BD0B66">
              <w:rPr>
                <w:color w:val="000000"/>
                <w:sz w:val="20"/>
              </w:rPr>
              <w:t>0.51</w:t>
            </w:r>
          </w:p>
        </w:tc>
        <w:tc>
          <w:tcPr>
            <w:tcW w:w="1111" w:type="dxa"/>
            <w:vMerge w:val="restart"/>
            <w:tcBorders>
              <w:top w:val="nil"/>
              <w:left w:val="nil"/>
              <w:bottom w:val="nil"/>
              <w:right w:val="single" w:sz="4" w:space="0" w:color="auto"/>
            </w:tcBorders>
            <w:noWrap/>
            <w:vAlign w:val="center"/>
          </w:tcPr>
          <w:p w:rsidR="00E96F81" w:rsidRPr="00BD0B66" w:rsidRDefault="00E96F81">
            <w:pPr>
              <w:jc w:val="center"/>
              <w:rPr>
                <w:color w:val="000000"/>
                <w:sz w:val="20"/>
                <w:lang w:val="en-CA"/>
              </w:rPr>
            </w:pPr>
            <w:r w:rsidRPr="00BD0B66">
              <w:rPr>
                <w:color w:val="000000"/>
                <w:sz w:val="20"/>
              </w:rPr>
              <w:t>0.66</w:t>
            </w:r>
          </w:p>
        </w:tc>
        <w:tc>
          <w:tcPr>
            <w:tcW w:w="992" w:type="dxa"/>
            <w:vMerge w:val="restart"/>
            <w:tcBorders>
              <w:top w:val="nil"/>
              <w:left w:val="nil"/>
              <w:bottom w:val="nil"/>
              <w:right w:val="nil"/>
            </w:tcBorders>
            <w:noWrap/>
            <w:vAlign w:val="center"/>
          </w:tcPr>
          <w:p w:rsidR="00E96F81" w:rsidRPr="00BD0B66" w:rsidRDefault="00E96F81">
            <w:pPr>
              <w:jc w:val="center"/>
              <w:rPr>
                <w:color w:val="000000"/>
                <w:sz w:val="20"/>
                <w:lang w:val="en-CA"/>
              </w:rPr>
            </w:pPr>
            <w:r w:rsidRPr="00BD0B66">
              <w:rPr>
                <w:color w:val="000000"/>
                <w:sz w:val="20"/>
              </w:rPr>
              <w:t>0.21</w:t>
            </w:r>
          </w:p>
        </w:tc>
        <w:tc>
          <w:tcPr>
            <w:tcW w:w="993" w:type="dxa"/>
            <w:vMerge w:val="restart"/>
            <w:tcBorders>
              <w:top w:val="nil"/>
              <w:left w:val="nil"/>
              <w:bottom w:val="nil"/>
              <w:right w:val="nil"/>
            </w:tcBorders>
            <w:noWrap/>
            <w:vAlign w:val="center"/>
          </w:tcPr>
          <w:p w:rsidR="00E96F81" w:rsidRPr="00BD0B66" w:rsidRDefault="00E96F81">
            <w:pPr>
              <w:jc w:val="center"/>
              <w:rPr>
                <w:color w:val="000000"/>
                <w:sz w:val="20"/>
                <w:lang w:val="en-CA"/>
              </w:rPr>
            </w:pPr>
            <w:r w:rsidRPr="00BD0B66">
              <w:rPr>
                <w:color w:val="000000"/>
                <w:sz w:val="20"/>
              </w:rPr>
              <w:t>0.35</w:t>
            </w:r>
          </w:p>
        </w:tc>
        <w:tc>
          <w:tcPr>
            <w:tcW w:w="1134" w:type="dxa"/>
            <w:vMerge w:val="restart"/>
            <w:tcBorders>
              <w:top w:val="nil"/>
              <w:left w:val="nil"/>
              <w:bottom w:val="nil"/>
              <w:right w:val="nil"/>
            </w:tcBorders>
            <w:noWrap/>
            <w:vAlign w:val="center"/>
          </w:tcPr>
          <w:p w:rsidR="00E96F81" w:rsidRPr="00BD0B66" w:rsidRDefault="00E96F81">
            <w:pPr>
              <w:jc w:val="center"/>
              <w:rPr>
                <w:color w:val="000000"/>
                <w:sz w:val="20"/>
                <w:lang w:val="en-CA"/>
              </w:rPr>
            </w:pPr>
            <w:r w:rsidRPr="00BD0B66">
              <w:rPr>
                <w:color w:val="000000"/>
                <w:sz w:val="20"/>
              </w:rPr>
              <w:t>0.48</w:t>
            </w:r>
          </w:p>
        </w:tc>
      </w:tr>
      <w:tr w:rsidR="00E96F81" w:rsidRPr="00BD0B66">
        <w:trPr>
          <w:cantSplit/>
          <w:trHeight w:val="260"/>
        </w:trPr>
        <w:tc>
          <w:tcPr>
            <w:tcW w:w="1149" w:type="dxa"/>
            <w:vMerge/>
            <w:tcBorders>
              <w:top w:val="nil"/>
              <w:left w:val="nil"/>
              <w:bottom w:val="single" w:sz="4" w:space="0" w:color="000000"/>
              <w:right w:val="single" w:sz="4" w:space="0" w:color="auto"/>
            </w:tcBorders>
            <w:vAlign w:val="center"/>
          </w:tcPr>
          <w:p w:rsidR="00E96F81" w:rsidRPr="00BD0B66" w:rsidRDefault="00E96F81">
            <w:pPr>
              <w:rPr>
                <w:color w:val="000000"/>
                <w:sz w:val="20"/>
                <w:lang w:val="en-CA"/>
              </w:rPr>
            </w:pPr>
          </w:p>
        </w:tc>
        <w:tc>
          <w:tcPr>
            <w:tcW w:w="851" w:type="dxa"/>
            <w:tcBorders>
              <w:top w:val="nil"/>
              <w:left w:val="nil"/>
              <w:bottom w:val="single" w:sz="4" w:space="0" w:color="auto"/>
              <w:right w:val="single" w:sz="4" w:space="0" w:color="auto"/>
            </w:tcBorders>
            <w:shd w:val="clear" w:color="auto" w:fill="D9D9D9"/>
            <w:noWrap/>
            <w:vAlign w:val="center"/>
          </w:tcPr>
          <w:p w:rsidR="00E96F81" w:rsidRPr="00BD0B66" w:rsidRDefault="00E96F81">
            <w:pPr>
              <w:jc w:val="center"/>
              <w:rPr>
                <w:color w:val="000000"/>
                <w:sz w:val="20"/>
                <w:lang w:val="en-CA"/>
              </w:rPr>
            </w:pPr>
            <w:r w:rsidRPr="00BD0B66">
              <w:rPr>
                <w:color w:val="000000"/>
                <w:sz w:val="20"/>
                <w:lang w:val="en-CA"/>
              </w:rPr>
              <w:t>AM2</w:t>
            </w:r>
          </w:p>
        </w:tc>
        <w:tc>
          <w:tcPr>
            <w:tcW w:w="992" w:type="dxa"/>
            <w:tcBorders>
              <w:top w:val="nil"/>
              <w:left w:val="nil"/>
              <w:bottom w:val="single" w:sz="4" w:space="0" w:color="auto"/>
              <w:right w:val="nil"/>
            </w:tcBorders>
            <w:shd w:val="clear" w:color="auto" w:fill="D9D9D9"/>
            <w:noWrap/>
            <w:vAlign w:val="bottom"/>
          </w:tcPr>
          <w:p w:rsidR="00E96F81" w:rsidRPr="00BD0B66" w:rsidRDefault="00E96F81">
            <w:pPr>
              <w:jc w:val="center"/>
              <w:rPr>
                <w:color w:val="000000"/>
                <w:sz w:val="20"/>
              </w:rPr>
            </w:pPr>
            <w:r w:rsidRPr="00BD0B66">
              <w:rPr>
                <w:color w:val="000000"/>
                <w:sz w:val="20"/>
              </w:rPr>
              <w:t xml:space="preserve"> 4,930 </w:t>
            </w:r>
          </w:p>
        </w:tc>
        <w:tc>
          <w:tcPr>
            <w:tcW w:w="992" w:type="dxa"/>
            <w:tcBorders>
              <w:top w:val="nil"/>
              <w:left w:val="nil"/>
              <w:bottom w:val="single" w:sz="4" w:space="0" w:color="auto"/>
              <w:right w:val="nil"/>
            </w:tcBorders>
            <w:shd w:val="clear" w:color="auto" w:fill="D9D9D9"/>
            <w:noWrap/>
            <w:vAlign w:val="bottom"/>
          </w:tcPr>
          <w:p w:rsidR="00E96F81" w:rsidRPr="00BD0B66" w:rsidRDefault="00E96F81">
            <w:pPr>
              <w:jc w:val="center"/>
              <w:rPr>
                <w:color w:val="000000"/>
                <w:sz w:val="20"/>
                <w:lang w:val="en-CA"/>
              </w:rPr>
            </w:pPr>
            <w:r w:rsidRPr="00BD0B66">
              <w:rPr>
                <w:color w:val="000000"/>
                <w:sz w:val="20"/>
              </w:rPr>
              <w:t xml:space="preserve"> 9,784 </w:t>
            </w:r>
          </w:p>
        </w:tc>
        <w:tc>
          <w:tcPr>
            <w:tcW w:w="1134" w:type="dxa"/>
            <w:tcBorders>
              <w:top w:val="nil"/>
              <w:left w:val="nil"/>
              <w:bottom w:val="single" w:sz="4" w:space="0" w:color="auto"/>
              <w:right w:val="single" w:sz="4" w:space="0" w:color="auto"/>
            </w:tcBorders>
            <w:shd w:val="clear" w:color="auto" w:fill="D9D9D9"/>
            <w:noWrap/>
            <w:vAlign w:val="bottom"/>
          </w:tcPr>
          <w:p w:rsidR="00E96F81" w:rsidRPr="00BD0B66" w:rsidRDefault="00E96F81">
            <w:pPr>
              <w:jc w:val="center"/>
              <w:rPr>
                <w:color w:val="000000"/>
                <w:sz w:val="20"/>
                <w:lang w:val="en-CA"/>
              </w:rPr>
            </w:pPr>
            <w:r w:rsidRPr="00BD0B66">
              <w:rPr>
                <w:color w:val="000000"/>
                <w:sz w:val="20"/>
              </w:rPr>
              <w:t xml:space="preserve"> 19,620 </w:t>
            </w:r>
          </w:p>
        </w:tc>
        <w:tc>
          <w:tcPr>
            <w:tcW w:w="993" w:type="dxa"/>
            <w:vMerge/>
            <w:tcBorders>
              <w:top w:val="nil"/>
              <w:left w:val="nil"/>
              <w:bottom w:val="single" w:sz="4" w:space="0" w:color="auto"/>
              <w:right w:val="nil"/>
            </w:tcBorders>
            <w:shd w:val="clear" w:color="auto" w:fill="D9D9D9"/>
            <w:noWrap/>
            <w:vAlign w:val="center"/>
          </w:tcPr>
          <w:p w:rsidR="00E96F81" w:rsidRPr="00BD0B66" w:rsidRDefault="00E96F81">
            <w:pPr>
              <w:jc w:val="center"/>
              <w:rPr>
                <w:color w:val="000000"/>
                <w:sz w:val="20"/>
                <w:lang w:val="en-CA"/>
              </w:rPr>
            </w:pPr>
          </w:p>
        </w:tc>
        <w:tc>
          <w:tcPr>
            <w:tcW w:w="873" w:type="dxa"/>
            <w:vMerge/>
            <w:tcBorders>
              <w:top w:val="nil"/>
              <w:left w:val="nil"/>
              <w:bottom w:val="single" w:sz="4" w:space="0" w:color="auto"/>
              <w:right w:val="nil"/>
            </w:tcBorders>
            <w:shd w:val="clear" w:color="auto" w:fill="D9D9D9"/>
            <w:noWrap/>
            <w:vAlign w:val="center"/>
          </w:tcPr>
          <w:p w:rsidR="00E96F81" w:rsidRPr="00BD0B66" w:rsidRDefault="00E96F81">
            <w:pPr>
              <w:jc w:val="center"/>
              <w:rPr>
                <w:color w:val="000000"/>
                <w:sz w:val="20"/>
                <w:lang w:val="en-CA"/>
              </w:rPr>
            </w:pPr>
          </w:p>
        </w:tc>
        <w:tc>
          <w:tcPr>
            <w:tcW w:w="1111" w:type="dxa"/>
            <w:vMerge/>
            <w:tcBorders>
              <w:top w:val="nil"/>
              <w:left w:val="nil"/>
              <w:bottom w:val="single" w:sz="4" w:space="0" w:color="auto"/>
              <w:right w:val="single" w:sz="4" w:space="0" w:color="auto"/>
            </w:tcBorders>
            <w:shd w:val="clear" w:color="auto" w:fill="D9D9D9"/>
            <w:noWrap/>
            <w:vAlign w:val="center"/>
          </w:tcPr>
          <w:p w:rsidR="00E96F81" w:rsidRPr="00BD0B66" w:rsidRDefault="00E96F81">
            <w:pPr>
              <w:jc w:val="center"/>
              <w:rPr>
                <w:color w:val="000000"/>
                <w:sz w:val="20"/>
                <w:lang w:val="en-CA"/>
              </w:rPr>
            </w:pPr>
          </w:p>
        </w:tc>
        <w:tc>
          <w:tcPr>
            <w:tcW w:w="992" w:type="dxa"/>
            <w:vMerge/>
            <w:tcBorders>
              <w:top w:val="nil"/>
              <w:left w:val="nil"/>
              <w:bottom w:val="single" w:sz="4" w:space="0" w:color="auto"/>
              <w:right w:val="nil"/>
            </w:tcBorders>
            <w:shd w:val="clear" w:color="auto" w:fill="D9D9D9"/>
            <w:noWrap/>
            <w:vAlign w:val="center"/>
          </w:tcPr>
          <w:p w:rsidR="00E96F81" w:rsidRPr="00BD0B66" w:rsidRDefault="00E96F81">
            <w:pPr>
              <w:jc w:val="center"/>
              <w:rPr>
                <w:color w:val="000000"/>
                <w:sz w:val="20"/>
                <w:lang w:val="en-CA"/>
              </w:rPr>
            </w:pPr>
          </w:p>
        </w:tc>
        <w:tc>
          <w:tcPr>
            <w:tcW w:w="993" w:type="dxa"/>
            <w:vMerge/>
            <w:tcBorders>
              <w:top w:val="nil"/>
              <w:left w:val="nil"/>
              <w:bottom w:val="single" w:sz="4" w:space="0" w:color="auto"/>
              <w:right w:val="nil"/>
            </w:tcBorders>
            <w:shd w:val="clear" w:color="auto" w:fill="D9D9D9"/>
            <w:noWrap/>
            <w:vAlign w:val="center"/>
          </w:tcPr>
          <w:p w:rsidR="00E96F81" w:rsidRPr="00BD0B66" w:rsidRDefault="00E96F81">
            <w:pPr>
              <w:jc w:val="center"/>
              <w:rPr>
                <w:color w:val="000000"/>
                <w:sz w:val="20"/>
                <w:lang w:val="en-CA"/>
              </w:rPr>
            </w:pPr>
          </w:p>
        </w:tc>
        <w:tc>
          <w:tcPr>
            <w:tcW w:w="1134" w:type="dxa"/>
            <w:vMerge/>
            <w:tcBorders>
              <w:top w:val="nil"/>
              <w:left w:val="nil"/>
              <w:bottom w:val="single" w:sz="4" w:space="0" w:color="auto"/>
              <w:right w:val="nil"/>
            </w:tcBorders>
            <w:shd w:val="clear" w:color="auto" w:fill="D9D9D9"/>
            <w:noWrap/>
            <w:vAlign w:val="center"/>
          </w:tcPr>
          <w:p w:rsidR="00E96F81" w:rsidRPr="00BD0B66" w:rsidRDefault="00E96F81">
            <w:pPr>
              <w:jc w:val="center"/>
              <w:rPr>
                <w:color w:val="000000"/>
                <w:sz w:val="20"/>
                <w:lang w:val="en-CA"/>
              </w:rPr>
            </w:pPr>
          </w:p>
        </w:tc>
      </w:tr>
      <w:tr w:rsidR="00E96F81" w:rsidRPr="00BD0B66">
        <w:trPr>
          <w:cantSplit/>
          <w:trHeight w:val="260"/>
        </w:trPr>
        <w:tc>
          <w:tcPr>
            <w:tcW w:w="1149" w:type="dxa"/>
            <w:vMerge w:val="restart"/>
            <w:tcBorders>
              <w:top w:val="nil"/>
              <w:left w:val="nil"/>
              <w:bottom w:val="single" w:sz="4" w:space="0" w:color="000000"/>
              <w:right w:val="single" w:sz="4" w:space="0" w:color="auto"/>
            </w:tcBorders>
            <w:vAlign w:val="center"/>
          </w:tcPr>
          <w:p w:rsidR="00E96F81" w:rsidRPr="00BD0B66" w:rsidRDefault="00E96F81">
            <w:pPr>
              <w:jc w:val="center"/>
              <w:rPr>
                <w:color w:val="000000"/>
                <w:sz w:val="20"/>
                <w:lang w:val="en-CA"/>
              </w:rPr>
            </w:pPr>
            <w:r w:rsidRPr="00BD0B66">
              <w:rPr>
                <w:color w:val="000000"/>
                <w:sz w:val="20"/>
                <w:lang w:val="en-CA"/>
              </w:rPr>
              <w:t>PRD</w:t>
            </w:r>
          </w:p>
        </w:tc>
        <w:tc>
          <w:tcPr>
            <w:tcW w:w="851" w:type="dxa"/>
            <w:tcBorders>
              <w:top w:val="nil"/>
              <w:left w:val="nil"/>
              <w:bottom w:val="nil"/>
              <w:right w:val="single" w:sz="4" w:space="0" w:color="auto"/>
            </w:tcBorders>
            <w:noWrap/>
            <w:vAlign w:val="center"/>
          </w:tcPr>
          <w:p w:rsidR="00E96F81" w:rsidRPr="00BD0B66" w:rsidRDefault="00E96F81">
            <w:pPr>
              <w:jc w:val="center"/>
              <w:rPr>
                <w:color w:val="000000"/>
                <w:sz w:val="20"/>
                <w:lang w:val="en-CA"/>
              </w:rPr>
            </w:pPr>
            <w:r w:rsidRPr="00BD0B66">
              <w:rPr>
                <w:color w:val="000000"/>
                <w:sz w:val="20"/>
                <w:lang w:val="en-CA"/>
              </w:rPr>
              <w:t>AM1</w:t>
            </w:r>
          </w:p>
        </w:tc>
        <w:tc>
          <w:tcPr>
            <w:tcW w:w="992" w:type="dxa"/>
            <w:tcBorders>
              <w:top w:val="nil"/>
              <w:left w:val="nil"/>
              <w:bottom w:val="nil"/>
              <w:right w:val="nil"/>
            </w:tcBorders>
            <w:noWrap/>
            <w:vAlign w:val="bottom"/>
          </w:tcPr>
          <w:p w:rsidR="00E96F81" w:rsidRPr="00BD0B66" w:rsidRDefault="00E96F81">
            <w:pPr>
              <w:jc w:val="center"/>
              <w:rPr>
                <w:color w:val="000000"/>
                <w:sz w:val="20"/>
                <w:lang w:val="en-CA"/>
              </w:rPr>
            </w:pPr>
            <w:r w:rsidRPr="00BD0B66">
              <w:rPr>
                <w:color w:val="000000"/>
                <w:sz w:val="20"/>
                <w:lang w:val="en-CA"/>
              </w:rPr>
              <w:t xml:space="preserve">12,499 </w:t>
            </w:r>
          </w:p>
        </w:tc>
        <w:tc>
          <w:tcPr>
            <w:tcW w:w="992" w:type="dxa"/>
            <w:tcBorders>
              <w:top w:val="nil"/>
              <w:left w:val="nil"/>
              <w:bottom w:val="nil"/>
              <w:right w:val="nil"/>
            </w:tcBorders>
            <w:noWrap/>
            <w:vAlign w:val="bottom"/>
          </w:tcPr>
          <w:p w:rsidR="00E96F81" w:rsidRPr="00BD0B66" w:rsidRDefault="00E96F81">
            <w:pPr>
              <w:jc w:val="center"/>
              <w:rPr>
                <w:color w:val="000000"/>
                <w:sz w:val="20"/>
                <w:lang w:val="en-CA"/>
              </w:rPr>
            </w:pPr>
            <w:r w:rsidRPr="00BD0B66">
              <w:rPr>
                <w:color w:val="000000"/>
                <w:sz w:val="20"/>
                <w:lang w:val="en-CA"/>
              </w:rPr>
              <w:t xml:space="preserve">23,080 </w:t>
            </w:r>
          </w:p>
        </w:tc>
        <w:tc>
          <w:tcPr>
            <w:tcW w:w="1134" w:type="dxa"/>
            <w:tcBorders>
              <w:top w:val="nil"/>
              <w:left w:val="nil"/>
              <w:bottom w:val="nil"/>
              <w:right w:val="single" w:sz="4" w:space="0" w:color="auto"/>
            </w:tcBorders>
            <w:noWrap/>
            <w:vAlign w:val="bottom"/>
          </w:tcPr>
          <w:p w:rsidR="00E96F81" w:rsidRPr="00BD0B66" w:rsidRDefault="00E96F81">
            <w:pPr>
              <w:jc w:val="center"/>
              <w:rPr>
                <w:color w:val="000000"/>
                <w:sz w:val="20"/>
                <w:lang w:val="en-CA"/>
              </w:rPr>
            </w:pPr>
            <w:r w:rsidRPr="00BD0B66">
              <w:rPr>
                <w:color w:val="000000"/>
                <w:sz w:val="20"/>
                <w:lang w:val="en-CA"/>
              </w:rPr>
              <w:t xml:space="preserve">41,902 </w:t>
            </w:r>
          </w:p>
        </w:tc>
        <w:tc>
          <w:tcPr>
            <w:tcW w:w="993" w:type="dxa"/>
            <w:vMerge w:val="restart"/>
            <w:tcBorders>
              <w:top w:val="nil"/>
              <w:left w:val="nil"/>
              <w:bottom w:val="nil"/>
              <w:right w:val="nil"/>
            </w:tcBorders>
            <w:noWrap/>
            <w:vAlign w:val="center"/>
          </w:tcPr>
          <w:p w:rsidR="00E96F81" w:rsidRPr="00BD0B66" w:rsidRDefault="00E96F81">
            <w:pPr>
              <w:jc w:val="center"/>
              <w:rPr>
                <w:color w:val="000000"/>
                <w:sz w:val="20"/>
              </w:rPr>
            </w:pPr>
            <w:r w:rsidRPr="00BD0B66">
              <w:rPr>
                <w:color w:val="000000"/>
                <w:sz w:val="20"/>
              </w:rPr>
              <w:t>0.06</w:t>
            </w:r>
          </w:p>
        </w:tc>
        <w:tc>
          <w:tcPr>
            <w:tcW w:w="873" w:type="dxa"/>
            <w:vMerge w:val="restart"/>
            <w:tcBorders>
              <w:top w:val="nil"/>
              <w:left w:val="nil"/>
              <w:bottom w:val="nil"/>
              <w:right w:val="nil"/>
            </w:tcBorders>
            <w:noWrap/>
            <w:vAlign w:val="center"/>
          </w:tcPr>
          <w:p w:rsidR="00E96F81" w:rsidRPr="00BD0B66" w:rsidRDefault="00E96F81">
            <w:pPr>
              <w:jc w:val="center"/>
              <w:rPr>
                <w:color w:val="000000"/>
                <w:sz w:val="20"/>
              </w:rPr>
            </w:pPr>
            <w:r w:rsidRPr="00BD0B66">
              <w:rPr>
                <w:color w:val="000000"/>
                <w:sz w:val="20"/>
              </w:rPr>
              <w:t>0.17</w:t>
            </w:r>
          </w:p>
        </w:tc>
        <w:tc>
          <w:tcPr>
            <w:tcW w:w="1111" w:type="dxa"/>
            <w:vMerge w:val="restart"/>
            <w:tcBorders>
              <w:top w:val="nil"/>
              <w:left w:val="nil"/>
              <w:bottom w:val="nil"/>
              <w:right w:val="single" w:sz="4" w:space="0" w:color="auto"/>
            </w:tcBorders>
            <w:noWrap/>
            <w:vAlign w:val="center"/>
          </w:tcPr>
          <w:p w:rsidR="00E96F81" w:rsidRPr="00BD0B66" w:rsidRDefault="00E96F81">
            <w:pPr>
              <w:jc w:val="center"/>
              <w:rPr>
                <w:color w:val="000000"/>
                <w:sz w:val="20"/>
              </w:rPr>
            </w:pPr>
            <w:r w:rsidRPr="00BD0B66">
              <w:rPr>
                <w:color w:val="000000"/>
                <w:sz w:val="20"/>
              </w:rPr>
              <w:t>0.36</w:t>
            </w:r>
          </w:p>
        </w:tc>
        <w:tc>
          <w:tcPr>
            <w:tcW w:w="992" w:type="dxa"/>
            <w:vMerge w:val="restart"/>
            <w:tcBorders>
              <w:top w:val="nil"/>
              <w:left w:val="nil"/>
              <w:bottom w:val="nil"/>
              <w:right w:val="nil"/>
            </w:tcBorders>
            <w:noWrap/>
            <w:vAlign w:val="center"/>
          </w:tcPr>
          <w:p w:rsidR="00E96F81" w:rsidRPr="00BD0B66" w:rsidRDefault="00E96F81">
            <w:pPr>
              <w:jc w:val="center"/>
              <w:rPr>
                <w:color w:val="000000"/>
                <w:sz w:val="20"/>
                <w:lang w:val="en-CA"/>
              </w:rPr>
            </w:pPr>
            <w:r w:rsidRPr="00BD0B66">
              <w:rPr>
                <w:color w:val="000000"/>
                <w:sz w:val="20"/>
              </w:rPr>
              <w:t>0.54</w:t>
            </w:r>
          </w:p>
        </w:tc>
        <w:tc>
          <w:tcPr>
            <w:tcW w:w="993" w:type="dxa"/>
            <w:vMerge w:val="restart"/>
            <w:tcBorders>
              <w:top w:val="nil"/>
              <w:left w:val="nil"/>
              <w:bottom w:val="nil"/>
              <w:right w:val="nil"/>
            </w:tcBorders>
            <w:noWrap/>
            <w:vAlign w:val="center"/>
          </w:tcPr>
          <w:p w:rsidR="00E96F81" w:rsidRPr="00BD0B66" w:rsidRDefault="00E96F81">
            <w:pPr>
              <w:jc w:val="center"/>
              <w:rPr>
                <w:color w:val="000000"/>
                <w:sz w:val="20"/>
                <w:lang w:val="en-CA"/>
              </w:rPr>
            </w:pPr>
            <w:r w:rsidRPr="00BD0B66">
              <w:rPr>
                <w:color w:val="000000"/>
                <w:sz w:val="20"/>
              </w:rPr>
              <w:t>0.74</w:t>
            </w:r>
          </w:p>
        </w:tc>
        <w:tc>
          <w:tcPr>
            <w:tcW w:w="1134" w:type="dxa"/>
            <w:vMerge w:val="restart"/>
            <w:tcBorders>
              <w:top w:val="nil"/>
              <w:left w:val="nil"/>
              <w:bottom w:val="nil"/>
              <w:right w:val="nil"/>
            </w:tcBorders>
            <w:noWrap/>
            <w:vAlign w:val="center"/>
          </w:tcPr>
          <w:p w:rsidR="00E96F81" w:rsidRPr="00BD0B66" w:rsidRDefault="00E96F81">
            <w:pPr>
              <w:jc w:val="center"/>
              <w:rPr>
                <w:color w:val="000000"/>
                <w:sz w:val="20"/>
                <w:lang w:val="en-CA"/>
              </w:rPr>
            </w:pPr>
            <w:r w:rsidRPr="00BD0B66">
              <w:rPr>
                <w:color w:val="000000"/>
                <w:sz w:val="20"/>
              </w:rPr>
              <w:t>0.87</w:t>
            </w:r>
          </w:p>
        </w:tc>
      </w:tr>
      <w:tr w:rsidR="00E96F81" w:rsidRPr="00BD0B66">
        <w:trPr>
          <w:cantSplit/>
          <w:trHeight w:val="260"/>
        </w:trPr>
        <w:tc>
          <w:tcPr>
            <w:tcW w:w="1149" w:type="dxa"/>
            <w:vMerge/>
            <w:tcBorders>
              <w:top w:val="nil"/>
              <w:left w:val="nil"/>
              <w:bottom w:val="single" w:sz="4" w:space="0" w:color="000000"/>
              <w:right w:val="single" w:sz="4" w:space="0" w:color="auto"/>
            </w:tcBorders>
            <w:vAlign w:val="center"/>
          </w:tcPr>
          <w:p w:rsidR="00E96F81" w:rsidRPr="00BD0B66" w:rsidRDefault="00E96F81">
            <w:pPr>
              <w:rPr>
                <w:color w:val="000000"/>
                <w:sz w:val="20"/>
                <w:lang w:val="en-CA"/>
              </w:rPr>
            </w:pPr>
          </w:p>
        </w:tc>
        <w:tc>
          <w:tcPr>
            <w:tcW w:w="851" w:type="dxa"/>
            <w:tcBorders>
              <w:top w:val="nil"/>
              <w:left w:val="nil"/>
              <w:bottom w:val="single" w:sz="4" w:space="0" w:color="auto"/>
              <w:right w:val="single" w:sz="4" w:space="0" w:color="auto"/>
            </w:tcBorders>
            <w:shd w:val="clear" w:color="auto" w:fill="D9D9D9"/>
            <w:noWrap/>
            <w:vAlign w:val="center"/>
          </w:tcPr>
          <w:p w:rsidR="00E96F81" w:rsidRPr="00BD0B66" w:rsidRDefault="00E96F81">
            <w:pPr>
              <w:jc w:val="center"/>
              <w:rPr>
                <w:color w:val="000000"/>
                <w:sz w:val="20"/>
                <w:lang w:val="en-CA"/>
              </w:rPr>
            </w:pPr>
            <w:r w:rsidRPr="00BD0B66">
              <w:rPr>
                <w:color w:val="000000"/>
                <w:sz w:val="20"/>
                <w:lang w:val="en-CA"/>
              </w:rPr>
              <w:t>AM2</w:t>
            </w:r>
          </w:p>
        </w:tc>
        <w:tc>
          <w:tcPr>
            <w:tcW w:w="992" w:type="dxa"/>
            <w:tcBorders>
              <w:top w:val="nil"/>
              <w:left w:val="nil"/>
              <w:bottom w:val="single" w:sz="4" w:space="0" w:color="auto"/>
              <w:right w:val="nil"/>
            </w:tcBorders>
            <w:shd w:val="clear" w:color="auto" w:fill="D9D9D9"/>
            <w:noWrap/>
            <w:vAlign w:val="bottom"/>
          </w:tcPr>
          <w:p w:rsidR="00E96F81" w:rsidRPr="00BD0B66" w:rsidRDefault="00E96F81">
            <w:pPr>
              <w:jc w:val="center"/>
              <w:rPr>
                <w:color w:val="000000"/>
                <w:sz w:val="20"/>
                <w:lang w:val="en-CA"/>
              </w:rPr>
            </w:pPr>
            <w:r w:rsidRPr="00BD0B66">
              <w:rPr>
                <w:color w:val="000000"/>
                <w:sz w:val="20"/>
              </w:rPr>
              <w:t xml:space="preserve"> 12,030 </w:t>
            </w:r>
          </w:p>
        </w:tc>
        <w:tc>
          <w:tcPr>
            <w:tcW w:w="992" w:type="dxa"/>
            <w:tcBorders>
              <w:top w:val="nil"/>
              <w:left w:val="nil"/>
              <w:bottom w:val="single" w:sz="4" w:space="0" w:color="auto"/>
              <w:right w:val="nil"/>
            </w:tcBorders>
            <w:shd w:val="clear" w:color="auto" w:fill="D9D9D9"/>
            <w:noWrap/>
            <w:vAlign w:val="bottom"/>
          </w:tcPr>
          <w:p w:rsidR="00E96F81" w:rsidRPr="00BD0B66" w:rsidRDefault="00E96F81">
            <w:pPr>
              <w:jc w:val="center"/>
              <w:rPr>
                <w:color w:val="000000"/>
                <w:sz w:val="20"/>
                <w:lang w:val="en-CA"/>
              </w:rPr>
            </w:pPr>
            <w:r w:rsidRPr="00BD0B66">
              <w:rPr>
                <w:color w:val="000000"/>
                <w:sz w:val="20"/>
              </w:rPr>
              <w:t xml:space="preserve"> 21,790 </w:t>
            </w:r>
          </w:p>
        </w:tc>
        <w:tc>
          <w:tcPr>
            <w:tcW w:w="1134" w:type="dxa"/>
            <w:tcBorders>
              <w:top w:val="nil"/>
              <w:left w:val="nil"/>
              <w:bottom w:val="single" w:sz="4" w:space="0" w:color="auto"/>
              <w:right w:val="single" w:sz="4" w:space="0" w:color="auto"/>
            </w:tcBorders>
            <w:shd w:val="clear" w:color="auto" w:fill="D9D9D9"/>
            <w:noWrap/>
            <w:vAlign w:val="bottom"/>
          </w:tcPr>
          <w:p w:rsidR="00E96F81" w:rsidRPr="00BD0B66" w:rsidRDefault="00E96F81">
            <w:pPr>
              <w:jc w:val="center"/>
              <w:rPr>
                <w:color w:val="000000"/>
                <w:sz w:val="20"/>
                <w:lang w:val="en-CA"/>
              </w:rPr>
            </w:pPr>
            <w:r w:rsidRPr="00BD0B66">
              <w:rPr>
                <w:color w:val="000000"/>
                <w:sz w:val="20"/>
              </w:rPr>
              <w:t xml:space="preserve"> 38,161 </w:t>
            </w:r>
          </w:p>
        </w:tc>
        <w:tc>
          <w:tcPr>
            <w:tcW w:w="993" w:type="dxa"/>
            <w:vMerge/>
            <w:tcBorders>
              <w:top w:val="nil"/>
              <w:left w:val="nil"/>
              <w:bottom w:val="single" w:sz="4" w:space="0" w:color="auto"/>
              <w:right w:val="nil"/>
            </w:tcBorders>
            <w:shd w:val="clear" w:color="auto" w:fill="D9D9D9"/>
            <w:noWrap/>
            <w:vAlign w:val="center"/>
          </w:tcPr>
          <w:p w:rsidR="00E96F81" w:rsidRPr="00BD0B66" w:rsidRDefault="00E96F81">
            <w:pPr>
              <w:jc w:val="center"/>
              <w:rPr>
                <w:color w:val="000000"/>
                <w:sz w:val="20"/>
              </w:rPr>
            </w:pPr>
          </w:p>
        </w:tc>
        <w:tc>
          <w:tcPr>
            <w:tcW w:w="873" w:type="dxa"/>
            <w:vMerge/>
            <w:tcBorders>
              <w:top w:val="nil"/>
              <w:left w:val="nil"/>
              <w:bottom w:val="single" w:sz="4" w:space="0" w:color="auto"/>
              <w:right w:val="nil"/>
            </w:tcBorders>
            <w:shd w:val="clear" w:color="auto" w:fill="D9D9D9"/>
            <w:noWrap/>
            <w:vAlign w:val="center"/>
          </w:tcPr>
          <w:p w:rsidR="00E96F81" w:rsidRPr="00BD0B66" w:rsidRDefault="00E96F81">
            <w:pPr>
              <w:jc w:val="center"/>
              <w:rPr>
                <w:color w:val="000000"/>
                <w:sz w:val="20"/>
              </w:rPr>
            </w:pPr>
          </w:p>
        </w:tc>
        <w:tc>
          <w:tcPr>
            <w:tcW w:w="1111" w:type="dxa"/>
            <w:vMerge/>
            <w:tcBorders>
              <w:top w:val="nil"/>
              <w:left w:val="nil"/>
              <w:bottom w:val="single" w:sz="4" w:space="0" w:color="auto"/>
              <w:right w:val="single" w:sz="4" w:space="0" w:color="auto"/>
            </w:tcBorders>
            <w:shd w:val="clear" w:color="auto" w:fill="D9D9D9"/>
            <w:noWrap/>
            <w:vAlign w:val="center"/>
          </w:tcPr>
          <w:p w:rsidR="00E96F81" w:rsidRPr="00BD0B66" w:rsidRDefault="00E96F81">
            <w:pPr>
              <w:jc w:val="center"/>
              <w:rPr>
                <w:color w:val="000000"/>
                <w:sz w:val="20"/>
              </w:rPr>
            </w:pPr>
          </w:p>
        </w:tc>
        <w:tc>
          <w:tcPr>
            <w:tcW w:w="992" w:type="dxa"/>
            <w:vMerge/>
            <w:tcBorders>
              <w:top w:val="nil"/>
              <w:left w:val="nil"/>
              <w:bottom w:val="single" w:sz="4" w:space="0" w:color="auto"/>
              <w:right w:val="nil"/>
            </w:tcBorders>
            <w:shd w:val="clear" w:color="auto" w:fill="D9D9D9"/>
            <w:noWrap/>
            <w:vAlign w:val="center"/>
          </w:tcPr>
          <w:p w:rsidR="00E96F81" w:rsidRPr="00BD0B66" w:rsidRDefault="00E96F81">
            <w:pPr>
              <w:jc w:val="center"/>
              <w:rPr>
                <w:color w:val="000000"/>
                <w:sz w:val="20"/>
                <w:lang w:val="en-CA"/>
              </w:rPr>
            </w:pPr>
          </w:p>
        </w:tc>
        <w:tc>
          <w:tcPr>
            <w:tcW w:w="993" w:type="dxa"/>
            <w:vMerge/>
            <w:tcBorders>
              <w:top w:val="nil"/>
              <w:left w:val="nil"/>
              <w:bottom w:val="single" w:sz="4" w:space="0" w:color="auto"/>
              <w:right w:val="nil"/>
            </w:tcBorders>
            <w:shd w:val="clear" w:color="auto" w:fill="D9D9D9"/>
            <w:noWrap/>
            <w:vAlign w:val="center"/>
          </w:tcPr>
          <w:p w:rsidR="00E96F81" w:rsidRPr="00BD0B66" w:rsidRDefault="00E96F81">
            <w:pPr>
              <w:jc w:val="center"/>
              <w:rPr>
                <w:color w:val="000000"/>
                <w:sz w:val="20"/>
                <w:lang w:val="en-CA"/>
              </w:rPr>
            </w:pPr>
          </w:p>
        </w:tc>
        <w:tc>
          <w:tcPr>
            <w:tcW w:w="1134" w:type="dxa"/>
            <w:vMerge/>
            <w:tcBorders>
              <w:top w:val="nil"/>
              <w:left w:val="nil"/>
              <w:bottom w:val="single" w:sz="4" w:space="0" w:color="auto"/>
              <w:right w:val="nil"/>
            </w:tcBorders>
            <w:shd w:val="clear" w:color="auto" w:fill="D9D9D9"/>
            <w:noWrap/>
            <w:vAlign w:val="center"/>
          </w:tcPr>
          <w:p w:rsidR="00E96F81" w:rsidRPr="00BD0B66" w:rsidRDefault="00E96F81">
            <w:pPr>
              <w:jc w:val="center"/>
              <w:rPr>
                <w:color w:val="000000"/>
                <w:sz w:val="20"/>
                <w:lang w:val="en-CA"/>
              </w:rPr>
            </w:pPr>
          </w:p>
        </w:tc>
      </w:tr>
      <w:tr w:rsidR="00E96F81" w:rsidRPr="00BD0B66">
        <w:trPr>
          <w:cantSplit/>
          <w:trHeight w:val="260"/>
        </w:trPr>
        <w:tc>
          <w:tcPr>
            <w:tcW w:w="1149" w:type="dxa"/>
            <w:vMerge w:val="restart"/>
            <w:tcBorders>
              <w:top w:val="nil"/>
              <w:left w:val="nil"/>
              <w:bottom w:val="nil"/>
              <w:right w:val="single" w:sz="4" w:space="0" w:color="auto"/>
            </w:tcBorders>
            <w:vAlign w:val="center"/>
          </w:tcPr>
          <w:p w:rsidR="00E96F81" w:rsidRPr="00BD0B66" w:rsidRDefault="008324F0" w:rsidP="008324F0">
            <w:pPr>
              <w:jc w:val="center"/>
              <w:rPr>
                <w:color w:val="000000"/>
                <w:sz w:val="20"/>
                <w:lang w:val="en-CA"/>
              </w:rPr>
            </w:pPr>
            <w:r w:rsidRPr="00BD0B66">
              <w:rPr>
                <w:sz w:val="20"/>
              </w:rPr>
              <w:br/>
              <w:t xml:space="preserve">CC </w:t>
            </w:r>
            <w:r w:rsidRPr="00BD0B66">
              <w:rPr>
                <w:sz w:val="20"/>
              </w:rPr>
              <w:br/>
              <w:t>(06,07,08)</w:t>
            </w:r>
            <w:r w:rsidRPr="00BD0B66">
              <w:rPr>
                <w:sz w:val="20"/>
              </w:rPr>
              <w:br/>
              <w:t xml:space="preserve"> </w:t>
            </w:r>
            <w:r w:rsidRPr="00BD0B66">
              <w:rPr>
                <w:sz w:val="20"/>
              </w:rPr>
              <w:br/>
            </w:r>
          </w:p>
        </w:tc>
        <w:tc>
          <w:tcPr>
            <w:tcW w:w="851" w:type="dxa"/>
            <w:tcBorders>
              <w:top w:val="nil"/>
              <w:left w:val="nil"/>
              <w:bottom w:val="nil"/>
              <w:right w:val="single" w:sz="4" w:space="0" w:color="auto"/>
            </w:tcBorders>
            <w:noWrap/>
            <w:vAlign w:val="center"/>
          </w:tcPr>
          <w:p w:rsidR="00E96F81" w:rsidRPr="00BD0B66" w:rsidRDefault="00E96F81">
            <w:pPr>
              <w:jc w:val="center"/>
              <w:rPr>
                <w:color w:val="000000"/>
                <w:sz w:val="20"/>
                <w:lang w:val="en-CA"/>
              </w:rPr>
            </w:pPr>
            <w:r w:rsidRPr="00BD0B66">
              <w:rPr>
                <w:color w:val="000000"/>
                <w:sz w:val="20"/>
                <w:lang w:val="en-CA"/>
              </w:rPr>
              <w:t>AM1</w:t>
            </w:r>
          </w:p>
        </w:tc>
        <w:tc>
          <w:tcPr>
            <w:tcW w:w="992" w:type="dxa"/>
            <w:tcBorders>
              <w:top w:val="nil"/>
              <w:left w:val="nil"/>
              <w:bottom w:val="nil"/>
              <w:right w:val="nil"/>
            </w:tcBorders>
            <w:noWrap/>
            <w:vAlign w:val="bottom"/>
          </w:tcPr>
          <w:p w:rsidR="00E96F81" w:rsidRPr="00BD0B66" w:rsidRDefault="00E96F81">
            <w:pPr>
              <w:jc w:val="center"/>
              <w:rPr>
                <w:color w:val="000000"/>
                <w:sz w:val="20"/>
                <w:lang w:val="en-CA"/>
              </w:rPr>
            </w:pPr>
            <w:r w:rsidRPr="00BD0B66">
              <w:rPr>
                <w:color w:val="000000"/>
                <w:sz w:val="20"/>
              </w:rPr>
              <w:t xml:space="preserve"> 27,998 </w:t>
            </w:r>
          </w:p>
        </w:tc>
        <w:tc>
          <w:tcPr>
            <w:tcW w:w="992" w:type="dxa"/>
            <w:tcBorders>
              <w:top w:val="nil"/>
              <w:left w:val="nil"/>
              <w:bottom w:val="nil"/>
              <w:right w:val="nil"/>
            </w:tcBorders>
            <w:noWrap/>
            <w:vAlign w:val="bottom"/>
          </w:tcPr>
          <w:p w:rsidR="00E96F81" w:rsidRPr="00BD0B66" w:rsidRDefault="00E96F81">
            <w:pPr>
              <w:jc w:val="center"/>
              <w:rPr>
                <w:color w:val="000000"/>
                <w:sz w:val="20"/>
                <w:lang w:val="en-CA"/>
              </w:rPr>
            </w:pPr>
            <w:r w:rsidRPr="00BD0B66">
              <w:rPr>
                <w:color w:val="000000"/>
                <w:sz w:val="20"/>
              </w:rPr>
              <w:t xml:space="preserve"> 47,855 </w:t>
            </w:r>
          </w:p>
        </w:tc>
        <w:tc>
          <w:tcPr>
            <w:tcW w:w="1134" w:type="dxa"/>
            <w:tcBorders>
              <w:top w:val="nil"/>
              <w:left w:val="nil"/>
              <w:bottom w:val="nil"/>
              <w:right w:val="single" w:sz="4" w:space="0" w:color="auto"/>
            </w:tcBorders>
            <w:noWrap/>
            <w:vAlign w:val="bottom"/>
          </w:tcPr>
          <w:p w:rsidR="00E96F81" w:rsidRPr="00BD0B66" w:rsidRDefault="00E96F81">
            <w:pPr>
              <w:jc w:val="center"/>
              <w:rPr>
                <w:color w:val="000000"/>
                <w:sz w:val="20"/>
                <w:lang w:val="en-CA"/>
              </w:rPr>
            </w:pPr>
            <w:r w:rsidRPr="00BD0B66">
              <w:rPr>
                <w:color w:val="000000"/>
                <w:sz w:val="20"/>
              </w:rPr>
              <w:t xml:space="preserve"> 78,300 </w:t>
            </w:r>
          </w:p>
        </w:tc>
        <w:tc>
          <w:tcPr>
            <w:tcW w:w="993" w:type="dxa"/>
            <w:vMerge w:val="restart"/>
            <w:tcBorders>
              <w:top w:val="nil"/>
              <w:left w:val="nil"/>
              <w:bottom w:val="nil"/>
              <w:right w:val="nil"/>
            </w:tcBorders>
            <w:noWrap/>
            <w:vAlign w:val="center"/>
          </w:tcPr>
          <w:p w:rsidR="00E96F81" w:rsidRPr="00BD0B66" w:rsidRDefault="00E96F81">
            <w:pPr>
              <w:jc w:val="center"/>
              <w:rPr>
                <w:color w:val="000000"/>
                <w:sz w:val="20"/>
                <w:lang w:val="en-CA"/>
              </w:rPr>
            </w:pPr>
            <w:r w:rsidRPr="00BD0B66">
              <w:rPr>
                <w:color w:val="000000"/>
                <w:sz w:val="20"/>
              </w:rPr>
              <w:t>0.21</w:t>
            </w:r>
          </w:p>
        </w:tc>
        <w:tc>
          <w:tcPr>
            <w:tcW w:w="873" w:type="dxa"/>
            <w:vMerge w:val="restart"/>
            <w:tcBorders>
              <w:top w:val="nil"/>
              <w:left w:val="nil"/>
              <w:bottom w:val="nil"/>
              <w:right w:val="nil"/>
            </w:tcBorders>
            <w:noWrap/>
            <w:vAlign w:val="center"/>
          </w:tcPr>
          <w:p w:rsidR="00E96F81" w:rsidRPr="00BD0B66" w:rsidRDefault="00E96F81">
            <w:pPr>
              <w:jc w:val="center"/>
              <w:rPr>
                <w:color w:val="000000"/>
                <w:sz w:val="20"/>
                <w:lang w:val="en-CA"/>
              </w:rPr>
            </w:pPr>
            <w:r w:rsidRPr="00BD0B66">
              <w:rPr>
                <w:color w:val="000000"/>
                <w:sz w:val="20"/>
              </w:rPr>
              <w:t>0.30 </w:t>
            </w:r>
          </w:p>
        </w:tc>
        <w:tc>
          <w:tcPr>
            <w:tcW w:w="1111" w:type="dxa"/>
            <w:vMerge w:val="restart"/>
            <w:tcBorders>
              <w:top w:val="nil"/>
              <w:left w:val="nil"/>
              <w:bottom w:val="nil"/>
              <w:right w:val="single" w:sz="4" w:space="0" w:color="auto"/>
            </w:tcBorders>
            <w:noWrap/>
            <w:vAlign w:val="center"/>
          </w:tcPr>
          <w:p w:rsidR="00E96F81" w:rsidRPr="00BD0B66" w:rsidRDefault="00E96F81">
            <w:pPr>
              <w:jc w:val="center"/>
              <w:rPr>
                <w:color w:val="000000"/>
                <w:sz w:val="20"/>
                <w:lang w:val="en-CA"/>
              </w:rPr>
            </w:pPr>
            <w:r w:rsidRPr="00BD0B66">
              <w:rPr>
                <w:color w:val="000000"/>
                <w:sz w:val="20"/>
              </w:rPr>
              <w:t>0.39 </w:t>
            </w:r>
          </w:p>
        </w:tc>
        <w:tc>
          <w:tcPr>
            <w:tcW w:w="992" w:type="dxa"/>
            <w:vMerge w:val="restart"/>
            <w:tcBorders>
              <w:top w:val="nil"/>
              <w:left w:val="nil"/>
              <w:bottom w:val="nil"/>
              <w:right w:val="nil"/>
            </w:tcBorders>
            <w:noWrap/>
            <w:vAlign w:val="center"/>
          </w:tcPr>
          <w:p w:rsidR="00E96F81" w:rsidRPr="00BD0B66" w:rsidRDefault="00E96F81">
            <w:pPr>
              <w:jc w:val="center"/>
              <w:rPr>
                <w:color w:val="000000"/>
                <w:sz w:val="20"/>
                <w:lang w:val="en-CA"/>
              </w:rPr>
            </w:pPr>
            <w:r w:rsidRPr="00BD0B66">
              <w:rPr>
                <w:color w:val="000000"/>
                <w:sz w:val="20"/>
              </w:rPr>
              <w:t>0.53</w:t>
            </w:r>
          </w:p>
        </w:tc>
        <w:tc>
          <w:tcPr>
            <w:tcW w:w="993" w:type="dxa"/>
            <w:vMerge w:val="restart"/>
            <w:tcBorders>
              <w:top w:val="nil"/>
              <w:left w:val="nil"/>
              <w:bottom w:val="nil"/>
              <w:right w:val="nil"/>
            </w:tcBorders>
            <w:noWrap/>
            <w:vAlign w:val="center"/>
          </w:tcPr>
          <w:p w:rsidR="00E96F81" w:rsidRPr="00BD0B66" w:rsidRDefault="00E96F81">
            <w:pPr>
              <w:jc w:val="center"/>
              <w:rPr>
                <w:color w:val="000000"/>
                <w:sz w:val="20"/>
                <w:lang w:val="en-CA"/>
              </w:rPr>
            </w:pPr>
            <w:r w:rsidRPr="00BD0B66">
              <w:rPr>
                <w:color w:val="000000"/>
                <w:sz w:val="20"/>
              </w:rPr>
              <w:t>0.64</w:t>
            </w:r>
          </w:p>
        </w:tc>
        <w:tc>
          <w:tcPr>
            <w:tcW w:w="1134" w:type="dxa"/>
            <w:vMerge w:val="restart"/>
            <w:tcBorders>
              <w:top w:val="nil"/>
              <w:left w:val="nil"/>
              <w:bottom w:val="nil"/>
              <w:right w:val="nil"/>
            </w:tcBorders>
            <w:noWrap/>
            <w:vAlign w:val="center"/>
          </w:tcPr>
          <w:p w:rsidR="00E96F81" w:rsidRPr="00BD0B66" w:rsidRDefault="00E96F81">
            <w:pPr>
              <w:jc w:val="center"/>
              <w:rPr>
                <w:color w:val="000000"/>
                <w:sz w:val="20"/>
                <w:lang w:val="en-CA"/>
              </w:rPr>
            </w:pPr>
            <w:r w:rsidRPr="00BD0B66">
              <w:rPr>
                <w:color w:val="000000"/>
                <w:sz w:val="20"/>
              </w:rPr>
              <w:t>0.73</w:t>
            </w:r>
          </w:p>
        </w:tc>
      </w:tr>
      <w:tr w:rsidR="00E96F81" w:rsidRPr="00BD0B66">
        <w:trPr>
          <w:cantSplit/>
          <w:trHeight w:val="260"/>
        </w:trPr>
        <w:tc>
          <w:tcPr>
            <w:tcW w:w="1149" w:type="dxa"/>
            <w:vMerge/>
            <w:tcBorders>
              <w:top w:val="nil"/>
              <w:left w:val="nil"/>
              <w:bottom w:val="nil"/>
              <w:right w:val="single" w:sz="4" w:space="0" w:color="auto"/>
            </w:tcBorders>
            <w:vAlign w:val="center"/>
          </w:tcPr>
          <w:p w:rsidR="00E96F81" w:rsidRPr="00BD0B66" w:rsidRDefault="00E96F81">
            <w:pPr>
              <w:rPr>
                <w:color w:val="000000"/>
                <w:sz w:val="20"/>
                <w:lang w:val="en-CA"/>
              </w:rPr>
            </w:pPr>
          </w:p>
        </w:tc>
        <w:tc>
          <w:tcPr>
            <w:tcW w:w="851" w:type="dxa"/>
            <w:tcBorders>
              <w:top w:val="nil"/>
              <w:left w:val="nil"/>
              <w:bottom w:val="single" w:sz="4" w:space="0" w:color="auto"/>
              <w:right w:val="single" w:sz="4" w:space="0" w:color="auto"/>
            </w:tcBorders>
            <w:shd w:val="clear" w:color="auto" w:fill="D9D9D9"/>
            <w:noWrap/>
            <w:vAlign w:val="center"/>
          </w:tcPr>
          <w:p w:rsidR="00E96F81" w:rsidRPr="00BD0B66" w:rsidRDefault="00E96F81">
            <w:pPr>
              <w:jc w:val="center"/>
              <w:rPr>
                <w:color w:val="000000"/>
                <w:sz w:val="20"/>
                <w:lang w:val="en-CA"/>
              </w:rPr>
            </w:pPr>
            <w:r w:rsidRPr="00BD0B66">
              <w:rPr>
                <w:color w:val="000000"/>
                <w:sz w:val="20"/>
                <w:lang w:val="en-CA"/>
              </w:rPr>
              <w:t>AM2</w:t>
            </w:r>
          </w:p>
        </w:tc>
        <w:tc>
          <w:tcPr>
            <w:tcW w:w="992" w:type="dxa"/>
            <w:tcBorders>
              <w:top w:val="nil"/>
              <w:left w:val="nil"/>
              <w:bottom w:val="single" w:sz="4" w:space="0" w:color="auto"/>
              <w:right w:val="nil"/>
            </w:tcBorders>
            <w:shd w:val="clear" w:color="auto" w:fill="D9D9D9"/>
            <w:noWrap/>
            <w:vAlign w:val="bottom"/>
          </w:tcPr>
          <w:p w:rsidR="00E96F81" w:rsidRPr="00BD0B66" w:rsidRDefault="00E96F81">
            <w:pPr>
              <w:jc w:val="center"/>
              <w:rPr>
                <w:color w:val="000000"/>
                <w:sz w:val="20"/>
                <w:lang w:val="en-CA"/>
              </w:rPr>
            </w:pPr>
            <w:r w:rsidRPr="00BD0B66">
              <w:rPr>
                <w:color w:val="000000"/>
                <w:sz w:val="20"/>
              </w:rPr>
              <w:t xml:space="preserve"> 19,140 </w:t>
            </w:r>
          </w:p>
        </w:tc>
        <w:tc>
          <w:tcPr>
            <w:tcW w:w="992" w:type="dxa"/>
            <w:tcBorders>
              <w:top w:val="nil"/>
              <w:left w:val="nil"/>
              <w:bottom w:val="single" w:sz="4" w:space="0" w:color="auto"/>
              <w:right w:val="nil"/>
            </w:tcBorders>
            <w:shd w:val="clear" w:color="auto" w:fill="D9D9D9"/>
            <w:noWrap/>
            <w:vAlign w:val="bottom"/>
          </w:tcPr>
          <w:p w:rsidR="00E96F81" w:rsidRPr="00BD0B66" w:rsidRDefault="00E96F81">
            <w:pPr>
              <w:jc w:val="center"/>
              <w:rPr>
                <w:color w:val="000000"/>
                <w:sz w:val="20"/>
                <w:lang w:val="en-CA"/>
              </w:rPr>
            </w:pPr>
            <w:r w:rsidRPr="00BD0B66">
              <w:rPr>
                <w:color w:val="000000"/>
                <w:sz w:val="20"/>
              </w:rPr>
              <w:t xml:space="preserve"> 29,600 </w:t>
            </w:r>
          </w:p>
        </w:tc>
        <w:tc>
          <w:tcPr>
            <w:tcW w:w="1134" w:type="dxa"/>
            <w:tcBorders>
              <w:top w:val="nil"/>
              <w:left w:val="nil"/>
              <w:bottom w:val="single" w:sz="4" w:space="0" w:color="auto"/>
              <w:right w:val="single" w:sz="4" w:space="0" w:color="auto"/>
            </w:tcBorders>
            <w:shd w:val="clear" w:color="auto" w:fill="D9D9D9"/>
            <w:noWrap/>
            <w:vAlign w:val="bottom"/>
          </w:tcPr>
          <w:p w:rsidR="00E96F81" w:rsidRPr="00BD0B66" w:rsidRDefault="00E96F81">
            <w:pPr>
              <w:jc w:val="center"/>
              <w:rPr>
                <w:color w:val="000000"/>
                <w:sz w:val="20"/>
                <w:lang w:val="en-CA"/>
              </w:rPr>
            </w:pPr>
            <w:r w:rsidRPr="00BD0B66">
              <w:rPr>
                <w:color w:val="000000"/>
                <w:sz w:val="20"/>
              </w:rPr>
              <w:t xml:space="preserve"> 45,260 </w:t>
            </w:r>
          </w:p>
        </w:tc>
        <w:tc>
          <w:tcPr>
            <w:tcW w:w="993" w:type="dxa"/>
            <w:vMerge/>
            <w:tcBorders>
              <w:top w:val="nil"/>
              <w:left w:val="nil"/>
              <w:bottom w:val="single" w:sz="4" w:space="0" w:color="auto"/>
              <w:right w:val="nil"/>
            </w:tcBorders>
            <w:shd w:val="clear" w:color="auto" w:fill="D9D9D9"/>
            <w:noWrap/>
            <w:vAlign w:val="center"/>
          </w:tcPr>
          <w:p w:rsidR="00E96F81" w:rsidRPr="00BD0B66" w:rsidRDefault="00E96F81">
            <w:pPr>
              <w:jc w:val="center"/>
              <w:rPr>
                <w:color w:val="000000"/>
                <w:sz w:val="20"/>
                <w:lang w:val="en-CA"/>
              </w:rPr>
            </w:pPr>
          </w:p>
        </w:tc>
        <w:tc>
          <w:tcPr>
            <w:tcW w:w="873" w:type="dxa"/>
            <w:vMerge/>
            <w:tcBorders>
              <w:top w:val="nil"/>
              <w:left w:val="nil"/>
              <w:bottom w:val="single" w:sz="4" w:space="0" w:color="auto"/>
              <w:right w:val="nil"/>
            </w:tcBorders>
            <w:shd w:val="clear" w:color="auto" w:fill="D9D9D9"/>
            <w:noWrap/>
            <w:vAlign w:val="center"/>
          </w:tcPr>
          <w:p w:rsidR="00E96F81" w:rsidRPr="00BD0B66" w:rsidRDefault="00E96F81">
            <w:pPr>
              <w:jc w:val="center"/>
              <w:rPr>
                <w:color w:val="000000"/>
                <w:sz w:val="20"/>
                <w:lang w:val="en-CA"/>
              </w:rPr>
            </w:pPr>
          </w:p>
        </w:tc>
        <w:tc>
          <w:tcPr>
            <w:tcW w:w="1111" w:type="dxa"/>
            <w:vMerge/>
            <w:tcBorders>
              <w:top w:val="nil"/>
              <w:left w:val="nil"/>
              <w:bottom w:val="single" w:sz="4" w:space="0" w:color="auto"/>
              <w:right w:val="single" w:sz="4" w:space="0" w:color="auto"/>
            </w:tcBorders>
            <w:shd w:val="clear" w:color="auto" w:fill="D9D9D9"/>
            <w:noWrap/>
            <w:vAlign w:val="center"/>
          </w:tcPr>
          <w:p w:rsidR="00E96F81" w:rsidRPr="00BD0B66" w:rsidRDefault="00E96F81">
            <w:pPr>
              <w:jc w:val="center"/>
              <w:rPr>
                <w:color w:val="000000"/>
                <w:sz w:val="20"/>
                <w:lang w:val="en-CA"/>
              </w:rPr>
            </w:pPr>
          </w:p>
        </w:tc>
        <w:tc>
          <w:tcPr>
            <w:tcW w:w="992" w:type="dxa"/>
            <w:vMerge/>
            <w:tcBorders>
              <w:top w:val="nil"/>
              <w:left w:val="nil"/>
              <w:bottom w:val="single" w:sz="4" w:space="0" w:color="auto"/>
              <w:right w:val="nil"/>
            </w:tcBorders>
            <w:shd w:val="clear" w:color="auto" w:fill="D9D9D9"/>
            <w:noWrap/>
            <w:vAlign w:val="center"/>
          </w:tcPr>
          <w:p w:rsidR="00E96F81" w:rsidRPr="00BD0B66" w:rsidRDefault="00E96F81">
            <w:pPr>
              <w:jc w:val="center"/>
              <w:rPr>
                <w:color w:val="000000"/>
                <w:sz w:val="20"/>
                <w:lang w:val="en-CA"/>
              </w:rPr>
            </w:pPr>
          </w:p>
        </w:tc>
        <w:tc>
          <w:tcPr>
            <w:tcW w:w="993" w:type="dxa"/>
            <w:vMerge/>
            <w:tcBorders>
              <w:top w:val="nil"/>
              <w:left w:val="nil"/>
              <w:bottom w:val="single" w:sz="4" w:space="0" w:color="auto"/>
              <w:right w:val="nil"/>
            </w:tcBorders>
            <w:shd w:val="clear" w:color="auto" w:fill="D9D9D9"/>
            <w:noWrap/>
            <w:vAlign w:val="center"/>
          </w:tcPr>
          <w:p w:rsidR="00E96F81" w:rsidRPr="00BD0B66" w:rsidRDefault="00E96F81">
            <w:pPr>
              <w:jc w:val="center"/>
              <w:rPr>
                <w:color w:val="000000"/>
                <w:sz w:val="20"/>
                <w:lang w:val="en-CA"/>
              </w:rPr>
            </w:pPr>
          </w:p>
        </w:tc>
        <w:tc>
          <w:tcPr>
            <w:tcW w:w="1134" w:type="dxa"/>
            <w:vMerge/>
            <w:tcBorders>
              <w:top w:val="nil"/>
              <w:left w:val="nil"/>
              <w:bottom w:val="single" w:sz="4" w:space="0" w:color="auto"/>
              <w:right w:val="nil"/>
            </w:tcBorders>
            <w:shd w:val="clear" w:color="auto" w:fill="D9D9D9"/>
            <w:noWrap/>
            <w:vAlign w:val="center"/>
          </w:tcPr>
          <w:p w:rsidR="00E96F81" w:rsidRPr="00BD0B66" w:rsidRDefault="00E96F81">
            <w:pPr>
              <w:jc w:val="center"/>
              <w:rPr>
                <w:color w:val="000000"/>
                <w:sz w:val="20"/>
                <w:lang w:val="en-CA"/>
              </w:rPr>
            </w:pPr>
          </w:p>
        </w:tc>
      </w:tr>
      <w:tr w:rsidR="00E96F81" w:rsidRPr="00BD0B66" w:rsidTr="00BE7C39">
        <w:trPr>
          <w:cantSplit/>
          <w:trHeight w:val="260"/>
        </w:trPr>
        <w:tc>
          <w:tcPr>
            <w:tcW w:w="1149" w:type="dxa"/>
            <w:vMerge/>
            <w:tcBorders>
              <w:top w:val="nil"/>
              <w:left w:val="nil"/>
              <w:bottom w:val="single" w:sz="4" w:space="0" w:color="000000"/>
              <w:right w:val="single" w:sz="4" w:space="0" w:color="auto"/>
            </w:tcBorders>
            <w:vAlign w:val="center"/>
          </w:tcPr>
          <w:p w:rsidR="00E96F81" w:rsidRPr="00BD0B66" w:rsidRDefault="00E96F81">
            <w:pPr>
              <w:rPr>
                <w:color w:val="000000"/>
                <w:sz w:val="20"/>
                <w:lang w:val="en-CA"/>
              </w:rPr>
            </w:pPr>
          </w:p>
        </w:tc>
        <w:tc>
          <w:tcPr>
            <w:tcW w:w="851" w:type="dxa"/>
            <w:tcBorders>
              <w:top w:val="single" w:sz="4" w:space="0" w:color="auto"/>
              <w:left w:val="nil"/>
              <w:bottom w:val="single" w:sz="4" w:space="0" w:color="auto"/>
              <w:right w:val="single" w:sz="4" w:space="0" w:color="auto"/>
            </w:tcBorders>
            <w:shd w:val="clear" w:color="000000" w:fill="auto"/>
            <w:noWrap/>
            <w:vAlign w:val="center"/>
          </w:tcPr>
          <w:p w:rsidR="00E96F81" w:rsidRPr="00BD0B66" w:rsidRDefault="00E96F81">
            <w:pPr>
              <w:jc w:val="center"/>
              <w:rPr>
                <w:i/>
                <w:color w:val="000000"/>
                <w:sz w:val="20"/>
                <w:lang w:val="en-CA"/>
              </w:rPr>
            </w:pPr>
            <w:r w:rsidRPr="00BD0B66">
              <w:rPr>
                <w:i/>
                <w:color w:val="000000"/>
                <w:sz w:val="20"/>
                <w:lang w:val="en-CA"/>
              </w:rPr>
              <w:t xml:space="preserve">Spawn index </w:t>
            </w:r>
          </w:p>
        </w:tc>
        <w:tc>
          <w:tcPr>
            <w:tcW w:w="992" w:type="dxa"/>
            <w:tcBorders>
              <w:top w:val="single" w:sz="4" w:space="0" w:color="auto"/>
              <w:left w:val="nil"/>
              <w:bottom w:val="single" w:sz="4" w:space="0" w:color="auto"/>
              <w:right w:val="nil"/>
            </w:tcBorders>
            <w:shd w:val="clear" w:color="000000" w:fill="auto"/>
            <w:noWrap/>
            <w:vAlign w:val="center"/>
          </w:tcPr>
          <w:p w:rsidR="00E96F81" w:rsidRPr="00BD0B66" w:rsidRDefault="00E96F81" w:rsidP="00BE7C39">
            <w:pPr>
              <w:jc w:val="center"/>
              <w:rPr>
                <w:color w:val="000000"/>
                <w:sz w:val="20"/>
                <w:lang w:val="en-CA"/>
              </w:rPr>
            </w:pPr>
            <w:r w:rsidRPr="00BD0B66">
              <w:rPr>
                <w:color w:val="000000"/>
                <w:sz w:val="20"/>
                <w:lang w:val="en-CA"/>
              </w:rPr>
              <w:t>-</w:t>
            </w:r>
          </w:p>
        </w:tc>
        <w:tc>
          <w:tcPr>
            <w:tcW w:w="992" w:type="dxa"/>
            <w:tcBorders>
              <w:top w:val="single" w:sz="4" w:space="0" w:color="auto"/>
              <w:left w:val="nil"/>
              <w:bottom w:val="single" w:sz="4" w:space="0" w:color="auto"/>
              <w:right w:val="nil"/>
            </w:tcBorders>
            <w:shd w:val="clear" w:color="000000" w:fill="auto"/>
            <w:noWrap/>
            <w:vAlign w:val="center"/>
          </w:tcPr>
          <w:p w:rsidR="00E96F81" w:rsidRPr="00BD0B66" w:rsidRDefault="00E96F81" w:rsidP="00BE7C39">
            <w:pPr>
              <w:jc w:val="center"/>
              <w:rPr>
                <w:color w:val="000000"/>
                <w:sz w:val="20"/>
                <w:lang w:val="en-CA"/>
              </w:rPr>
            </w:pPr>
            <w:r w:rsidRPr="00BD0B66">
              <w:rPr>
                <w:color w:val="000000"/>
                <w:sz w:val="20"/>
                <w:lang w:val="en-CA"/>
              </w:rPr>
              <w:t>32,721</w:t>
            </w:r>
          </w:p>
        </w:tc>
        <w:tc>
          <w:tcPr>
            <w:tcW w:w="1134" w:type="dxa"/>
            <w:tcBorders>
              <w:top w:val="single" w:sz="4" w:space="0" w:color="auto"/>
              <w:left w:val="nil"/>
              <w:bottom w:val="single" w:sz="4" w:space="0" w:color="auto"/>
              <w:right w:val="single" w:sz="4" w:space="0" w:color="auto"/>
            </w:tcBorders>
            <w:shd w:val="clear" w:color="000000" w:fill="auto"/>
            <w:noWrap/>
            <w:vAlign w:val="center"/>
          </w:tcPr>
          <w:p w:rsidR="00E96F81" w:rsidRPr="00BD0B66" w:rsidRDefault="00E96F81" w:rsidP="00BE7C39">
            <w:pPr>
              <w:ind w:left="11" w:hanging="11"/>
              <w:jc w:val="center"/>
              <w:rPr>
                <w:color w:val="000000"/>
                <w:sz w:val="20"/>
                <w:lang w:val="en-CA"/>
              </w:rPr>
            </w:pPr>
            <w:r w:rsidRPr="00BD0B66">
              <w:rPr>
                <w:color w:val="000000"/>
                <w:sz w:val="20"/>
                <w:lang w:val="en-CA"/>
              </w:rPr>
              <w:t>-</w:t>
            </w:r>
          </w:p>
        </w:tc>
        <w:tc>
          <w:tcPr>
            <w:tcW w:w="993" w:type="dxa"/>
            <w:tcBorders>
              <w:top w:val="single" w:sz="4" w:space="0" w:color="auto"/>
              <w:left w:val="nil"/>
              <w:bottom w:val="single" w:sz="4" w:space="0" w:color="auto"/>
              <w:right w:val="nil"/>
            </w:tcBorders>
            <w:shd w:val="clear" w:color="000000" w:fill="auto"/>
            <w:noWrap/>
            <w:vAlign w:val="center"/>
          </w:tcPr>
          <w:p w:rsidR="00E96F81" w:rsidRPr="00BD0B66" w:rsidRDefault="00E96F81">
            <w:pPr>
              <w:jc w:val="center"/>
              <w:rPr>
                <w:color w:val="000000"/>
                <w:sz w:val="20"/>
                <w:lang w:val="en-CA"/>
              </w:rPr>
            </w:pPr>
            <w:r w:rsidRPr="00BD0B66">
              <w:rPr>
                <w:color w:val="000000"/>
                <w:sz w:val="20"/>
              </w:rPr>
              <w:t> -</w:t>
            </w:r>
          </w:p>
        </w:tc>
        <w:tc>
          <w:tcPr>
            <w:tcW w:w="873" w:type="dxa"/>
            <w:tcBorders>
              <w:top w:val="single" w:sz="4" w:space="0" w:color="auto"/>
              <w:left w:val="nil"/>
              <w:bottom w:val="single" w:sz="4" w:space="0" w:color="auto"/>
              <w:right w:val="nil"/>
            </w:tcBorders>
            <w:shd w:val="clear" w:color="000000" w:fill="auto"/>
            <w:noWrap/>
            <w:vAlign w:val="center"/>
          </w:tcPr>
          <w:p w:rsidR="00E96F81" w:rsidRPr="00BD0B66" w:rsidRDefault="00E96F81">
            <w:pPr>
              <w:jc w:val="center"/>
              <w:rPr>
                <w:color w:val="000000"/>
                <w:sz w:val="20"/>
                <w:lang w:val="en-CA"/>
              </w:rPr>
            </w:pPr>
            <w:r w:rsidRPr="00BD0B66">
              <w:rPr>
                <w:color w:val="000000"/>
                <w:sz w:val="20"/>
              </w:rPr>
              <w:t> -</w:t>
            </w:r>
          </w:p>
        </w:tc>
        <w:tc>
          <w:tcPr>
            <w:tcW w:w="1111" w:type="dxa"/>
            <w:tcBorders>
              <w:top w:val="single" w:sz="4" w:space="0" w:color="auto"/>
              <w:left w:val="nil"/>
              <w:bottom w:val="single" w:sz="4" w:space="0" w:color="auto"/>
              <w:right w:val="single" w:sz="4" w:space="0" w:color="auto"/>
            </w:tcBorders>
            <w:shd w:val="clear" w:color="000000" w:fill="auto"/>
            <w:noWrap/>
            <w:vAlign w:val="center"/>
          </w:tcPr>
          <w:p w:rsidR="00E96F81" w:rsidRPr="00BD0B66" w:rsidRDefault="00E96F81">
            <w:pPr>
              <w:jc w:val="center"/>
              <w:rPr>
                <w:color w:val="000000"/>
                <w:sz w:val="20"/>
                <w:lang w:val="en-CA"/>
              </w:rPr>
            </w:pPr>
            <w:r w:rsidRPr="00BD0B66">
              <w:rPr>
                <w:color w:val="000000"/>
                <w:sz w:val="20"/>
              </w:rPr>
              <w:t>- </w:t>
            </w:r>
          </w:p>
        </w:tc>
        <w:tc>
          <w:tcPr>
            <w:tcW w:w="992" w:type="dxa"/>
            <w:tcBorders>
              <w:top w:val="single" w:sz="4" w:space="0" w:color="auto"/>
              <w:left w:val="nil"/>
              <w:bottom w:val="single" w:sz="4" w:space="0" w:color="auto"/>
              <w:right w:val="nil"/>
            </w:tcBorders>
            <w:shd w:val="clear" w:color="000000" w:fill="auto"/>
            <w:noWrap/>
            <w:vAlign w:val="center"/>
          </w:tcPr>
          <w:p w:rsidR="00E96F81" w:rsidRPr="00BD0B66" w:rsidRDefault="00E96F81">
            <w:pPr>
              <w:jc w:val="center"/>
              <w:rPr>
                <w:color w:val="000000"/>
                <w:sz w:val="20"/>
                <w:lang w:val="en-CA"/>
              </w:rPr>
            </w:pPr>
            <w:r w:rsidRPr="00BD0B66">
              <w:rPr>
                <w:color w:val="000000"/>
                <w:sz w:val="20"/>
              </w:rPr>
              <w:t>-</w:t>
            </w:r>
          </w:p>
        </w:tc>
        <w:tc>
          <w:tcPr>
            <w:tcW w:w="993" w:type="dxa"/>
            <w:tcBorders>
              <w:top w:val="single" w:sz="4" w:space="0" w:color="auto"/>
              <w:left w:val="nil"/>
              <w:bottom w:val="single" w:sz="4" w:space="0" w:color="auto"/>
              <w:right w:val="nil"/>
            </w:tcBorders>
            <w:shd w:val="clear" w:color="000000" w:fill="auto"/>
            <w:noWrap/>
            <w:vAlign w:val="center"/>
          </w:tcPr>
          <w:p w:rsidR="00E96F81" w:rsidRPr="00BD0B66" w:rsidRDefault="00E96F81">
            <w:pPr>
              <w:jc w:val="center"/>
              <w:rPr>
                <w:i/>
                <w:color w:val="000000"/>
                <w:sz w:val="20"/>
                <w:lang w:val="en-CA"/>
              </w:rPr>
            </w:pPr>
            <w:r w:rsidRPr="00BD0B66">
              <w:rPr>
                <w:color w:val="000000"/>
                <w:sz w:val="20"/>
              </w:rPr>
              <w:t> -</w:t>
            </w:r>
          </w:p>
        </w:tc>
        <w:tc>
          <w:tcPr>
            <w:tcW w:w="1134" w:type="dxa"/>
            <w:tcBorders>
              <w:top w:val="single" w:sz="4" w:space="0" w:color="auto"/>
              <w:left w:val="nil"/>
              <w:bottom w:val="single" w:sz="4" w:space="0" w:color="auto"/>
              <w:right w:val="nil"/>
            </w:tcBorders>
            <w:shd w:val="clear" w:color="000000" w:fill="auto"/>
            <w:noWrap/>
            <w:vAlign w:val="center"/>
          </w:tcPr>
          <w:p w:rsidR="00E96F81" w:rsidRPr="00BD0B66" w:rsidRDefault="00E96F81">
            <w:pPr>
              <w:jc w:val="center"/>
              <w:rPr>
                <w:color w:val="000000"/>
                <w:sz w:val="20"/>
                <w:lang w:val="en-CA"/>
              </w:rPr>
            </w:pPr>
            <w:r w:rsidRPr="00BD0B66">
              <w:rPr>
                <w:color w:val="000000"/>
                <w:sz w:val="20"/>
              </w:rPr>
              <w:t> -</w:t>
            </w:r>
          </w:p>
        </w:tc>
      </w:tr>
      <w:tr w:rsidR="00E96F81" w:rsidRPr="00BD0B66">
        <w:trPr>
          <w:cantSplit/>
          <w:trHeight w:val="240"/>
        </w:trPr>
        <w:tc>
          <w:tcPr>
            <w:tcW w:w="1149" w:type="dxa"/>
            <w:vMerge w:val="restart"/>
            <w:tcBorders>
              <w:top w:val="nil"/>
              <w:left w:val="nil"/>
              <w:bottom w:val="nil"/>
              <w:right w:val="single" w:sz="4" w:space="0" w:color="auto"/>
            </w:tcBorders>
            <w:vAlign w:val="center"/>
          </w:tcPr>
          <w:p w:rsidR="00E96F81" w:rsidRPr="00BD0B66" w:rsidRDefault="008324F0">
            <w:pPr>
              <w:jc w:val="center"/>
              <w:rPr>
                <w:color w:val="000000"/>
                <w:sz w:val="20"/>
                <w:lang w:val="en-CA"/>
              </w:rPr>
            </w:pPr>
            <w:r w:rsidRPr="00BD0B66">
              <w:rPr>
                <w:sz w:val="20"/>
              </w:rPr>
              <w:t xml:space="preserve">CC </w:t>
            </w:r>
            <w:r w:rsidRPr="00BD0B66">
              <w:rPr>
                <w:sz w:val="20"/>
              </w:rPr>
              <w:br/>
              <w:t>(06,07</w:t>
            </w:r>
            <w:r w:rsidRPr="00BD0B66">
              <w:rPr>
                <w:color w:val="000000"/>
                <w:sz w:val="20"/>
                <w:lang w:val="en-CA"/>
              </w:rPr>
              <w:t>)</w:t>
            </w:r>
          </w:p>
        </w:tc>
        <w:tc>
          <w:tcPr>
            <w:tcW w:w="851" w:type="dxa"/>
            <w:tcBorders>
              <w:top w:val="nil"/>
              <w:left w:val="nil"/>
              <w:bottom w:val="nil"/>
              <w:right w:val="single" w:sz="4" w:space="0" w:color="auto"/>
            </w:tcBorders>
            <w:noWrap/>
            <w:vAlign w:val="center"/>
          </w:tcPr>
          <w:p w:rsidR="00E96F81" w:rsidRPr="00BD0B66" w:rsidRDefault="00E96F81">
            <w:pPr>
              <w:jc w:val="center"/>
              <w:rPr>
                <w:color w:val="000000"/>
                <w:sz w:val="20"/>
                <w:lang w:val="en-CA"/>
              </w:rPr>
            </w:pPr>
            <w:r w:rsidRPr="00BD0B66">
              <w:rPr>
                <w:color w:val="000000"/>
                <w:sz w:val="20"/>
                <w:lang w:val="en-CA"/>
              </w:rPr>
              <w:t>AM1</w:t>
            </w:r>
          </w:p>
        </w:tc>
        <w:tc>
          <w:tcPr>
            <w:tcW w:w="992" w:type="dxa"/>
            <w:tcBorders>
              <w:top w:val="nil"/>
              <w:left w:val="nil"/>
              <w:bottom w:val="nil"/>
              <w:right w:val="nil"/>
            </w:tcBorders>
            <w:noWrap/>
            <w:vAlign w:val="bottom"/>
          </w:tcPr>
          <w:p w:rsidR="00E96F81" w:rsidRPr="00BD0B66" w:rsidRDefault="00E96F81">
            <w:pPr>
              <w:jc w:val="center"/>
              <w:rPr>
                <w:color w:val="000000"/>
                <w:sz w:val="20"/>
                <w:lang w:val="en-CA"/>
              </w:rPr>
            </w:pPr>
            <w:r w:rsidRPr="00BD0B66">
              <w:rPr>
                <w:color w:val="000000"/>
                <w:sz w:val="20"/>
              </w:rPr>
              <w:t xml:space="preserve"> 27,010 </w:t>
            </w:r>
          </w:p>
        </w:tc>
        <w:tc>
          <w:tcPr>
            <w:tcW w:w="992" w:type="dxa"/>
            <w:tcBorders>
              <w:top w:val="nil"/>
              <w:left w:val="nil"/>
              <w:bottom w:val="nil"/>
              <w:right w:val="nil"/>
            </w:tcBorders>
            <w:noWrap/>
            <w:vAlign w:val="bottom"/>
          </w:tcPr>
          <w:p w:rsidR="00E96F81" w:rsidRPr="00BD0B66" w:rsidRDefault="00E96F81">
            <w:pPr>
              <w:jc w:val="center"/>
              <w:rPr>
                <w:color w:val="000000"/>
                <w:sz w:val="20"/>
                <w:lang w:val="en-CA"/>
              </w:rPr>
            </w:pPr>
            <w:r w:rsidRPr="00BD0B66">
              <w:rPr>
                <w:color w:val="000000"/>
                <w:sz w:val="20"/>
              </w:rPr>
              <w:t xml:space="preserve"> 46,535 </w:t>
            </w:r>
          </w:p>
        </w:tc>
        <w:tc>
          <w:tcPr>
            <w:tcW w:w="1134" w:type="dxa"/>
            <w:tcBorders>
              <w:top w:val="nil"/>
              <w:left w:val="nil"/>
              <w:bottom w:val="nil"/>
              <w:right w:val="single" w:sz="4" w:space="0" w:color="auto"/>
            </w:tcBorders>
            <w:noWrap/>
            <w:vAlign w:val="bottom"/>
          </w:tcPr>
          <w:p w:rsidR="00E96F81" w:rsidRPr="00BD0B66" w:rsidRDefault="00E96F81">
            <w:pPr>
              <w:jc w:val="center"/>
              <w:rPr>
                <w:color w:val="000000"/>
                <w:sz w:val="20"/>
                <w:lang w:val="en-CA"/>
              </w:rPr>
            </w:pPr>
            <w:r w:rsidRPr="00BD0B66">
              <w:rPr>
                <w:color w:val="000000"/>
                <w:sz w:val="20"/>
              </w:rPr>
              <w:t xml:space="preserve"> 79,714 </w:t>
            </w:r>
          </w:p>
        </w:tc>
        <w:tc>
          <w:tcPr>
            <w:tcW w:w="993" w:type="dxa"/>
            <w:vMerge w:val="restart"/>
            <w:tcBorders>
              <w:top w:val="nil"/>
              <w:left w:val="nil"/>
              <w:bottom w:val="nil"/>
              <w:right w:val="nil"/>
            </w:tcBorders>
            <w:noWrap/>
            <w:vAlign w:val="center"/>
          </w:tcPr>
          <w:p w:rsidR="00E96F81" w:rsidRPr="00BD0B66" w:rsidRDefault="00E96F81">
            <w:pPr>
              <w:jc w:val="center"/>
              <w:rPr>
                <w:color w:val="000000"/>
                <w:sz w:val="20"/>
                <w:lang w:val="en-CA"/>
              </w:rPr>
            </w:pPr>
            <w:r w:rsidRPr="00BD0B66">
              <w:rPr>
                <w:color w:val="000000"/>
                <w:sz w:val="20"/>
              </w:rPr>
              <w:t>0.21</w:t>
            </w:r>
          </w:p>
        </w:tc>
        <w:tc>
          <w:tcPr>
            <w:tcW w:w="873" w:type="dxa"/>
            <w:vMerge w:val="restart"/>
            <w:tcBorders>
              <w:top w:val="nil"/>
              <w:left w:val="nil"/>
              <w:bottom w:val="nil"/>
              <w:right w:val="nil"/>
            </w:tcBorders>
            <w:noWrap/>
            <w:vAlign w:val="center"/>
          </w:tcPr>
          <w:p w:rsidR="00E96F81" w:rsidRPr="00BD0B66" w:rsidRDefault="00E96F81">
            <w:pPr>
              <w:jc w:val="center"/>
              <w:rPr>
                <w:color w:val="000000"/>
                <w:sz w:val="20"/>
                <w:lang w:val="en-CA"/>
              </w:rPr>
            </w:pPr>
            <w:r w:rsidRPr="00BD0B66">
              <w:rPr>
                <w:color w:val="000000"/>
                <w:sz w:val="20"/>
              </w:rPr>
              <w:t>0.30</w:t>
            </w:r>
          </w:p>
        </w:tc>
        <w:tc>
          <w:tcPr>
            <w:tcW w:w="1111" w:type="dxa"/>
            <w:vMerge w:val="restart"/>
            <w:tcBorders>
              <w:top w:val="nil"/>
              <w:left w:val="nil"/>
              <w:bottom w:val="nil"/>
              <w:right w:val="single" w:sz="4" w:space="0" w:color="auto"/>
            </w:tcBorders>
            <w:noWrap/>
            <w:vAlign w:val="center"/>
          </w:tcPr>
          <w:p w:rsidR="00E96F81" w:rsidRPr="00BD0B66" w:rsidRDefault="00E96F81">
            <w:pPr>
              <w:jc w:val="center"/>
              <w:rPr>
                <w:color w:val="000000"/>
                <w:sz w:val="20"/>
                <w:lang w:val="en-CA"/>
              </w:rPr>
            </w:pPr>
            <w:r w:rsidRPr="00BD0B66">
              <w:rPr>
                <w:color w:val="000000"/>
                <w:sz w:val="20"/>
              </w:rPr>
              <w:t>0.39</w:t>
            </w:r>
          </w:p>
        </w:tc>
        <w:tc>
          <w:tcPr>
            <w:tcW w:w="992" w:type="dxa"/>
            <w:vMerge w:val="restart"/>
            <w:tcBorders>
              <w:top w:val="nil"/>
              <w:left w:val="nil"/>
              <w:bottom w:val="nil"/>
              <w:right w:val="nil"/>
            </w:tcBorders>
            <w:noWrap/>
            <w:vAlign w:val="center"/>
          </w:tcPr>
          <w:p w:rsidR="00E96F81" w:rsidRPr="00BD0B66" w:rsidRDefault="00E96F81">
            <w:pPr>
              <w:jc w:val="center"/>
              <w:rPr>
                <w:color w:val="000000"/>
                <w:sz w:val="20"/>
                <w:lang w:val="en-CA"/>
              </w:rPr>
            </w:pPr>
            <w:r w:rsidRPr="00BD0B66">
              <w:rPr>
                <w:color w:val="000000"/>
                <w:sz w:val="20"/>
              </w:rPr>
              <w:t>0.53</w:t>
            </w:r>
          </w:p>
        </w:tc>
        <w:tc>
          <w:tcPr>
            <w:tcW w:w="993" w:type="dxa"/>
            <w:vMerge w:val="restart"/>
            <w:tcBorders>
              <w:top w:val="nil"/>
              <w:left w:val="nil"/>
              <w:bottom w:val="nil"/>
              <w:right w:val="nil"/>
            </w:tcBorders>
            <w:noWrap/>
            <w:vAlign w:val="center"/>
          </w:tcPr>
          <w:p w:rsidR="00E96F81" w:rsidRPr="00BD0B66" w:rsidRDefault="00E96F81">
            <w:pPr>
              <w:jc w:val="center"/>
              <w:rPr>
                <w:color w:val="000000"/>
                <w:sz w:val="20"/>
                <w:lang w:val="en-CA"/>
              </w:rPr>
            </w:pPr>
            <w:r w:rsidRPr="00BD0B66">
              <w:rPr>
                <w:color w:val="000000"/>
                <w:sz w:val="20"/>
              </w:rPr>
              <w:t>0.64</w:t>
            </w:r>
          </w:p>
        </w:tc>
        <w:tc>
          <w:tcPr>
            <w:tcW w:w="1134" w:type="dxa"/>
            <w:vMerge w:val="restart"/>
            <w:tcBorders>
              <w:top w:val="nil"/>
              <w:left w:val="nil"/>
              <w:bottom w:val="nil"/>
              <w:right w:val="nil"/>
            </w:tcBorders>
            <w:noWrap/>
            <w:vAlign w:val="center"/>
          </w:tcPr>
          <w:p w:rsidR="00E96F81" w:rsidRPr="00BD0B66" w:rsidRDefault="00E96F81">
            <w:pPr>
              <w:jc w:val="center"/>
              <w:rPr>
                <w:color w:val="000000"/>
                <w:sz w:val="20"/>
                <w:lang w:val="en-CA"/>
              </w:rPr>
            </w:pPr>
            <w:r w:rsidRPr="00BD0B66">
              <w:rPr>
                <w:color w:val="000000"/>
                <w:sz w:val="20"/>
              </w:rPr>
              <w:t>0.72</w:t>
            </w:r>
          </w:p>
        </w:tc>
      </w:tr>
      <w:tr w:rsidR="00E96F81" w:rsidRPr="00BD0B66">
        <w:trPr>
          <w:cantSplit/>
          <w:trHeight w:val="240"/>
        </w:trPr>
        <w:tc>
          <w:tcPr>
            <w:tcW w:w="1149" w:type="dxa"/>
            <w:vMerge/>
            <w:tcBorders>
              <w:top w:val="nil"/>
              <w:left w:val="nil"/>
              <w:bottom w:val="nil"/>
              <w:right w:val="single" w:sz="4" w:space="0" w:color="auto"/>
            </w:tcBorders>
            <w:vAlign w:val="center"/>
          </w:tcPr>
          <w:p w:rsidR="00E96F81" w:rsidRPr="00BD0B66" w:rsidRDefault="00E96F81">
            <w:pPr>
              <w:rPr>
                <w:color w:val="000000"/>
                <w:sz w:val="20"/>
                <w:lang w:val="en-CA"/>
              </w:rPr>
            </w:pPr>
          </w:p>
        </w:tc>
        <w:tc>
          <w:tcPr>
            <w:tcW w:w="851" w:type="dxa"/>
            <w:tcBorders>
              <w:top w:val="nil"/>
              <w:left w:val="nil"/>
              <w:bottom w:val="single" w:sz="4" w:space="0" w:color="auto"/>
              <w:right w:val="single" w:sz="4" w:space="0" w:color="auto"/>
            </w:tcBorders>
            <w:shd w:val="clear" w:color="auto" w:fill="D9D9D9"/>
            <w:noWrap/>
            <w:vAlign w:val="center"/>
          </w:tcPr>
          <w:p w:rsidR="00E96F81" w:rsidRPr="00BD0B66" w:rsidRDefault="00E96F81">
            <w:pPr>
              <w:jc w:val="center"/>
              <w:rPr>
                <w:color w:val="000000"/>
                <w:sz w:val="20"/>
                <w:lang w:val="en-CA"/>
              </w:rPr>
            </w:pPr>
            <w:r w:rsidRPr="00BD0B66">
              <w:rPr>
                <w:color w:val="000000"/>
                <w:sz w:val="20"/>
                <w:lang w:val="en-CA"/>
              </w:rPr>
              <w:t>AM2</w:t>
            </w:r>
          </w:p>
        </w:tc>
        <w:tc>
          <w:tcPr>
            <w:tcW w:w="992" w:type="dxa"/>
            <w:tcBorders>
              <w:top w:val="nil"/>
              <w:left w:val="nil"/>
              <w:bottom w:val="single" w:sz="4" w:space="0" w:color="auto"/>
              <w:right w:val="nil"/>
            </w:tcBorders>
            <w:shd w:val="clear" w:color="auto" w:fill="D9D9D9"/>
            <w:noWrap/>
            <w:vAlign w:val="bottom"/>
          </w:tcPr>
          <w:p w:rsidR="00E96F81" w:rsidRPr="00BD0B66" w:rsidRDefault="00E96F81">
            <w:pPr>
              <w:jc w:val="center"/>
              <w:rPr>
                <w:color w:val="000000"/>
                <w:sz w:val="20"/>
                <w:lang w:val="en-CA"/>
              </w:rPr>
            </w:pPr>
            <w:r w:rsidRPr="00BD0B66">
              <w:rPr>
                <w:color w:val="000000"/>
                <w:sz w:val="20"/>
              </w:rPr>
              <w:t xml:space="preserve"> 18,230 </w:t>
            </w:r>
          </w:p>
        </w:tc>
        <w:tc>
          <w:tcPr>
            <w:tcW w:w="992" w:type="dxa"/>
            <w:tcBorders>
              <w:top w:val="nil"/>
              <w:left w:val="nil"/>
              <w:bottom w:val="single" w:sz="4" w:space="0" w:color="auto"/>
              <w:right w:val="nil"/>
            </w:tcBorders>
            <w:shd w:val="clear" w:color="auto" w:fill="D9D9D9"/>
            <w:noWrap/>
            <w:vAlign w:val="bottom"/>
          </w:tcPr>
          <w:p w:rsidR="00E96F81" w:rsidRPr="00BD0B66" w:rsidRDefault="00E96F81">
            <w:pPr>
              <w:jc w:val="center"/>
              <w:rPr>
                <w:color w:val="000000"/>
                <w:sz w:val="20"/>
                <w:lang w:val="en-CA"/>
              </w:rPr>
            </w:pPr>
            <w:r w:rsidRPr="00BD0B66">
              <w:rPr>
                <w:color w:val="000000"/>
                <w:sz w:val="20"/>
              </w:rPr>
              <w:t xml:space="preserve"> 28,690 </w:t>
            </w:r>
          </w:p>
        </w:tc>
        <w:tc>
          <w:tcPr>
            <w:tcW w:w="1134" w:type="dxa"/>
            <w:tcBorders>
              <w:top w:val="nil"/>
              <w:left w:val="nil"/>
              <w:bottom w:val="single" w:sz="4" w:space="0" w:color="auto"/>
              <w:right w:val="single" w:sz="4" w:space="0" w:color="auto"/>
            </w:tcBorders>
            <w:shd w:val="clear" w:color="auto" w:fill="D9D9D9"/>
            <w:noWrap/>
            <w:vAlign w:val="bottom"/>
          </w:tcPr>
          <w:p w:rsidR="00E96F81" w:rsidRPr="00BD0B66" w:rsidRDefault="00E96F81">
            <w:pPr>
              <w:jc w:val="center"/>
              <w:rPr>
                <w:color w:val="000000"/>
                <w:sz w:val="20"/>
                <w:lang w:val="en-CA"/>
              </w:rPr>
            </w:pPr>
            <w:r w:rsidRPr="00BD0B66">
              <w:rPr>
                <w:color w:val="000000"/>
                <w:sz w:val="20"/>
              </w:rPr>
              <w:t xml:space="preserve"> 44,383 </w:t>
            </w:r>
          </w:p>
        </w:tc>
        <w:tc>
          <w:tcPr>
            <w:tcW w:w="993" w:type="dxa"/>
            <w:vMerge/>
            <w:tcBorders>
              <w:top w:val="nil"/>
              <w:left w:val="nil"/>
              <w:bottom w:val="single" w:sz="4" w:space="0" w:color="auto"/>
              <w:right w:val="nil"/>
            </w:tcBorders>
            <w:shd w:val="clear" w:color="auto" w:fill="D9D9D9"/>
            <w:noWrap/>
            <w:vAlign w:val="center"/>
          </w:tcPr>
          <w:p w:rsidR="00E96F81" w:rsidRPr="00BD0B66" w:rsidRDefault="00E96F81">
            <w:pPr>
              <w:jc w:val="center"/>
              <w:rPr>
                <w:color w:val="000000"/>
                <w:sz w:val="20"/>
                <w:lang w:val="en-CA"/>
              </w:rPr>
            </w:pPr>
          </w:p>
        </w:tc>
        <w:tc>
          <w:tcPr>
            <w:tcW w:w="873" w:type="dxa"/>
            <w:vMerge/>
            <w:tcBorders>
              <w:top w:val="nil"/>
              <w:left w:val="nil"/>
              <w:bottom w:val="single" w:sz="4" w:space="0" w:color="auto"/>
              <w:right w:val="nil"/>
            </w:tcBorders>
            <w:shd w:val="clear" w:color="auto" w:fill="D9D9D9"/>
            <w:noWrap/>
            <w:vAlign w:val="center"/>
          </w:tcPr>
          <w:p w:rsidR="00E96F81" w:rsidRPr="00BD0B66" w:rsidRDefault="00E96F81">
            <w:pPr>
              <w:jc w:val="center"/>
              <w:rPr>
                <w:color w:val="000000"/>
                <w:sz w:val="20"/>
                <w:lang w:val="en-CA"/>
              </w:rPr>
            </w:pPr>
          </w:p>
        </w:tc>
        <w:tc>
          <w:tcPr>
            <w:tcW w:w="1111" w:type="dxa"/>
            <w:vMerge/>
            <w:tcBorders>
              <w:top w:val="nil"/>
              <w:left w:val="nil"/>
              <w:bottom w:val="single" w:sz="4" w:space="0" w:color="auto"/>
              <w:right w:val="single" w:sz="4" w:space="0" w:color="auto"/>
            </w:tcBorders>
            <w:shd w:val="clear" w:color="auto" w:fill="D9D9D9"/>
            <w:noWrap/>
            <w:vAlign w:val="center"/>
          </w:tcPr>
          <w:p w:rsidR="00E96F81" w:rsidRPr="00BD0B66" w:rsidRDefault="00E96F81">
            <w:pPr>
              <w:jc w:val="center"/>
              <w:rPr>
                <w:color w:val="000000"/>
                <w:sz w:val="20"/>
                <w:lang w:val="en-CA"/>
              </w:rPr>
            </w:pPr>
          </w:p>
        </w:tc>
        <w:tc>
          <w:tcPr>
            <w:tcW w:w="992" w:type="dxa"/>
            <w:vMerge/>
            <w:tcBorders>
              <w:top w:val="nil"/>
              <w:left w:val="nil"/>
              <w:bottom w:val="single" w:sz="4" w:space="0" w:color="auto"/>
              <w:right w:val="nil"/>
            </w:tcBorders>
            <w:shd w:val="clear" w:color="auto" w:fill="D9D9D9"/>
            <w:noWrap/>
            <w:vAlign w:val="center"/>
          </w:tcPr>
          <w:p w:rsidR="00E96F81" w:rsidRPr="00BD0B66" w:rsidRDefault="00E96F81">
            <w:pPr>
              <w:jc w:val="center"/>
              <w:rPr>
                <w:color w:val="000000"/>
                <w:sz w:val="20"/>
                <w:lang w:val="en-CA"/>
              </w:rPr>
            </w:pPr>
          </w:p>
        </w:tc>
        <w:tc>
          <w:tcPr>
            <w:tcW w:w="993" w:type="dxa"/>
            <w:vMerge/>
            <w:tcBorders>
              <w:top w:val="nil"/>
              <w:left w:val="nil"/>
              <w:bottom w:val="single" w:sz="4" w:space="0" w:color="auto"/>
              <w:right w:val="nil"/>
            </w:tcBorders>
            <w:shd w:val="clear" w:color="auto" w:fill="D9D9D9"/>
            <w:noWrap/>
            <w:vAlign w:val="center"/>
          </w:tcPr>
          <w:p w:rsidR="00E96F81" w:rsidRPr="00BD0B66" w:rsidRDefault="00E96F81">
            <w:pPr>
              <w:jc w:val="center"/>
              <w:rPr>
                <w:color w:val="000000"/>
                <w:sz w:val="20"/>
                <w:lang w:val="en-CA"/>
              </w:rPr>
            </w:pPr>
          </w:p>
        </w:tc>
        <w:tc>
          <w:tcPr>
            <w:tcW w:w="1134" w:type="dxa"/>
            <w:vMerge/>
            <w:tcBorders>
              <w:top w:val="nil"/>
              <w:left w:val="nil"/>
              <w:bottom w:val="single" w:sz="4" w:space="0" w:color="auto"/>
              <w:right w:val="nil"/>
            </w:tcBorders>
            <w:shd w:val="clear" w:color="auto" w:fill="D9D9D9"/>
            <w:noWrap/>
            <w:vAlign w:val="center"/>
          </w:tcPr>
          <w:p w:rsidR="00E96F81" w:rsidRPr="00BD0B66" w:rsidRDefault="00E96F81">
            <w:pPr>
              <w:jc w:val="center"/>
              <w:rPr>
                <w:color w:val="000000"/>
                <w:sz w:val="20"/>
                <w:lang w:val="en-CA"/>
              </w:rPr>
            </w:pPr>
          </w:p>
        </w:tc>
      </w:tr>
      <w:tr w:rsidR="00E96F81" w:rsidRPr="00BD0B66" w:rsidTr="00BE7C39">
        <w:trPr>
          <w:cantSplit/>
          <w:trHeight w:val="240"/>
        </w:trPr>
        <w:tc>
          <w:tcPr>
            <w:tcW w:w="1149" w:type="dxa"/>
            <w:vMerge/>
            <w:tcBorders>
              <w:top w:val="nil"/>
              <w:left w:val="nil"/>
              <w:bottom w:val="single" w:sz="4" w:space="0" w:color="000000"/>
              <w:right w:val="single" w:sz="4" w:space="0" w:color="auto"/>
            </w:tcBorders>
            <w:vAlign w:val="center"/>
          </w:tcPr>
          <w:p w:rsidR="00E96F81" w:rsidRPr="00BD0B66" w:rsidRDefault="00E96F81">
            <w:pPr>
              <w:rPr>
                <w:color w:val="000000"/>
                <w:sz w:val="20"/>
                <w:lang w:val="en-CA"/>
              </w:rPr>
            </w:pPr>
          </w:p>
        </w:tc>
        <w:tc>
          <w:tcPr>
            <w:tcW w:w="851" w:type="dxa"/>
            <w:tcBorders>
              <w:top w:val="single" w:sz="4" w:space="0" w:color="auto"/>
              <w:left w:val="nil"/>
              <w:bottom w:val="single" w:sz="4" w:space="0" w:color="auto"/>
              <w:right w:val="single" w:sz="4" w:space="0" w:color="auto"/>
            </w:tcBorders>
            <w:shd w:val="clear" w:color="000000" w:fill="auto"/>
            <w:noWrap/>
            <w:vAlign w:val="center"/>
          </w:tcPr>
          <w:p w:rsidR="00E96F81" w:rsidRPr="00BD0B66" w:rsidRDefault="00E96F81">
            <w:pPr>
              <w:jc w:val="center"/>
              <w:rPr>
                <w:i/>
                <w:color w:val="000000"/>
                <w:sz w:val="20"/>
                <w:lang w:val="en-CA"/>
              </w:rPr>
            </w:pPr>
            <w:r w:rsidRPr="00BD0B66">
              <w:rPr>
                <w:i/>
                <w:color w:val="000000"/>
                <w:sz w:val="20"/>
                <w:lang w:val="en-CA"/>
              </w:rPr>
              <w:t>Spawn index</w:t>
            </w:r>
          </w:p>
        </w:tc>
        <w:tc>
          <w:tcPr>
            <w:tcW w:w="992" w:type="dxa"/>
            <w:tcBorders>
              <w:top w:val="single" w:sz="4" w:space="0" w:color="auto"/>
              <w:left w:val="nil"/>
              <w:bottom w:val="single" w:sz="4" w:space="0" w:color="auto"/>
              <w:right w:val="nil"/>
            </w:tcBorders>
            <w:shd w:val="clear" w:color="000000" w:fill="auto"/>
            <w:noWrap/>
            <w:vAlign w:val="center"/>
          </w:tcPr>
          <w:p w:rsidR="00E96F81" w:rsidRPr="00BD0B66" w:rsidRDefault="00E96F81" w:rsidP="00BE7C39">
            <w:pPr>
              <w:jc w:val="center"/>
              <w:rPr>
                <w:i/>
                <w:color w:val="000000"/>
                <w:sz w:val="20"/>
                <w:lang w:val="en-CA"/>
              </w:rPr>
            </w:pPr>
            <w:r w:rsidRPr="00BD0B66">
              <w:rPr>
                <w:i/>
                <w:color w:val="000000"/>
                <w:sz w:val="20"/>
                <w:lang w:val="en-CA"/>
              </w:rPr>
              <w:t>-</w:t>
            </w:r>
          </w:p>
        </w:tc>
        <w:tc>
          <w:tcPr>
            <w:tcW w:w="992" w:type="dxa"/>
            <w:tcBorders>
              <w:top w:val="single" w:sz="4" w:space="0" w:color="auto"/>
              <w:left w:val="nil"/>
              <w:bottom w:val="single" w:sz="4" w:space="0" w:color="auto"/>
              <w:right w:val="nil"/>
            </w:tcBorders>
            <w:shd w:val="clear" w:color="000000" w:fill="auto"/>
            <w:noWrap/>
            <w:vAlign w:val="center"/>
          </w:tcPr>
          <w:p w:rsidR="00E96F81" w:rsidRPr="00BD0B66" w:rsidRDefault="00C02721" w:rsidP="00BE7C39">
            <w:pPr>
              <w:jc w:val="center"/>
              <w:rPr>
                <w:color w:val="000000"/>
                <w:sz w:val="20"/>
                <w:lang w:val="en-CA"/>
              </w:rPr>
            </w:pPr>
            <w:r w:rsidRPr="00BD0B66">
              <w:rPr>
                <w:color w:val="000000"/>
                <w:sz w:val="20"/>
                <w:lang w:val="en-CA"/>
              </w:rPr>
              <w:t>30,803</w:t>
            </w:r>
          </w:p>
        </w:tc>
        <w:tc>
          <w:tcPr>
            <w:tcW w:w="1134" w:type="dxa"/>
            <w:tcBorders>
              <w:top w:val="single" w:sz="4" w:space="0" w:color="auto"/>
              <w:left w:val="nil"/>
              <w:bottom w:val="single" w:sz="4" w:space="0" w:color="auto"/>
              <w:right w:val="single" w:sz="4" w:space="0" w:color="auto"/>
            </w:tcBorders>
            <w:shd w:val="clear" w:color="000000" w:fill="auto"/>
            <w:noWrap/>
            <w:vAlign w:val="center"/>
          </w:tcPr>
          <w:p w:rsidR="00E96F81" w:rsidRPr="00BD0B66" w:rsidRDefault="00E96F81" w:rsidP="00BE7C39">
            <w:pPr>
              <w:jc w:val="center"/>
              <w:rPr>
                <w:i/>
                <w:color w:val="000000"/>
                <w:sz w:val="20"/>
                <w:lang w:val="en-CA"/>
              </w:rPr>
            </w:pPr>
            <w:r w:rsidRPr="00BD0B66">
              <w:rPr>
                <w:i/>
                <w:color w:val="000000"/>
                <w:sz w:val="20"/>
                <w:lang w:val="en-CA"/>
              </w:rPr>
              <w:t>-</w:t>
            </w:r>
          </w:p>
        </w:tc>
        <w:tc>
          <w:tcPr>
            <w:tcW w:w="993" w:type="dxa"/>
            <w:tcBorders>
              <w:top w:val="single" w:sz="4" w:space="0" w:color="auto"/>
              <w:left w:val="nil"/>
              <w:bottom w:val="single" w:sz="4" w:space="0" w:color="auto"/>
              <w:right w:val="nil"/>
            </w:tcBorders>
            <w:shd w:val="clear" w:color="000000" w:fill="auto"/>
            <w:noWrap/>
            <w:vAlign w:val="center"/>
          </w:tcPr>
          <w:p w:rsidR="00E96F81" w:rsidRPr="00BD0B66" w:rsidRDefault="00E96F81">
            <w:pPr>
              <w:jc w:val="center"/>
              <w:rPr>
                <w:i/>
                <w:color w:val="000000"/>
                <w:sz w:val="20"/>
                <w:lang w:val="en-CA"/>
              </w:rPr>
            </w:pPr>
            <w:r w:rsidRPr="00BD0B66">
              <w:rPr>
                <w:i/>
                <w:iCs/>
                <w:color w:val="000000"/>
                <w:sz w:val="20"/>
              </w:rPr>
              <w:t>- </w:t>
            </w:r>
          </w:p>
        </w:tc>
        <w:tc>
          <w:tcPr>
            <w:tcW w:w="873" w:type="dxa"/>
            <w:tcBorders>
              <w:top w:val="single" w:sz="4" w:space="0" w:color="auto"/>
              <w:left w:val="nil"/>
              <w:bottom w:val="single" w:sz="4" w:space="0" w:color="auto"/>
              <w:right w:val="nil"/>
            </w:tcBorders>
            <w:shd w:val="clear" w:color="000000" w:fill="auto"/>
            <w:noWrap/>
            <w:vAlign w:val="center"/>
          </w:tcPr>
          <w:p w:rsidR="00E96F81" w:rsidRPr="00BD0B66" w:rsidRDefault="00E96F81">
            <w:pPr>
              <w:jc w:val="center"/>
              <w:rPr>
                <w:i/>
                <w:color w:val="000000"/>
                <w:sz w:val="20"/>
                <w:lang w:val="en-CA"/>
              </w:rPr>
            </w:pPr>
            <w:r w:rsidRPr="00BD0B66">
              <w:rPr>
                <w:i/>
                <w:iCs/>
                <w:color w:val="000000"/>
                <w:sz w:val="20"/>
              </w:rPr>
              <w:t> -</w:t>
            </w:r>
          </w:p>
        </w:tc>
        <w:tc>
          <w:tcPr>
            <w:tcW w:w="1111" w:type="dxa"/>
            <w:tcBorders>
              <w:top w:val="single" w:sz="4" w:space="0" w:color="auto"/>
              <w:left w:val="nil"/>
              <w:bottom w:val="single" w:sz="4" w:space="0" w:color="auto"/>
              <w:right w:val="single" w:sz="4" w:space="0" w:color="auto"/>
            </w:tcBorders>
            <w:shd w:val="clear" w:color="000000" w:fill="auto"/>
            <w:noWrap/>
            <w:vAlign w:val="center"/>
          </w:tcPr>
          <w:p w:rsidR="00E96F81" w:rsidRPr="00BD0B66" w:rsidRDefault="00E96F81">
            <w:pPr>
              <w:jc w:val="center"/>
              <w:rPr>
                <w:i/>
                <w:color w:val="000000"/>
                <w:sz w:val="20"/>
                <w:lang w:val="en-CA"/>
              </w:rPr>
            </w:pPr>
            <w:r w:rsidRPr="00BD0B66">
              <w:rPr>
                <w:i/>
                <w:iCs/>
                <w:color w:val="000000"/>
                <w:sz w:val="20"/>
              </w:rPr>
              <w:t> -</w:t>
            </w:r>
          </w:p>
        </w:tc>
        <w:tc>
          <w:tcPr>
            <w:tcW w:w="992" w:type="dxa"/>
            <w:tcBorders>
              <w:top w:val="single" w:sz="4" w:space="0" w:color="auto"/>
              <w:left w:val="nil"/>
              <w:bottom w:val="single" w:sz="4" w:space="0" w:color="auto"/>
              <w:right w:val="nil"/>
            </w:tcBorders>
            <w:shd w:val="clear" w:color="000000" w:fill="auto"/>
            <w:noWrap/>
            <w:vAlign w:val="center"/>
          </w:tcPr>
          <w:p w:rsidR="00E96F81" w:rsidRPr="00BD0B66" w:rsidRDefault="00E96F81">
            <w:pPr>
              <w:jc w:val="center"/>
              <w:rPr>
                <w:i/>
                <w:color w:val="000000"/>
                <w:sz w:val="20"/>
                <w:lang w:val="en-CA"/>
              </w:rPr>
            </w:pPr>
            <w:r w:rsidRPr="00BD0B66">
              <w:rPr>
                <w:i/>
                <w:iCs/>
                <w:color w:val="000000"/>
                <w:sz w:val="20"/>
              </w:rPr>
              <w:t> -</w:t>
            </w:r>
          </w:p>
        </w:tc>
        <w:tc>
          <w:tcPr>
            <w:tcW w:w="993" w:type="dxa"/>
            <w:tcBorders>
              <w:top w:val="single" w:sz="4" w:space="0" w:color="auto"/>
              <w:left w:val="nil"/>
              <w:bottom w:val="single" w:sz="4" w:space="0" w:color="auto"/>
              <w:right w:val="nil"/>
            </w:tcBorders>
            <w:shd w:val="clear" w:color="000000" w:fill="auto"/>
            <w:noWrap/>
            <w:vAlign w:val="center"/>
          </w:tcPr>
          <w:p w:rsidR="00E96F81" w:rsidRPr="00BD0B66" w:rsidRDefault="00E96F81">
            <w:pPr>
              <w:jc w:val="center"/>
              <w:rPr>
                <w:i/>
                <w:color w:val="000000"/>
                <w:sz w:val="20"/>
                <w:lang w:val="en-CA"/>
              </w:rPr>
            </w:pPr>
            <w:r w:rsidRPr="00BD0B66">
              <w:rPr>
                <w:i/>
                <w:iCs/>
                <w:color w:val="000000"/>
                <w:sz w:val="20"/>
              </w:rPr>
              <w:t> -</w:t>
            </w:r>
          </w:p>
        </w:tc>
        <w:tc>
          <w:tcPr>
            <w:tcW w:w="1134" w:type="dxa"/>
            <w:tcBorders>
              <w:top w:val="single" w:sz="4" w:space="0" w:color="auto"/>
              <w:left w:val="nil"/>
              <w:bottom w:val="single" w:sz="4" w:space="0" w:color="auto"/>
              <w:right w:val="nil"/>
            </w:tcBorders>
            <w:shd w:val="clear" w:color="000000" w:fill="auto"/>
            <w:noWrap/>
            <w:vAlign w:val="center"/>
          </w:tcPr>
          <w:p w:rsidR="00E96F81" w:rsidRPr="00BD0B66" w:rsidRDefault="00E96F81">
            <w:pPr>
              <w:jc w:val="center"/>
              <w:rPr>
                <w:i/>
                <w:color w:val="000000"/>
                <w:sz w:val="20"/>
                <w:lang w:val="en-CA"/>
              </w:rPr>
            </w:pPr>
            <w:r w:rsidRPr="00BD0B66">
              <w:rPr>
                <w:i/>
                <w:iCs/>
                <w:color w:val="000000"/>
                <w:sz w:val="20"/>
              </w:rPr>
              <w:t>- </w:t>
            </w:r>
          </w:p>
        </w:tc>
      </w:tr>
      <w:tr w:rsidR="00E96F81" w:rsidRPr="00BD0B66">
        <w:trPr>
          <w:cantSplit/>
          <w:trHeight w:val="63"/>
        </w:trPr>
        <w:tc>
          <w:tcPr>
            <w:tcW w:w="1149" w:type="dxa"/>
            <w:vMerge w:val="restart"/>
            <w:tcBorders>
              <w:top w:val="nil"/>
              <w:left w:val="nil"/>
              <w:bottom w:val="single" w:sz="4" w:space="0" w:color="000000"/>
              <w:right w:val="single" w:sz="4" w:space="0" w:color="auto"/>
            </w:tcBorders>
            <w:vAlign w:val="center"/>
          </w:tcPr>
          <w:p w:rsidR="00E96F81" w:rsidRPr="00BD0B66" w:rsidRDefault="00E96F81">
            <w:pPr>
              <w:jc w:val="center"/>
              <w:rPr>
                <w:color w:val="000000"/>
                <w:sz w:val="20"/>
                <w:lang w:val="en-CA"/>
              </w:rPr>
            </w:pPr>
            <w:r w:rsidRPr="00BD0B66">
              <w:rPr>
                <w:color w:val="000000"/>
                <w:sz w:val="20"/>
                <w:lang w:val="en-CA"/>
              </w:rPr>
              <w:t>SOG</w:t>
            </w:r>
          </w:p>
        </w:tc>
        <w:tc>
          <w:tcPr>
            <w:tcW w:w="851" w:type="dxa"/>
            <w:tcBorders>
              <w:top w:val="nil"/>
              <w:left w:val="nil"/>
              <w:bottom w:val="nil"/>
              <w:right w:val="single" w:sz="4" w:space="0" w:color="auto"/>
            </w:tcBorders>
            <w:noWrap/>
            <w:vAlign w:val="center"/>
          </w:tcPr>
          <w:p w:rsidR="00E96F81" w:rsidRPr="00BD0B66" w:rsidRDefault="00E96F81">
            <w:pPr>
              <w:jc w:val="center"/>
              <w:rPr>
                <w:color w:val="000000"/>
                <w:sz w:val="20"/>
                <w:lang w:val="en-CA"/>
              </w:rPr>
            </w:pPr>
            <w:r w:rsidRPr="00BD0B66">
              <w:rPr>
                <w:color w:val="000000"/>
                <w:sz w:val="20"/>
                <w:lang w:val="en-CA"/>
              </w:rPr>
              <w:t>AM1</w:t>
            </w:r>
          </w:p>
        </w:tc>
        <w:tc>
          <w:tcPr>
            <w:tcW w:w="992" w:type="dxa"/>
            <w:tcBorders>
              <w:top w:val="nil"/>
              <w:left w:val="nil"/>
              <w:bottom w:val="nil"/>
              <w:right w:val="nil"/>
            </w:tcBorders>
            <w:noWrap/>
            <w:vAlign w:val="bottom"/>
          </w:tcPr>
          <w:p w:rsidR="00E96F81" w:rsidRPr="00BD0B66" w:rsidRDefault="00E96F81">
            <w:pPr>
              <w:rPr>
                <w:color w:val="000000"/>
                <w:sz w:val="20"/>
                <w:lang w:val="en-CA"/>
              </w:rPr>
            </w:pPr>
            <w:r w:rsidRPr="00BD0B66">
              <w:rPr>
                <w:color w:val="000000"/>
                <w:sz w:val="20"/>
              </w:rPr>
              <w:t xml:space="preserve">158,700 </w:t>
            </w:r>
          </w:p>
        </w:tc>
        <w:tc>
          <w:tcPr>
            <w:tcW w:w="992" w:type="dxa"/>
            <w:tcBorders>
              <w:top w:val="nil"/>
              <w:left w:val="nil"/>
              <w:bottom w:val="nil"/>
              <w:right w:val="nil"/>
            </w:tcBorders>
            <w:noWrap/>
            <w:vAlign w:val="bottom"/>
          </w:tcPr>
          <w:p w:rsidR="00E96F81" w:rsidRPr="00BD0B66" w:rsidRDefault="00E96F81">
            <w:pPr>
              <w:jc w:val="center"/>
              <w:rPr>
                <w:color w:val="000000"/>
                <w:sz w:val="20"/>
                <w:lang w:val="en-CA"/>
              </w:rPr>
            </w:pPr>
            <w:r w:rsidRPr="00BD0B66">
              <w:rPr>
                <w:color w:val="000000"/>
                <w:sz w:val="20"/>
              </w:rPr>
              <w:t xml:space="preserve">264,900 </w:t>
            </w:r>
          </w:p>
        </w:tc>
        <w:tc>
          <w:tcPr>
            <w:tcW w:w="1134" w:type="dxa"/>
            <w:tcBorders>
              <w:top w:val="nil"/>
              <w:left w:val="nil"/>
              <w:bottom w:val="nil"/>
              <w:right w:val="single" w:sz="4" w:space="0" w:color="auto"/>
            </w:tcBorders>
            <w:noWrap/>
            <w:vAlign w:val="bottom"/>
          </w:tcPr>
          <w:p w:rsidR="00E96F81" w:rsidRPr="00BD0B66" w:rsidRDefault="00E96F81">
            <w:pPr>
              <w:jc w:val="center"/>
              <w:rPr>
                <w:color w:val="000000"/>
                <w:sz w:val="20"/>
                <w:lang w:val="en-CA"/>
              </w:rPr>
            </w:pPr>
            <w:r w:rsidRPr="00BD0B66">
              <w:rPr>
                <w:color w:val="000000"/>
                <w:sz w:val="20"/>
              </w:rPr>
              <w:t xml:space="preserve"> 460,505 </w:t>
            </w:r>
          </w:p>
        </w:tc>
        <w:tc>
          <w:tcPr>
            <w:tcW w:w="993" w:type="dxa"/>
            <w:vMerge w:val="restart"/>
            <w:tcBorders>
              <w:top w:val="nil"/>
              <w:left w:val="nil"/>
              <w:bottom w:val="nil"/>
              <w:right w:val="nil"/>
            </w:tcBorders>
            <w:noWrap/>
            <w:vAlign w:val="center"/>
          </w:tcPr>
          <w:p w:rsidR="00E96F81" w:rsidRPr="00BD0B66" w:rsidRDefault="00E96F81">
            <w:pPr>
              <w:jc w:val="center"/>
              <w:rPr>
                <w:color w:val="000000"/>
                <w:sz w:val="20"/>
                <w:lang w:val="en-CA"/>
              </w:rPr>
            </w:pPr>
            <w:r w:rsidRPr="00BD0B66">
              <w:rPr>
                <w:color w:val="000000"/>
                <w:sz w:val="20"/>
              </w:rPr>
              <w:t>0.44</w:t>
            </w:r>
          </w:p>
        </w:tc>
        <w:tc>
          <w:tcPr>
            <w:tcW w:w="873" w:type="dxa"/>
            <w:vMerge w:val="restart"/>
            <w:tcBorders>
              <w:top w:val="nil"/>
              <w:left w:val="nil"/>
              <w:bottom w:val="nil"/>
              <w:right w:val="nil"/>
            </w:tcBorders>
            <w:noWrap/>
            <w:vAlign w:val="center"/>
          </w:tcPr>
          <w:p w:rsidR="00E96F81" w:rsidRPr="00BD0B66" w:rsidRDefault="00E96F81">
            <w:pPr>
              <w:jc w:val="center"/>
              <w:rPr>
                <w:color w:val="000000"/>
                <w:sz w:val="20"/>
                <w:lang w:val="en-CA"/>
              </w:rPr>
            </w:pPr>
            <w:r w:rsidRPr="00BD0B66">
              <w:rPr>
                <w:color w:val="000000"/>
                <w:sz w:val="20"/>
              </w:rPr>
              <w:t>0.53</w:t>
            </w:r>
          </w:p>
        </w:tc>
        <w:tc>
          <w:tcPr>
            <w:tcW w:w="1111" w:type="dxa"/>
            <w:vMerge w:val="restart"/>
            <w:tcBorders>
              <w:top w:val="nil"/>
              <w:left w:val="nil"/>
              <w:bottom w:val="nil"/>
              <w:right w:val="single" w:sz="4" w:space="0" w:color="auto"/>
            </w:tcBorders>
            <w:noWrap/>
            <w:vAlign w:val="center"/>
          </w:tcPr>
          <w:p w:rsidR="00E96F81" w:rsidRPr="00BD0B66" w:rsidRDefault="00E96F81">
            <w:pPr>
              <w:jc w:val="center"/>
              <w:rPr>
                <w:color w:val="000000"/>
                <w:sz w:val="20"/>
                <w:lang w:val="en-CA"/>
              </w:rPr>
            </w:pPr>
            <w:r w:rsidRPr="00BD0B66">
              <w:rPr>
                <w:color w:val="000000"/>
                <w:sz w:val="20"/>
              </w:rPr>
              <w:t>0.60</w:t>
            </w:r>
          </w:p>
        </w:tc>
        <w:tc>
          <w:tcPr>
            <w:tcW w:w="992" w:type="dxa"/>
            <w:vMerge w:val="restart"/>
            <w:tcBorders>
              <w:top w:val="nil"/>
              <w:left w:val="nil"/>
              <w:bottom w:val="nil"/>
              <w:right w:val="nil"/>
            </w:tcBorders>
            <w:noWrap/>
            <w:vAlign w:val="center"/>
          </w:tcPr>
          <w:p w:rsidR="00E96F81" w:rsidRPr="00BD0B66" w:rsidRDefault="00E96F81">
            <w:pPr>
              <w:jc w:val="center"/>
              <w:rPr>
                <w:color w:val="000000"/>
                <w:sz w:val="20"/>
                <w:lang w:val="en-CA"/>
              </w:rPr>
            </w:pPr>
            <w:r w:rsidRPr="00BD0B66">
              <w:rPr>
                <w:color w:val="000000"/>
                <w:sz w:val="20"/>
              </w:rPr>
              <w:t>0.33</w:t>
            </w:r>
          </w:p>
        </w:tc>
        <w:tc>
          <w:tcPr>
            <w:tcW w:w="993" w:type="dxa"/>
            <w:vMerge w:val="restart"/>
            <w:tcBorders>
              <w:top w:val="nil"/>
              <w:left w:val="nil"/>
              <w:bottom w:val="nil"/>
              <w:right w:val="nil"/>
            </w:tcBorders>
            <w:noWrap/>
            <w:vAlign w:val="center"/>
          </w:tcPr>
          <w:p w:rsidR="00E96F81" w:rsidRPr="00BD0B66" w:rsidRDefault="00E96F81">
            <w:pPr>
              <w:jc w:val="center"/>
              <w:rPr>
                <w:color w:val="000000"/>
                <w:sz w:val="20"/>
                <w:lang w:val="en-CA"/>
              </w:rPr>
            </w:pPr>
            <w:r w:rsidRPr="00BD0B66">
              <w:rPr>
                <w:color w:val="000000"/>
                <w:sz w:val="20"/>
              </w:rPr>
              <w:t>0.41</w:t>
            </w:r>
          </w:p>
        </w:tc>
        <w:tc>
          <w:tcPr>
            <w:tcW w:w="1134" w:type="dxa"/>
            <w:vMerge w:val="restart"/>
            <w:tcBorders>
              <w:top w:val="nil"/>
              <w:left w:val="nil"/>
              <w:bottom w:val="nil"/>
              <w:right w:val="nil"/>
            </w:tcBorders>
            <w:noWrap/>
            <w:vAlign w:val="center"/>
          </w:tcPr>
          <w:p w:rsidR="00E96F81" w:rsidRPr="00BD0B66" w:rsidRDefault="00E96F81">
            <w:pPr>
              <w:jc w:val="center"/>
              <w:rPr>
                <w:color w:val="000000"/>
                <w:sz w:val="20"/>
                <w:lang w:val="en-CA"/>
              </w:rPr>
            </w:pPr>
            <w:r w:rsidRPr="00BD0B66">
              <w:rPr>
                <w:color w:val="000000"/>
                <w:sz w:val="20"/>
              </w:rPr>
              <w:t>0.48</w:t>
            </w:r>
          </w:p>
        </w:tc>
      </w:tr>
      <w:tr w:rsidR="00E96F81" w:rsidRPr="00BD0B66">
        <w:trPr>
          <w:cantSplit/>
          <w:trHeight w:val="63"/>
        </w:trPr>
        <w:tc>
          <w:tcPr>
            <w:tcW w:w="1149" w:type="dxa"/>
            <w:vMerge/>
            <w:tcBorders>
              <w:top w:val="nil"/>
              <w:left w:val="nil"/>
              <w:bottom w:val="single" w:sz="4" w:space="0" w:color="000000"/>
              <w:right w:val="single" w:sz="4" w:space="0" w:color="auto"/>
            </w:tcBorders>
            <w:vAlign w:val="center"/>
          </w:tcPr>
          <w:p w:rsidR="00E96F81" w:rsidRPr="00BD0B66" w:rsidRDefault="00E96F81">
            <w:pPr>
              <w:rPr>
                <w:color w:val="000000"/>
                <w:sz w:val="20"/>
                <w:lang w:val="en-CA"/>
              </w:rPr>
            </w:pPr>
          </w:p>
        </w:tc>
        <w:tc>
          <w:tcPr>
            <w:tcW w:w="851" w:type="dxa"/>
            <w:tcBorders>
              <w:top w:val="nil"/>
              <w:left w:val="nil"/>
              <w:bottom w:val="single" w:sz="4" w:space="0" w:color="auto"/>
              <w:right w:val="single" w:sz="4" w:space="0" w:color="auto"/>
            </w:tcBorders>
            <w:shd w:val="clear" w:color="auto" w:fill="D9D9D9"/>
            <w:noWrap/>
            <w:vAlign w:val="center"/>
          </w:tcPr>
          <w:p w:rsidR="00E96F81" w:rsidRPr="00BD0B66" w:rsidRDefault="00E96F81">
            <w:pPr>
              <w:jc w:val="center"/>
              <w:rPr>
                <w:color w:val="000000"/>
                <w:sz w:val="20"/>
                <w:lang w:val="en-CA"/>
              </w:rPr>
            </w:pPr>
            <w:r w:rsidRPr="00BD0B66">
              <w:rPr>
                <w:color w:val="000000"/>
                <w:sz w:val="20"/>
                <w:lang w:val="en-CA"/>
              </w:rPr>
              <w:t>AM2</w:t>
            </w:r>
          </w:p>
        </w:tc>
        <w:tc>
          <w:tcPr>
            <w:tcW w:w="992" w:type="dxa"/>
            <w:tcBorders>
              <w:top w:val="nil"/>
              <w:left w:val="nil"/>
              <w:bottom w:val="single" w:sz="4" w:space="0" w:color="auto"/>
              <w:right w:val="nil"/>
            </w:tcBorders>
            <w:shd w:val="clear" w:color="auto" w:fill="D9D9D9"/>
            <w:noWrap/>
            <w:vAlign w:val="bottom"/>
          </w:tcPr>
          <w:p w:rsidR="00E96F81" w:rsidRPr="00BD0B66" w:rsidRDefault="00E96F81">
            <w:pPr>
              <w:rPr>
                <w:color w:val="000000"/>
                <w:sz w:val="20"/>
                <w:lang w:val="en-CA"/>
              </w:rPr>
            </w:pPr>
            <w:r w:rsidRPr="00BD0B66">
              <w:rPr>
                <w:color w:val="000000"/>
                <w:sz w:val="20"/>
              </w:rPr>
              <w:t xml:space="preserve">102,800 </w:t>
            </w:r>
          </w:p>
        </w:tc>
        <w:tc>
          <w:tcPr>
            <w:tcW w:w="992" w:type="dxa"/>
            <w:tcBorders>
              <w:top w:val="nil"/>
              <w:left w:val="nil"/>
              <w:bottom w:val="single" w:sz="4" w:space="0" w:color="auto"/>
              <w:right w:val="nil"/>
            </w:tcBorders>
            <w:shd w:val="clear" w:color="auto" w:fill="D9D9D9"/>
            <w:noWrap/>
            <w:vAlign w:val="bottom"/>
          </w:tcPr>
          <w:p w:rsidR="00E96F81" w:rsidRPr="00BD0B66" w:rsidRDefault="00E96F81">
            <w:pPr>
              <w:rPr>
                <w:color w:val="000000"/>
                <w:sz w:val="20"/>
                <w:lang w:val="en-CA"/>
              </w:rPr>
            </w:pPr>
            <w:r w:rsidRPr="00BD0B66">
              <w:rPr>
                <w:color w:val="000000"/>
                <w:sz w:val="20"/>
              </w:rPr>
              <w:t xml:space="preserve">158,100 </w:t>
            </w:r>
          </w:p>
        </w:tc>
        <w:tc>
          <w:tcPr>
            <w:tcW w:w="1134" w:type="dxa"/>
            <w:tcBorders>
              <w:top w:val="nil"/>
              <w:left w:val="nil"/>
              <w:bottom w:val="single" w:sz="4" w:space="0" w:color="auto"/>
              <w:right w:val="single" w:sz="4" w:space="0" w:color="auto"/>
            </w:tcBorders>
            <w:shd w:val="clear" w:color="auto" w:fill="D9D9D9"/>
            <w:noWrap/>
            <w:vAlign w:val="bottom"/>
          </w:tcPr>
          <w:p w:rsidR="00E96F81" w:rsidRPr="00BD0B66" w:rsidRDefault="00E96F81">
            <w:pPr>
              <w:jc w:val="center"/>
              <w:rPr>
                <w:color w:val="000000"/>
                <w:sz w:val="20"/>
                <w:lang w:val="en-CA"/>
              </w:rPr>
            </w:pPr>
            <w:r w:rsidRPr="00BD0B66">
              <w:rPr>
                <w:color w:val="000000"/>
                <w:sz w:val="20"/>
              </w:rPr>
              <w:t>245,510</w:t>
            </w:r>
          </w:p>
        </w:tc>
        <w:tc>
          <w:tcPr>
            <w:tcW w:w="993" w:type="dxa"/>
            <w:vMerge/>
            <w:tcBorders>
              <w:top w:val="nil"/>
              <w:left w:val="nil"/>
              <w:bottom w:val="single" w:sz="4" w:space="0" w:color="auto"/>
              <w:right w:val="nil"/>
            </w:tcBorders>
            <w:shd w:val="clear" w:color="auto" w:fill="D9D9D9"/>
            <w:noWrap/>
            <w:vAlign w:val="center"/>
          </w:tcPr>
          <w:p w:rsidR="00E96F81" w:rsidRPr="00BD0B66" w:rsidRDefault="00E96F81">
            <w:pPr>
              <w:jc w:val="center"/>
              <w:rPr>
                <w:color w:val="000000"/>
                <w:sz w:val="20"/>
                <w:lang w:val="en-CA"/>
              </w:rPr>
            </w:pPr>
          </w:p>
        </w:tc>
        <w:tc>
          <w:tcPr>
            <w:tcW w:w="873" w:type="dxa"/>
            <w:vMerge/>
            <w:tcBorders>
              <w:top w:val="nil"/>
              <w:left w:val="nil"/>
              <w:bottom w:val="single" w:sz="4" w:space="0" w:color="auto"/>
              <w:right w:val="nil"/>
            </w:tcBorders>
            <w:shd w:val="clear" w:color="auto" w:fill="D9D9D9"/>
            <w:noWrap/>
            <w:vAlign w:val="center"/>
          </w:tcPr>
          <w:p w:rsidR="00E96F81" w:rsidRPr="00BD0B66" w:rsidRDefault="00E96F81">
            <w:pPr>
              <w:jc w:val="center"/>
              <w:rPr>
                <w:color w:val="000000"/>
                <w:sz w:val="20"/>
                <w:lang w:val="en-CA"/>
              </w:rPr>
            </w:pPr>
          </w:p>
        </w:tc>
        <w:tc>
          <w:tcPr>
            <w:tcW w:w="1111" w:type="dxa"/>
            <w:vMerge/>
            <w:tcBorders>
              <w:top w:val="nil"/>
              <w:left w:val="nil"/>
              <w:bottom w:val="single" w:sz="4" w:space="0" w:color="auto"/>
              <w:right w:val="single" w:sz="4" w:space="0" w:color="auto"/>
            </w:tcBorders>
            <w:shd w:val="clear" w:color="auto" w:fill="D9D9D9"/>
            <w:noWrap/>
            <w:vAlign w:val="center"/>
          </w:tcPr>
          <w:p w:rsidR="00E96F81" w:rsidRPr="00BD0B66" w:rsidRDefault="00E96F81">
            <w:pPr>
              <w:jc w:val="center"/>
              <w:rPr>
                <w:color w:val="000000"/>
                <w:sz w:val="20"/>
                <w:lang w:val="en-CA"/>
              </w:rPr>
            </w:pPr>
          </w:p>
        </w:tc>
        <w:tc>
          <w:tcPr>
            <w:tcW w:w="992" w:type="dxa"/>
            <w:vMerge/>
            <w:tcBorders>
              <w:top w:val="nil"/>
              <w:left w:val="nil"/>
              <w:bottom w:val="single" w:sz="4" w:space="0" w:color="auto"/>
              <w:right w:val="nil"/>
            </w:tcBorders>
            <w:shd w:val="clear" w:color="auto" w:fill="D9D9D9"/>
            <w:noWrap/>
            <w:vAlign w:val="center"/>
          </w:tcPr>
          <w:p w:rsidR="00E96F81" w:rsidRPr="00BD0B66" w:rsidRDefault="00E96F81">
            <w:pPr>
              <w:jc w:val="center"/>
              <w:rPr>
                <w:color w:val="000000"/>
                <w:sz w:val="20"/>
                <w:lang w:val="en-CA"/>
              </w:rPr>
            </w:pPr>
          </w:p>
        </w:tc>
        <w:tc>
          <w:tcPr>
            <w:tcW w:w="993" w:type="dxa"/>
            <w:vMerge/>
            <w:tcBorders>
              <w:top w:val="nil"/>
              <w:left w:val="nil"/>
              <w:bottom w:val="single" w:sz="4" w:space="0" w:color="auto"/>
              <w:right w:val="nil"/>
            </w:tcBorders>
            <w:shd w:val="clear" w:color="auto" w:fill="D9D9D9"/>
            <w:noWrap/>
            <w:vAlign w:val="center"/>
          </w:tcPr>
          <w:p w:rsidR="00E96F81" w:rsidRPr="00BD0B66" w:rsidRDefault="00E96F81">
            <w:pPr>
              <w:jc w:val="center"/>
              <w:rPr>
                <w:color w:val="000000"/>
                <w:sz w:val="20"/>
                <w:lang w:val="en-CA"/>
              </w:rPr>
            </w:pPr>
          </w:p>
        </w:tc>
        <w:tc>
          <w:tcPr>
            <w:tcW w:w="1134" w:type="dxa"/>
            <w:vMerge/>
            <w:tcBorders>
              <w:top w:val="nil"/>
              <w:left w:val="nil"/>
              <w:bottom w:val="single" w:sz="4" w:space="0" w:color="auto"/>
              <w:right w:val="nil"/>
            </w:tcBorders>
            <w:shd w:val="clear" w:color="auto" w:fill="D9D9D9"/>
            <w:noWrap/>
            <w:vAlign w:val="center"/>
          </w:tcPr>
          <w:p w:rsidR="00E96F81" w:rsidRPr="00BD0B66" w:rsidRDefault="00E96F81">
            <w:pPr>
              <w:jc w:val="center"/>
              <w:rPr>
                <w:color w:val="000000"/>
                <w:sz w:val="20"/>
                <w:lang w:val="en-CA"/>
              </w:rPr>
            </w:pPr>
          </w:p>
        </w:tc>
      </w:tr>
      <w:tr w:rsidR="00E96F81" w:rsidRPr="00BD0B66">
        <w:trPr>
          <w:cantSplit/>
          <w:trHeight w:val="260"/>
        </w:trPr>
        <w:tc>
          <w:tcPr>
            <w:tcW w:w="1149" w:type="dxa"/>
            <w:vMerge w:val="restart"/>
            <w:tcBorders>
              <w:top w:val="nil"/>
              <w:left w:val="nil"/>
              <w:bottom w:val="single" w:sz="4" w:space="0" w:color="000000"/>
              <w:right w:val="single" w:sz="4" w:space="0" w:color="auto"/>
            </w:tcBorders>
            <w:vAlign w:val="center"/>
          </w:tcPr>
          <w:p w:rsidR="00E96F81" w:rsidRPr="00BD0B66" w:rsidRDefault="00E96F81">
            <w:pPr>
              <w:jc w:val="center"/>
              <w:rPr>
                <w:color w:val="000000"/>
                <w:sz w:val="20"/>
                <w:lang w:val="en-CA"/>
              </w:rPr>
            </w:pPr>
            <w:r w:rsidRPr="00BD0B66">
              <w:rPr>
                <w:color w:val="000000"/>
                <w:sz w:val="20"/>
                <w:lang w:val="en-CA"/>
              </w:rPr>
              <w:t>WCVI</w:t>
            </w:r>
          </w:p>
        </w:tc>
        <w:tc>
          <w:tcPr>
            <w:tcW w:w="851" w:type="dxa"/>
            <w:tcBorders>
              <w:top w:val="nil"/>
              <w:left w:val="nil"/>
              <w:bottom w:val="nil"/>
              <w:right w:val="single" w:sz="4" w:space="0" w:color="auto"/>
            </w:tcBorders>
            <w:noWrap/>
            <w:vAlign w:val="center"/>
          </w:tcPr>
          <w:p w:rsidR="00E96F81" w:rsidRPr="00BD0B66" w:rsidRDefault="00E96F81">
            <w:pPr>
              <w:jc w:val="center"/>
              <w:rPr>
                <w:color w:val="000000"/>
                <w:sz w:val="20"/>
                <w:lang w:val="en-CA"/>
              </w:rPr>
            </w:pPr>
            <w:r w:rsidRPr="00BD0B66">
              <w:rPr>
                <w:color w:val="000000"/>
                <w:sz w:val="20"/>
                <w:lang w:val="en-CA"/>
              </w:rPr>
              <w:t>AM1</w:t>
            </w:r>
          </w:p>
        </w:tc>
        <w:tc>
          <w:tcPr>
            <w:tcW w:w="992" w:type="dxa"/>
            <w:tcBorders>
              <w:top w:val="nil"/>
              <w:left w:val="nil"/>
              <w:bottom w:val="nil"/>
              <w:right w:val="nil"/>
            </w:tcBorders>
            <w:noWrap/>
            <w:vAlign w:val="bottom"/>
          </w:tcPr>
          <w:p w:rsidR="00E96F81" w:rsidRPr="00BD0B66" w:rsidRDefault="00E96F81">
            <w:pPr>
              <w:jc w:val="center"/>
              <w:rPr>
                <w:color w:val="000000"/>
                <w:sz w:val="20"/>
                <w:lang w:val="en-CA"/>
              </w:rPr>
            </w:pPr>
            <w:r w:rsidRPr="00BD0B66">
              <w:rPr>
                <w:color w:val="000000"/>
                <w:sz w:val="20"/>
              </w:rPr>
              <w:t xml:space="preserve"> 17,530 </w:t>
            </w:r>
          </w:p>
        </w:tc>
        <w:tc>
          <w:tcPr>
            <w:tcW w:w="992" w:type="dxa"/>
            <w:tcBorders>
              <w:top w:val="nil"/>
              <w:left w:val="nil"/>
              <w:bottom w:val="nil"/>
              <w:right w:val="nil"/>
            </w:tcBorders>
            <w:noWrap/>
            <w:vAlign w:val="bottom"/>
          </w:tcPr>
          <w:p w:rsidR="00E96F81" w:rsidRPr="00BD0B66" w:rsidRDefault="00E96F81">
            <w:pPr>
              <w:jc w:val="center"/>
              <w:rPr>
                <w:color w:val="000000"/>
                <w:sz w:val="20"/>
                <w:lang w:val="en-CA"/>
              </w:rPr>
            </w:pPr>
            <w:r w:rsidRPr="00BD0B66">
              <w:rPr>
                <w:color w:val="000000"/>
                <w:sz w:val="20"/>
              </w:rPr>
              <w:t xml:space="preserve"> 33,580 </w:t>
            </w:r>
          </w:p>
        </w:tc>
        <w:tc>
          <w:tcPr>
            <w:tcW w:w="1134" w:type="dxa"/>
            <w:tcBorders>
              <w:top w:val="nil"/>
              <w:left w:val="nil"/>
              <w:bottom w:val="nil"/>
              <w:right w:val="single" w:sz="4" w:space="0" w:color="auto"/>
            </w:tcBorders>
            <w:noWrap/>
            <w:vAlign w:val="bottom"/>
          </w:tcPr>
          <w:p w:rsidR="00E96F81" w:rsidRPr="00BD0B66" w:rsidRDefault="00E96F81">
            <w:pPr>
              <w:jc w:val="center"/>
              <w:rPr>
                <w:color w:val="000000"/>
                <w:sz w:val="20"/>
                <w:lang w:val="en-CA"/>
              </w:rPr>
            </w:pPr>
            <w:r w:rsidRPr="00BD0B66">
              <w:rPr>
                <w:color w:val="000000"/>
                <w:sz w:val="20"/>
              </w:rPr>
              <w:t xml:space="preserve"> 63,251 </w:t>
            </w:r>
          </w:p>
        </w:tc>
        <w:tc>
          <w:tcPr>
            <w:tcW w:w="993" w:type="dxa"/>
            <w:vMerge w:val="restart"/>
            <w:tcBorders>
              <w:top w:val="nil"/>
              <w:left w:val="nil"/>
              <w:bottom w:val="nil"/>
              <w:right w:val="nil"/>
            </w:tcBorders>
            <w:noWrap/>
            <w:vAlign w:val="center"/>
          </w:tcPr>
          <w:p w:rsidR="00E96F81" w:rsidRPr="00BD0B66" w:rsidRDefault="00E96F81">
            <w:pPr>
              <w:jc w:val="center"/>
              <w:rPr>
                <w:color w:val="000000"/>
                <w:sz w:val="20"/>
                <w:lang w:val="en-CA"/>
              </w:rPr>
            </w:pPr>
            <w:r w:rsidRPr="00BD0B66">
              <w:rPr>
                <w:color w:val="000000"/>
                <w:sz w:val="20"/>
              </w:rPr>
              <w:t>0.20</w:t>
            </w:r>
          </w:p>
        </w:tc>
        <w:tc>
          <w:tcPr>
            <w:tcW w:w="873" w:type="dxa"/>
            <w:vMerge w:val="restart"/>
            <w:tcBorders>
              <w:top w:val="nil"/>
              <w:left w:val="nil"/>
              <w:bottom w:val="nil"/>
              <w:right w:val="nil"/>
            </w:tcBorders>
            <w:noWrap/>
            <w:vAlign w:val="center"/>
          </w:tcPr>
          <w:p w:rsidR="00E96F81" w:rsidRPr="00BD0B66" w:rsidRDefault="00E96F81">
            <w:pPr>
              <w:jc w:val="center"/>
              <w:rPr>
                <w:color w:val="000000"/>
                <w:sz w:val="20"/>
                <w:lang w:val="en-CA"/>
              </w:rPr>
            </w:pPr>
            <w:r w:rsidRPr="00BD0B66">
              <w:rPr>
                <w:color w:val="000000"/>
                <w:sz w:val="20"/>
              </w:rPr>
              <w:t>0.30</w:t>
            </w:r>
          </w:p>
        </w:tc>
        <w:tc>
          <w:tcPr>
            <w:tcW w:w="1111" w:type="dxa"/>
            <w:vMerge w:val="restart"/>
            <w:tcBorders>
              <w:top w:val="nil"/>
              <w:left w:val="nil"/>
              <w:bottom w:val="nil"/>
              <w:right w:val="single" w:sz="4" w:space="0" w:color="auto"/>
            </w:tcBorders>
            <w:noWrap/>
            <w:vAlign w:val="center"/>
          </w:tcPr>
          <w:p w:rsidR="00E96F81" w:rsidRPr="00BD0B66" w:rsidRDefault="00E96F81">
            <w:pPr>
              <w:jc w:val="center"/>
              <w:rPr>
                <w:color w:val="000000"/>
                <w:sz w:val="20"/>
                <w:lang w:val="en-CA"/>
              </w:rPr>
            </w:pPr>
            <w:r w:rsidRPr="00BD0B66">
              <w:rPr>
                <w:color w:val="000000"/>
                <w:sz w:val="20"/>
              </w:rPr>
              <w:t>0.40</w:t>
            </w:r>
          </w:p>
        </w:tc>
        <w:tc>
          <w:tcPr>
            <w:tcW w:w="992" w:type="dxa"/>
            <w:vMerge w:val="restart"/>
            <w:tcBorders>
              <w:top w:val="nil"/>
              <w:left w:val="nil"/>
              <w:bottom w:val="nil"/>
              <w:right w:val="nil"/>
            </w:tcBorders>
            <w:noWrap/>
            <w:vAlign w:val="center"/>
          </w:tcPr>
          <w:p w:rsidR="00E96F81" w:rsidRPr="00BD0B66" w:rsidRDefault="00E96F81">
            <w:pPr>
              <w:jc w:val="center"/>
              <w:rPr>
                <w:color w:val="000000"/>
                <w:sz w:val="20"/>
                <w:lang w:val="en-CA"/>
              </w:rPr>
            </w:pPr>
            <w:r w:rsidRPr="00BD0B66">
              <w:rPr>
                <w:color w:val="000000"/>
                <w:sz w:val="20"/>
              </w:rPr>
              <w:t>0.41</w:t>
            </w:r>
          </w:p>
        </w:tc>
        <w:tc>
          <w:tcPr>
            <w:tcW w:w="993" w:type="dxa"/>
            <w:vMerge w:val="restart"/>
            <w:tcBorders>
              <w:top w:val="nil"/>
              <w:left w:val="nil"/>
              <w:bottom w:val="nil"/>
              <w:right w:val="nil"/>
            </w:tcBorders>
            <w:noWrap/>
            <w:vAlign w:val="center"/>
          </w:tcPr>
          <w:p w:rsidR="00E96F81" w:rsidRPr="00BD0B66" w:rsidRDefault="00E96F81">
            <w:pPr>
              <w:jc w:val="center"/>
              <w:rPr>
                <w:color w:val="000000"/>
                <w:sz w:val="20"/>
                <w:lang w:val="en-CA"/>
              </w:rPr>
            </w:pPr>
            <w:r w:rsidRPr="00BD0B66">
              <w:rPr>
                <w:color w:val="000000"/>
                <w:sz w:val="20"/>
              </w:rPr>
              <w:t>0.54</w:t>
            </w:r>
          </w:p>
        </w:tc>
        <w:tc>
          <w:tcPr>
            <w:tcW w:w="1134" w:type="dxa"/>
            <w:vMerge w:val="restart"/>
            <w:tcBorders>
              <w:top w:val="nil"/>
              <w:left w:val="nil"/>
              <w:bottom w:val="nil"/>
              <w:right w:val="nil"/>
            </w:tcBorders>
            <w:noWrap/>
            <w:vAlign w:val="center"/>
          </w:tcPr>
          <w:p w:rsidR="00E96F81" w:rsidRPr="00BD0B66" w:rsidRDefault="00E96F81">
            <w:pPr>
              <w:jc w:val="center"/>
              <w:rPr>
                <w:color w:val="000000"/>
                <w:sz w:val="20"/>
                <w:lang w:val="en-CA"/>
              </w:rPr>
            </w:pPr>
            <w:r w:rsidRPr="00BD0B66">
              <w:rPr>
                <w:color w:val="000000"/>
                <w:sz w:val="20"/>
              </w:rPr>
              <w:t>0.65</w:t>
            </w:r>
          </w:p>
        </w:tc>
      </w:tr>
      <w:tr w:rsidR="00E96F81" w:rsidRPr="00BD0B66" w:rsidTr="00D34A68">
        <w:trPr>
          <w:cantSplit/>
          <w:trHeight w:val="260"/>
        </w:trPr>
        <w:tc>
          <w:tcPr>
            <w:tcW w:w="1149" w:type="dxa"/>
            <w:vMerge/>
            <w:tcBorders>
              <w:top w:val="nil"/>
              <w:left w:val="nil"/>
              <w:bottom w:val="single" w:sz="4" w:space="0" w:color="000000"/>
              <w:right w:val="single" w:sz="4" w:space="0" w:color="auto"/>
            </w:tcBorders>
            <w:vAlign w:val="center"/>
          </w:tcPr>
          <w:p w:rsidR="00E96F81" w:rsidRPr="00BD0B66" w:rsidRDefault="00E96F81">
            <w:pPr>
              <w:rPr>
                <w:color w:val="000000"/>
                <w:sz w:val="20"/>
                <w:lang w:val="en-CA"/>
              </w:rPr>
            </w:pPr>
          </w:p>
        </w:tc>
        <w:tc>
          <w:tcPr>
            <w:tcW w:w="851" w:type="dxa"/>
            <w:tcBorders>
              <w:top w:val="nil"/>
              <w:left w:val="nil"/>
              <w:bottom w:val="single" w:sz="4" w:space="0" w:color="auto"/>
              <w:right w:val="single" w:sz="4" w:space="0" w:color="auto"/>
            </w:tcBorders>
            <w:shd w:val="clear" w:color="auto" w:fill="D9D9D9"/>
            <w:noWrap/>
            <w:vAlign w:val="center"/>
          </w:tcPr>
          <w:p w:rsidR="00E96F81" w:rsidRPr="00BD0B66" w:rsidRDefault="00E96F81">
            <w:pPr>
              <w:jc w:val="center"/>
              <w:rPr>
                <w:color w:val="000000"/>
                <w:sz w:val="20"/>
                <w:lang w:val="en-CA"/>
              </w:rPr>
            </w:pPr>
            <w:r w:rsidRPr="00BD0B66">
              <w:rPr>
                <w:color w:val="000000"/>
                <w:sz w:val="20"/>
                <w:lang w:val="en-CA"/>
              </w:rPr>
              <w:t>AM2</w:t>
            </w:r>
          </w:p>
        </w:tc>
        <w:tc>
          <w:tcPr>
            <w:tcW w:w="992" w:type="dxa"/>
            <w:tcBorders>
              <w:top w:val="nil"/>
              <w:left w:val="nil"/>
              <w:bottom w:val="single" w:sz="4" w:space="0" w:color="auto"/>
              <w:right w:val="nil"/>
            </w:tcBorders>
            <w:shd w:val="clear" w:color="auto" w:fill="D9D9D9"/>
            <w:noWrap/>
            <w:vAlign w:val="bottom"/>
          </w:tcPr>
          <w:p w:rsidR="00E96F81" w:rsidRPr="00BD0B66" w:rsidRDefault="00E96F81">
            <w:pPr>
              <w:jc w:val="center"/>
              <w:rPr>
                <w:color w:val="000000"/>
                <w:sz w:val="20"/>
                <w:lang w:val="en-CA"/>
              </w:rPr>
            </w:pPr>
            <w:r w:rsidRPr="00BD0B66">
              <w:rPr>
                <w:color w:val="000000"/>
                <w:sz w:val="20"/>
              </w:rPr>
              <w:t xml:space="preserve"> 9,837 </w:t>
            </w:r>
          </w:p>
        </w:tc>
        <w:tc>
          <w:tcPr>
            <w:tcW w:w="992" w:type="dxa"/>
            <w:tcBorders>
              <w:top w:val="nil"/>
              <w:left w:val="nil"/>
              <w:bottom w:val="single" w:sz="4" w:space="0" w:color="auto"/>
              <w:right w:val="nil"/>
            </w:tcBorders>
            <w:shd w:val="clear" w:color="auto" w:fill="D9D9D9"/>
            <w:noWrap/>
            <w:vAlign w:val="bottom"/>
          </w:tcPr>
          <w:p w:rsidR="00E96F81" w:rsidRPr="00BD0B66" w:rsidRDefault="00E96F81">
            <w:pPr>
              <w:jc w:val="center"/>
              <w:rPr>
                <w:color w:val="000000"/>
                <w:sz w:val="20"/>
                <w:lang w:val="en-CA"/>
              </w:rPr>
            </w:pPr>
            <w:r w:rsidRPr="00BD0B66">
              <w:rPr>
                <w:color w:val="000000"/>
                <w:sz w:val="20"/>
              </w:rPr>
              <w:t xml:space="preserve"> 17,800 </w:t>
            </w:r>
          </w:p>
        </w:tc>
        <w:tc>
          <w:tcPr>
            <w:tcW w:w="1134" w:type="dxa"/>
            <w:tcBorders>
              <w:top w:val="nil"/>
              <w:left w:val="nil"/>
              <w:bottom w:val="single" w:sz="4" w:space="0" w:color="auto"/>
              <w:right w:val="single" w:sz="4" w:space="0" w:color="auto"/>
            </w:tcBorders>
            <w:shd w:val="clear" w:color="auto" w:fill="D9D9D9"/>
            <w:noWrap/>
            <w:vAlign w:val="bottom"/>
          </w:tcPr>
          <w:p w:rsidR="00E96F81" w:rsidRPr="00BD0B66" w:rsidRDefault="00E96F81">
            <w:pPr>
              <w:jc w:val="center"/>
              <w:rPr>
                <w:color w:val="000000"/>
                <w:sz w:val="20"/>
                <w:lang w:val="en-CA"/>
              </w:rPr>
            </w:pPr>
            <w:r w:rsidRPr="00BD0B66">
              <w:rPr>
                <w:color w:val="000000"/>
                <w:sz w:val="20"/>
              </w:rPr>
              <w:t xml:space="preserve"> 30,741 </w:t>
            </w:r>
          </w:p>
        </w:tc>
        <w:tc>
          <w:tcPr>
            <w:tcW w:w="993" w:type="dxa"/>
            <w:vMerge/>
            <w:tcBorders>
              <w:top w:val="nil"/>
              <w:left w:val="nil"/>
              <w:bottom w:val="single" w:sz="4" w:space="0" w:color="auto"/>
              <w:right w:val="nil"/>
            </w:tcBorders>
            <w:shd w:val="clear" w:color="auto" w:fill="D9D9D9"/>
            <w:noWrap/>
            <w:vAlign w:val="bottom"/>
          </w:tcPr>
          <w:p w:rsidR="00E96F81" w:rsidRPr="00BD0B66" w:rsidRDefault="00E96F81">
            <w:pPr>
              <w:jc w:val="center"/>
              <w:rPr>
                <w:color w:val="000000"/>
                <w:sz w:val="20"/>
                <w:lang w:val="en-CA"/>
              </w:rPr>
            </w:pPr>
          </w:p>
        </w:tc>
        <w:tc>
          <w:tcPr>
            <w:tcW w:w="873" w:type="dxa"/>
            <w:vMerge/>
            <w:tcBorders>
              <w:top w:val="nil"/>
              <w:left w:val="nil"/>
              <w:bottom w:val="single" w:sz="4" w:space="0" w:color="auto"/>
              <w:right w:val="nil"/>
            </w:tcBorders>
            <w:shd w:val="clear" w:color="auto" w:fill="D9D9D9"/>
            <w:noWrap/>
            <w:vAlign w:val="bottom"/>
          </w:tcPr>
          <w:p w:rsidR="00E96F81" w:rsidRPr="00BD0B66" w:rsidRDefault="00E96F81">
            <w:pPr>
              <w:jc w:val="center"/>
              <w:rPr>
                <w:color w:val="000000"/>
                <w:sz w:val="20"/>
                <w:lang w:val="en-CA"/>
              </w:rPr>
            </w:pPr>
          </w:p>
        </w:tc>
        <w:tc>
          <w:tcPr>
            <w:tcW w:w="1111" w:type="dxa"/>
            <w:vMerge/>
            <w:tcBorders>
              <w:top w:val="nil"/>
              <w:left w:val="nil"/>
              <w:bottom w:val="single" w:sz="4" w:space="0" w:color="auto"/>
              <w:right w:val="single" w:sz="4" w:space="0" w:color="auto"/>
            </w:tcBorders>
            <w:shd w:val="clear" w:color="auto" w:fill="D9D9D9"/>
            <w:noWrap/>
            <w:vAlign w:val="bottom"/>
          </w:tcPr>
          <w:p w:rsidR="00E96F81" w:rsidRPr="00BD0B66" w:rsidRDefault="00E96F81">
            <w:pPr>
              <w:jc w:val="center"/>
              <w:rPr>
                <w:color w:val="000000"/>
                <w:sz w:val="20"/>
                <w:lang w:val="en-CA"/>
              </w:rPr>
            </w:pPr>
          </w:p>
        </w:tc>
        <w:tc>
          <w:tcPr>
            <w:tcW w:w="992" w:type="dxa"/>
            <w:vMerge/>
            <w:tcBorders>
              <w:top w:val="nil"/>
              <w:left w:val="nil"/>
              <w:bottom w:val="single" w:sz="4" w:space="0" w:color="auto"/>
              <w:right w:val="nil"/>
            </w:tcBorders>
            <w:shd w:val="clear" w:color="auto" w:fill="D9D9D9"/>
            <w:noWrap/>
            <w:vAlign w:val="bottom"/>
          </w:tcPr>
          <w:p w:rsidR="00E96F81" w:rsidRPr="00BD0B66" w:rsidRDefault="00E96F81">
            <w:pPr>
              <w:jc w:val="center"/>
              <w:rPr>
                <w:color w:val="000000"/>
                <w:sz w:val="20"/>
                <w:lang w:val="en-CA"/>
              </w:rPr>
            </w:pPr>
          </w:p>
        </w:tc>
        <w:tc>
          <w:tcPr>
            <w:tcW w:w="993" w:type="dxa"/>
            <w:vMerge/>
            <w:tcBorders>
              <w:top w:val="nil"/>
              <w:left w:val="nil"/>
              <w:bottom w:val="single" w:sz="4" w:space="0" w:color="auto"/>
              <w:right w:val="nil"/>
            </w:tcBorders>
            <w:shd w:val="clear" w:color="auto" w:fill="D9D9D9"/>
            <w:noWrap/>
            <w:vAlign w:val="bottom"/>
          </w:tcPr>
          <w:p w:rsidR="00E96F81" w:rsidRPr="00BD0B66" w:rsidRDefault="00E96F81">
            <w:pPr>
              <w:jc w:val="center"/>
              <w:rPr>
                <w:color w:val="000000"/>
                <w:sz w:val="20"/>
                <w:lang w:val="en-CA"/>
              </w:rPr>
            </w:pPr>
          </w:p>
        </w:tc>
        <w:tc>
          <w:tcPr>
            <w:tcW w:w="1134" w:type="dxa"/>
            <w:vMerge/>
            <w:tcBorders>
              <w:top w:val="nil"/>
              <w:left w:val="nil"/>
              <w:bottom w:val="single" w:sz="4" w:space="0" w:color="auto"/>
              <w:right w:val="nil"/>
            </w:tcBorders>
            <w:shd w:val="clear" w:color="auto" w:fill="D9D9D9"/>
            <w:noWrap/>
            <w:vAlign w:val="bottom"/>
          </w:tcPr>
          <w:p w:rsidR="00E96F81" w:rsidRPr="00BD0B66" w:rsidRDefault="00E96F81">
            <w:pPr>
              <w:jc w:val="center"/>
              <w:rPr>
                <w:color w:val="000000"/>
                <w:sz w:val="20"/>
                <w:lang w:val="en-CA"/>
              </w:rPr>
            </w:pPr>
          </w:p>
        </w:tc>
      </w:tr>
      <w:bookmarkEnd w:id="9"/>
      <w:tr w:rsidR="00C1145D" w:rsidRPr="00BD0B66" w:rsidTr="00D34A68">
        <w:trPr>
          <w:cantSplit/>
          <w:trHeight w:val="260"/>
        </w:trPr>
        <w:tc>
          <w:tcPr>
            <w:tcW w:w="1149" w:type="dxa"/>
            <w:vMerge w:val="restart"/>
            <w:tcBorders>
              <w:top w:val="nil"/>
              <w:left w:val="nil"/>
              <w:bottom w:val="single" w:sz="4" w:space="0" w:color="000000"/>
              <w:right w:val="single" w:sz="4" w:space="0" w:color="auto"/>
            </w:tcBorders>
            <w:vAlign w:val="center"/>
          </w:tcPr>
          <w:p w:rsidR="00C1145D" w:rsidRPr="00BD0B66" w:rsidRDefault="00C1145D" w:rsidP="00D52AD5">
            <w:pPr>
              <w:jc w:val="center"/>
              <w:rPr>
                <w:color w:val="000000"/>
                <w:sz w:val="20"/>
                <w:lang w:val="en-CA"/>
              </w:rPr>
            </w:pPr>
            <w:r w:rsidRPr="00BD0B66">
              <w:rPr>
                <w:color w:val="000000"/>
                <w:sz w:val="20"/>
                <w:lang w:val="en-CA"/>
              </w:rPr>
              <w:t>Area2W</w:t>
            </w:r>
          </w:p>
        </w:tc>
        <w:tc>
          <w:tcPr>
            <w:tcW w:w="851" w:type="dxa"/>
            <w:tcBorders>
              <w:top w:val="single" w:sz="4" w:space="0" w:color="auto"/>
              <w:left w:val="nil"/>
              <w:right w:val="single" w:sz="4" w:space="0" w:color="auto"/>
            </w:tcBorders>
            <w:shd w:val="clear" w:color="auto" w:fill="auto"/>
            <w:noWrap/>
            <w:vAlign w:val="center"/>
          </w:tcPr>
          <w:p w:rsidR="00C1145D" w:rsidRPr="00BD0B66" w:rsidRDefault="00C1145D" w:rsidP="00D52AD5">
            <w:pPr>
              <w:jc w:val="center"/>
              <w:rPr>
                <w:color w:val="000000"/>
                <w:sz w:val="20"/>
                <w:lang w:val="en-CA"/>
              </w:rPr>
            </w:pPr>
            <w:r w:rsidRPr="00BD0B66">
              <w:rPr>
                <w:color w:val="000000"/>
                <w:sz w:val="20"/>
                <w:lang w:val="en-CA"/>
              </w:rPr>
              <w:t>AM1</w:t>
            </w:r>
          </w:p>
        </w:tc>
        <w:tc>
          <w:tcPr>
            <w:tcW w:w="992" w:type="dxa"/>
            <w:tcBorders>
              <w:top w:val="single" w:sz="4" w:space="0" w:color="auto"/>
              <w:left w:val="nil"/>
              <w:right w:val="nil"/>
            </w:tcBorders>
            <w:shd w:val="clear" w:color="auto" w:fill="auto"/>
            <w:noWrap/>
            <w:vAlign w:val="bottom"/>
          </w:tcPr>
          <w:p w:rsidR="00C1145D" w:rsidRPr="00BD0B66" w:rsidRDefault="00C1145D" w:rsidP="00884D39">
            <w:pPr>
              <w:jc w:val="center"/>
              <w:rPr>
                <w:bCs/>
                <w:color w:val="000000"/>
                <w:sz w:val="20"/>
                <w:lang w:val="en-CA"/>
              </w:rPr>
            </w:pPr>
            <w:r w:rsidRPr="00BD0B66">
              <w:rPr>
                <w:bCs/>
                <w:color w:val="000000"/>
                <w:sz w:val="20"/>
                <w:lang w:val="en-CA"/>
              </w:rPr>
              <w:t>1,530</w:t>
            </w:r>
          </w:p>
        </w:tc>
        <w:tc>
          <w:tcPr>
            <w:tcW w:w="992" w:type="dxa"/>
            <w:tcBorders>
              <w:top w:val="single" w:sz="4" w:space="0" w:color="auto"/>
              <w:left w:val="nil"/>
              <w:right w:val="nil"/>
            </w:tcBorders>
            <w:shd w:val="clear" w:color="auto" w:fill="auto"/>
            <w:noWrap/>
            <w:vAlign w:val="bottom"/>
          </w:tcPr>
          <w:p w:rsidR="00C1145D" w:rsidRPr="00BD0B66" w:rsidRDefault="00C1145D" w:rsidP="00884D39">
            <w:pPr>
              <w:jc w:val="center"/>
              <w:rPr>
                <w:bCs/>
                <w:color w:val="000000"/>
                <w:sz w:val="20"/>
                <w:lang w:val="en-CA"/>
              </w:rPr>
            </w:pPr>
            <w:r w:rsidRPr="00BD0B66">
              <w:rPr>
                <w:bCs/>
                <w:color w:val="000000"/>
                <w:sz w:val="20"/>
                <w:lang w:val="en-CA"/>
              </w:rPr>
              <w:t>4,375</w:t>
            </w:r>
          </w:p>
        </w:tc>
        <w:tc>
          <w:tcPr>
            <w:tcW w:w="1134" w:type="dxa"/>
            <w:tcBorders>
              <w:top w:val="single" w:sz="4" w:space="0" w:color="auto"/>
              <w:left w:val="nil"/>
              <w:right w:val="single" w:sz="4" w:space="0" w:color="auto"/>
            </w:tcBorders>
            <w:shd w:val="clear" w:color="auto" w:fill="auto"/>
            <w:noWrap/>
            <w:vAlign w:val="bottom"/>
          </w:tcPr>
          <w:p w:rsidR="00C1145D" w:rsidRPr="00BD0B66" w:rsidRDefault="00C1145D" w:rsidP="00884D39">
            <w:pPr>
              <w:jc w:val="center"/>
              <w:rPr>
                <w:bCs/>
                <w:color w:val="000000"/>
                <w:sz w:val="20"/>
                <w:lang w:val="en-CA"/>
              </w:rPr>
            </w:pPr>
            <w:r w:rsidRPr="00BD0B66">
              <w:rPr>
                <w:bCs/>
                <w:color w:val="000000"/>
                <w:sz w:val="20"/>
                <w:lang w:val="en-CA"/>
              </w:rPr>
              <w:t>10,790</w:t>
            </w:r>
          </w:p>
        </w:tc>
        <w:tc>
          <w:tcPr>
            <w:tcW w:w="993" w:type="dxa"/>
            <w:vMerge w:val="restart"/>
            <w:tcBorders>
              <w:top w:val="nil"/>
              <w:left w:val="nil"/>
              <w:bottom w:val="single" w:sz="4" w:space="0" w:color="auto"/>
              <w:right w:val="nil"/>
            </w:tcBorders>
            <w:noWrap/>
            <w:vAlign w:val="center"/>
          </w:tcPr>
          <w:p w:rsidR="00C1145D" w:rsidRPr="00BD0B66" w:rsidRDefault="00C1145D" w:rsidP="0036182B">
            <w:pPr>
              <w:jc w:val="center"/>
              <w:rPr>
                <w:color w:val="000000"/>
                <w:sz w:val="20"/>
              </w:rPr>
            </w:pPr>
            <w:r w:rsidRPr="00BD0B66">
              <w:rPr>
                <w:color w:val="000000"/>
                <w:sz w:val="20"/>
              </w:rPr>
              <w:t>0.02</w:t>
            </w:r>
          </w:p>
        </w:tc>
        <w:tc>
          <w:tcPr>
            <w:tcW w:w="873" w:type="dxa"/>
            <w:vMerge w:val="restart"/>
            <w:tcBorders>
              <w:top w:val="nil"/>
              <w:left w:val="nil"/>
              <w:bottom w:val="single" w:sz="4" w:space="0" w:color="auto"/>
              <w:right w:val="nil"/>
            </w:tcBorders>
            <w:noWrap/>
            <w:vAlign w:val="center"/>
          </w:tcPr>
          <w:p w:rsidR="00C1145D" w:rsidRPr="00BD0B66" w:rsidRDefault="00C1145D" w:rsidP="0036182B">
            <w:pPr>
              <w:jc w:val="center"/>
              <w:rPr>
                <w:color w:val="000000"/>
                <w:sz w:val="20"/>
              </w:rPr>
            </w:pPr>
            <w:r w:rsidRPr="00BD0B66">
              <w:rPr>
                <w:color w:val="000000"/>
                <w:sz w:val="20"/>
              </w:rPr>
              <w:t>0.05</w:t>
            </w:r>
          </w:p>
        </w:tc>
        <w:tc>
          <w:tcPr>
            <w:tcW w:w="1111" w:type="dxa"/>
            <w:vMerge w:val="restart"/>
            <w:tcBorders>
              <w:top w:val="single" w:sz="4" w:space="0" w:color="auto"/>
              <w:left w:val="nil"/>
              <w:bottom w:val="single" w:sz="4" w:space="0" w:color="auto"/>
              <w:right w:val="single" w:sz="4" w:space="0" w:color="auto"/>
            </w:tcBorders>
            <w:noWrap/>
            <w:vAlign w:val="center"/>
          </w:tcPr>
          <w:p w:rsidR="00C1145D" w:rsidRPr="00BD0B66" w:rsidRDefault="00C1145D" w:rsidP="0036182B">
            <w:pPr>
              <w:jc w:val="center"/>
              <w:rPr>
                <w:color w:val="000000"/>
                <w:sz w:val="20"/>
              </w:rPr>
            </w:pPr>
            <w:r w:rsidRPr="00BD0B66">
              <w:rPr>
                <w:color w:val="000000"/>
                <w:sz w:val="20"/>
              </w:rPr>
              <w:t>0.10</w:t>
            </w:r>
          </w:p>
        </w:tc>
        <w:tc>
          <w:tcPr>
            <w:tcW w:w="992" w:type="dxa"/>
            <w:vMerge w:val="restart"/>
            <w:tcBorders>
              <w:top w:val="nil"/>
              <w:left w:val="nil"/>
              <w:bottom w:val="single" w:sz="4" w:space="0" w:color="auto"/>
              <w:right w:val="nil"/>
            </w:tcBorders>
            <w:noWrap/>
            <w:vAlign w:val="center"/>
          </w:tcPr>
          <w:p w:rsidR="00C1145D" w:rsidRPr="00BD0B66" w:rsidRDefault="00C1145D" w:rsidP="0036182B">
            <w:pPr>
              <w:jc w:val="center"/>
              <w:rPr>
                <w:color w:val="000000"/>
                <w:sz w:val="20"/>
              </w:rPr>
            </w:pPr>
            <w:r w:rsidRPr="00BD0B66">
              <w:rPr>
                <w:color w:val="000000"/>
                <w:sz w:val="20"/>
              </w:rPr>
              <w:t>0.83</w:t>
            </w:r>
          </w:p>
        </w:tc>
        <w:tc>
          <w:tcPr>
            <w:tcW w:w="993" w:type="dxa"/>
            <w:vMerge w:val="restart"/>
            <w:tcBorders>
              <w:top w:val="single" w:sz="4" w:space="0" w:color="auto"/>
              <w:left w:val="nil"/>
              <w:bottom w:val="single" w:sz="4" w:space="0" w:color="auto"/>
              <w:right w:val="nil"/>
            </w:tcBorders>
            <w:noWrap/>
            <w:vAlign w:val="center"/>
          </w:tcPr>
          <w:p w:rsidR="00C1145D" w:rsidRPr="00BD0B66" w:rsidRDefault="00C1145D" w:rsidP="0036182B">
            <w:pPr>
              <w:jc w:val="center"/>
              <w:rPr>
                <w:color w:val="000000"/>
                <w:sz w:val="20"/>
              </w:rPr>
            </w:pPr>
            <w:r w:rsidRPr="00BD0B66">
              <w:rPr>
                <w:color w:val="000000"/>
                <w:sz w:val="20"/>
              </w:rPr>
              <w:t>0.93</w:t>
            </w:r>
          </w:p>
        </w:tc>
        <w:tc>
          <w:tcPr>
            <w:tcW w:w="1134" w:type="dxa"/>
            <w:vMerge w:val="restart"/>
            <w:tcBorders>
              <w:top w:val="single" w:sz="4" w:space="0" w:color="auto"/>
              <w:left w:val="nil"/>
              <w:bottom w:val="single" w:sz="4" w:space="0" w:color="auto"/>
              <w:right w:val="nil"/>
            </w:tcBorders>
            <w:noWrap/>
            <w:vAlign w:val="center"/>
          </w:tcPr>
          <w:p w:rsidR="00C1145D" w:rsidRPr="00BD0B66" w:rsidRDefault="00C1145D" w:rsidP="0036182B">
            <w:pPr>
              <w:jc w:val="center"/>
              <w:rPr>
                <w:color w:val="000000"/>
                <w:sz w:val="20"/>
              </w:rPr>
            </w:pPr>
            <w:r w:rsidRPr="00BD0B66">
              <w:rPr>
                <w:color w:val="000000"/>
                <w:sz w:val="20"/>
              </w:rPr>
              <w:t>0.96</w:t>
            </w:r>
          </w:p>
        </w:tc>
      </w:tr>
      <w:tr w:rsidR="006A0E71" w:rsidRPr="00BD0B66" w:rsidTr="00D34A68">
        <w:trPr>
          <w:cantSplit/>
          <w:trHeight w:val="260"/>
        </w:trPr>
        <w:tc>
          <w:tcPr>
            <w:tcW w:w="1149" w:type="dxa"/>
            <w:vMerge/>
            <w:tcBorders>
              <w:top w:val="nil"/>
              <w:left w:val="nil"/>
              <w:bottom w:val="single" w:sz="4" w:space="0" w:color="000000"/>
              <w:right w:val="single" w:sz="4" w:space="0" w:color="auto"/>
            </w:tcBorders>
            <w:vAlign w:val="center"/>
          </w:tcPr>
          <w:p w:rsidR="006A0E71" w:rsidRPr="00BD0B66" w:rsidRDefault="006A0E71" w:rsidP="00D52AD5">
            <w:pPr>
              <w:rPr>
                <w:color w:val="000000"/>
                <w:sz w:val="20"/>
                <w:lang w:val="en-CA"/>
              </w:rPr>
            </w:pPr>
          </w:p>
        </w:tc>
        <w:tc>
          <w:tcPr>
            <w:tcW w:w="851" w:type="dxa"/>
            <w:tcBorders>
              <w:left w:val="nil"/>
              <w:bottom w:val="single" w:sz="4" w:space="0" w:color="auto"/>
              <w:right w:val="single" w:sz="4" w:space="0" w:color="auto"/>
            </w:tcBorders>
            <w:shd w:val="clear" w:color="auto" w:fill="D9D9D9"/>
            <w:noWrap/>
            <w:vAlign w:val="center"/>
          </w:tcPr>
          <w:p w:rsidR="006A0E71" w:rsidRPr="00BD0B66" w:rsidRDefault="006A0E71" w:rsidP="00D52AD5">
            <w:pPr>
              <w:jc w:val="center"/>
              <w:rPr>
                <w:color w:val="000000"/>
                <w:sz w:val="20"/>
                <w:lang w:val="en-CA"/>
              </w:rPr>
            </w:pPr>
            <w:r w:rsidRPr="00BD0B66">
              <w:rPr>
                <w:color w:val="000000"/>
                <w:sz w:val="20"/>
                <w:lang w:val="en-CA"/>
              </w:rPr>
              <w:t>AM2</w:t>
            </w:r>
          </w:p>
        </w:tc>
        <w:tc>
          <w:tcPr>
            <w:tcW w:w="992" w:type="dxa"/>
            <w:tcBorders>
              <w:left w:val="nil"/>
              <w:bottom w:val="single" w:sz="4" w:space="0" w:color="auto"/>
              <w:right w:val="nil"/>
            </w:tcBorders>
            <w:shd w:val="clear" w:color="auto" w:fill="D9D9D9"/>
            <w:noWrap/>
            <w:vAlign w:val="bottom"/>
          </w:tcPr>
          <w:p w:rsidR="006A0E71" w:rsidRPr="00BD0B66" w:rsidRDefault="00A8377F" w:rsidP="00A8377F">
            <w:pPr>
              <w:jc w:val="center"/>
              <w:rPr>
                <w:bCs/>
                <w:color w:val="000000"/>
                <w:sz w:val="20"/>
                <w:lang w:val="en-CA"/>
              </w:rPr>
            </w:pPr>
            <w:r w:rsidRPr="00BD0B66">
              <w:rPr>
                <w:bCs/>
                <w:color w:val="000000"/>
                <w:sz w:val="20"/>
                <w:lang w:val="en-CA"/>
              </w:rPr>
              <w:t>698</w:t>
            </w:r>
          </w:p>
        </w:tc>
        <w:tc>
          <w:tcPr>
            <w:tcW w:w="992" w:type="dxa"/>
            <w:tcBorders>
              <w:left w:val="nil"/>
              <w:bottom w:val="single" w:sz="4" w:space="0" w:color="auto"/>
              <w:right w:val="nil"/>
            </w:tcBorders>
            <w:shd w:val="clear" w:color="auto" w:fill="D9D9D9"/>
            <w:noWrap/>
            <w:vAlign w:val="bottom"/>
          </w:tcPr>
          <w:p w:rsidR="006A0E71" w:rsidRPr="00BD0B66" w:rsidRDefault="00BF5CC9" w:rsidP="00BF5CC9">
            <w:pPr>
              <w:jc w:val="center"/>
              <w:rPr>
                <w:bCs/>
                <w:color w:val="000000"/>
                <w:sz w:val="20"/>
                <w:lang w:val="en-CA"/>
              </w:rPr>
            </w:pPr>
            <w:r w:rsidRPr="00BD0B66">
              <w:rPr>
                <w:bCs/>
                <w:color w:val="000000"/>
                <w:sz w:val="20"/>
                <w:lang w:val="en-CA"/>
              </w:rPr>
              <w:t>1,973</w:t>
            </w:r>
          </w:p>
        </w:tc>
        <w:tc>
          <w:tcPr>
            <w:tcW w:w="1134" w:type="dxa"/>
            <w:tcBorders>
              <w:left w:val="nil"/>
              <w:bottom w:val="single" w:sz="4" w:space="0" w:color="auto"/>
              <w:right w:val="single" w:sz="4" w:space="0" w:color="auto"/>
            </w:tcBorders>
            <w:shd w:val="clear" w:color="auto" w:fill="D9D9D9"/>
            <w:noWrap/>
            <w:vAlign w:val="bottom"/>
          </w:tcPr>
          <w:p w:rsidR="006A0E71" w:rsidRPr="00BD0B66" w:rsidRDefault="00BF5CC9" w:rsidP="00BF5CC9">
            <w:pPr>
              <w:jc w:val="center"/>
              <w:rPr>
                <w:bCs/>
                <w:color w:val="000000"/>
                <w:sz w:val="20"/>
                <w:lang w:val="en-CA"/>
              </w:rPr>
            </w:pPr>
            <w:r w:rsidRPr="00BF5CC9">
              <w:rPr>
                <w:bCs/>
                <w:color w:val="000000"/>
                <w:sz w:val="20"/>
                <w:lang w:val="en-CA"/>
              </w:rPr>
              <w:t>4,466</w:t>
            </w:r>
          </w:p>
        </w:tc>
        <w:tc>
          <w:tcPr>
            <w:tcW w:w="993" w:type="dxa"/>
            <w:vMerge/>
            <w:tcBorders>
              <w:top w:val="nil"/>
              <w:left w:val="nil"/>
              <w:bottom w:val="single" w:sz="4" w:space="0" w:color="auto"/>
              <w:right w:val="nil"/>
            </w:tcBorders>
            <w:shd w:val="clear" w:color="auto" w:fill="D9D9D9"/>
            <w:noWrap/>
            <w:vAlign w:val="bottom"/>
          </w:tcPr>
          <w:p w:rsidR="006A0E71" w:rsidRPr="00BD0B66" w:rsidRDefault="006A0E71" w:rsidP="00D52AD5">
            <w:pPr>
              <w:jc w:val="center"/>
              <w:rPr>
                <w:color w:val="000000"/>
                <w:sz w:val="20"/>
                <w:lang w:val="en-CA"/>
              </w:rPr>
            </w:pPr>
          </w:p>
        </w:tc>
        <w:tc>
          <w:tcPr>
            <w:tcW w:w="873" w:type="dxa"/>
            <w:vMerge/>
            <w:tcBorders>
              <w:top w:val="nil"/>
              <w:left w:val="nil"/>
              <w:bottom w:val="single" w:sz="4" w:space="0" w:color="auto"/>
              <w:right w:val="nil"/>
            </w:tcBorders>
            <w:shd w:val="clear" w:color="auto" w:fill="D9D9D9"/>
            <w:noWrap/>
            <w:vAlign w:val="bottom"/>
          </w:tcPr>
          <w:p w:rsidR="006A0E71" w:rsidRPr="00BD0B66" w:rsidRDefault="006A0E71" w:rsidP="00D52AD5">
            <w:pPr>
              <w:jc w:val="center"/>
              <w:rPr>
                <w:color w:val="000000"/>
                <w:sz w:val="20"/>
                <w:lang w:val="en-CA"/>
              </w:rPr>
            </w:pPr>
          </w:p>
        </w:tc>
        <w:tc>
          <w:tcPr>
            <w:tcW w:w="1111" w:type="dxa"/>
            <w:vMerge/>
            <w:tcBorders>
              <w:left w:val="nil"/>
              <w:bottom w:val="single" w:sz="4" w:space="0" w:color="auto"/>
              <w:right w:val="single" w:sz="4" w:space="0" w:color="auto"/>
            </w:tcBorders>
            <w:shd w:val="clear" w:color="auto" w:fill="D9D9D9"/>
            <w:noWrap/>
            <w:vAlign w:val="bottom"/>
          </w:tcPr>
          <w:p w:rsidR="006A0E71" w:rsidRPr="00BD0B66" w:rsidRDefault="006A0E71" w:rsidP="00D52AD5">
            <w:pPr>
              <w:jc w:val="center"/>
              <w:rPr>
                <w:color w:val="000000"/>
                <w:sz w:val="20"/>
                <w:lang w:val="en-CA"/>
              </w:rPr>
            </w:pPr>
          </w:p>
        </w:tc>
        <w:tc>
          <w:tcPr>
            <w:tcW w:w="992" w:type="dxa"/>
            <w:vMerge/>
            <w:tcBorders>
              <w:top w:val="nil"/>
              <w:left w:val="nil"/>
              <w:bottom w:val="single" w:sz="4" w:space="0" w:color="auto"/>
              <w:right w:val="nil"/>
            </w:tcBorders>
            <w:shd w:val="clear" w:color="auto" w:fill="D9D9D9"/>
            <w:noWrap/>
            <w:vAlign w:val="bottom"/>
          </w:tcPr>
          <w:p w:rsidR="006A0E71" w:rsidRPr="00BD0B66" w:rsidRDefault="006A0E71" w:rsidP="00D52AD5">
            <w:pPr>
              <w:jc w:val="center"/>
              <w:rPr>
                <w:color w:val="000000"/>
                <w:sz w:val="20"/>
                <w:lang w:val="en-CA"/>
              </w:rPr>
            </w:pPr>
          </w:p>
        </w:tc>
        <w:tc>
          <w:tcPr>
            <w:tcW w:w="993" w:type="dxa"/>
            <w:vMerge/>
            <w:tcBorders>
              <w:left w:val="nil"/>
              <w:bottom w:val="single" w:sz="4" w:space="0" w:color="auto"/>
              <w:right w:val="nil"/>
            </w:tcBorders>
            <w:shd w:val="clear" w:color="auto" w:fill="D9D9D9"/>
            <w:noWrap/>
            <w:vAlign w:val="bottom"/>
          </w:tcPr>
          <w:p w:rsidR="006A0E71" w:rsidRPr="00BD0B66" w:rsidRDefault="006A0E71" w:rsidP="00D52AD5">
            <w:pPr>
              <w:jc w:val="center"/>
              <w:rPr>
                <w:color w:val="000000"/>
                <w:sz w:val="20"/>
                <w:lang w:val="en-CA"/>
              </w:rPr>
            </w:pPr>
          </w:p>
        </w:tc>
        <w:tc>
          <w:tcPr>
            <w:tcW w:w="1134" w:type="dxa"/>
            <w:vMerge/>
            <w:tcBorders>
              <w:left w:val="nil"/>
              <w:bottom w:val="single" w:sz="4" w:space="0" w:color="auto"/>
              <w:right w:val="nil"/>
            </w:tcBorders>
            <w:shd w:val="clear" w:color="auto" w:fill="D9D9D9"/>
            <w:noWrap/>
            <w:vAlign w:val="bottom"/>
          </w:tcPr>
          <w:p w:rsidR="006A0E71" w:rsidRPr="00BD0B66" w:rsidRDefault="006A0E71" w:rsidP="00D52AD5">
            <w:pPr>
              <w:jc w:val="center"/>
              <w:rPr>
                <w:color w:val="000000"/>
                <w:sz w:val="20"/>
                <w:lang w:val="en-CA"/>
              </w:rPr>
            </w:pPr>
          </w:p>
        </w:tc>
      </w:tr>
      <w:tr w:rsidR="00B06D50" w:rsidRPr="00BD0B66" w:rsidTr="00D34A68">
        <w:trPr>
          <w:cantSplit/>
          <w:trHeight w:val="260"/>
        </w:trPr>
        <w:tc>
          <w:tcPr>
            <w:tcW w:w="1149" w:type="dxa"/>
            <w:vMerge w:val="restart"/>
            <w:tcBorders>
              <w:top w:val="nil"/>
              <w:left w:val="nil"/>
              <w:bottom w:val="single" w:sz="4" w:space="0" w:color="000000"/>
              <w:right w:val="single" w:sz="4" w:space="0" w:color="auto"/>
            </w:tcBorders>
            <w:vAlign w:val="center"/>
          </w:tcPr>
          <w:p w:rsidR="00B06D50" w:rsidRPr="00BD0B66" w:rsidRDefault="00B06D50" w:rsidP="00D52AD5">
            <w:pPr>
              <w:jc w:val="center"/>
              <w:rPr>
                <w:color w:val="000000"/>
                <w:sz w:val="20"/>
                <w:lang w:val="en-CA"/>
              </w:rPr>
            </w:pPr>
            <w:r w:rsidRPr="00BD0B66">
              <w:rPr>
                <w:color w:val="000000"/>
                <w:sz w:val="20"/>
                <w:lang w:val="en-CA"/>
              </w:rPr>
              <w:t>Area27</w:t>
            </w:r>
          </w:p>
        </w:tc>
        <w:tc>
          <w:tcPr>
            <w:tcW w:w="851" w:type="dxa"/>
            <w:tcBorders>
              <w:top w:val="single" w:sz="4" w:space="0" w:color="auto"/>
              <w:left w:val="nil"/>
              <w:right w:val="single" w:sz="4" w:space="0" w:color="auto"/>
            </w:tcBorders>
            <w:shd w:val="clear" w:color="auto" w:fill="auto"/>
            <w:noWrap/>
            <w:vAlign w:val="center"/>
          </w:tcPr>
          <w:p w:rsidR="00B06D50" w:rsidRPr="00BD0B66" w:rsidRDefault="00B06D50" w:rsidP="00D52AD5">
            <w:pPr>
              <w:jc w:val="center"/>
              <w:rPr>
                <w:color w:val="000000"/>
                <w:sz w:val="20"/>
                <w:lang w:val="en-CA"/>
              </w:rPr>
            </w:pPr>
            <w:r w:rsidRPr="00BD0B66">
              <w:rPr>
                <w:color w:val="000000"/>
                <w:sz w:val="20"/>
                <w:lang w:val="en-CA"/>
              </w:rPr>
              <w:t>AM1</w:t>
            </w:r>
          </w:p>
        </w:tc>
        <w:tc>
          <w:tcPr>
            <w:tcW w:w="992" w:type="dxa"/>
            <w:tcBorders>
              <w:top w:val="single" w:sz="4" w:space="0" w:color="auto"/>
              <w:left w:val="nil"/>
              <w:right w:val="nil"/>
            </w:tcBorders>
            <w:shd w:val="clear" w:color="auto" w:fill="auto"/>
            <w:noWrap/>
            <w:vAlign w:val="bottom"/>
          </w:tcPr>
          <w:p w:rsidR="00B06D50" w:rsidRPr="00BD0B66" w:rsidRDefault="00B06D50" w:rsidP="00B06D50">
            <w:pPr>
              <w:jc w:val="center"/>
              <w:rPr>
                <w:bCs/>
                <w:color w:val="000000"/>
                <w:sz w:val="20"/>
                <w:lang w:val="en-CA"/>
              </w:rPr>
            </w:pPr>
            <w:r w:rsidRPr="00B06D50">
              <w:rPr>
                <w:bCs/>
                <w:color w:val="000000"/>
                <w:sz w:val="20"/>
                <w:lang w:val="en-CA"/>
              </w:rPr>
              <w:t>884</w:t>
            </w:r>
          </w:p>
        </w:tc>
        <w:tc>
          <w:tcPr>
            <w:tcW w:w="992" w:type="dxa"/>
            <w:tcBorders>
              <w:top w:val="single" w:sz="4" w:space="0" w:color="auto"/>
              <w:left w:val="nil"/>
              <w:right w:val="nil"/>
            </w:tcBorders>
            <w:shd w:val="clear" w:color="auto" w:fill="auto"/>
            <w:noWrap/>
            <w:vAlign w:val="bottom"/>
          </w:tcPr>
          <w:p w:rsidR="00B06D50" w:rsidRPr="00BD0B66" w:rsidRDefault="00B06D50" w:rsidP="00B06D50">
            <w:pPr>
              <w:jc w:val="center"/>
              <w:rPr>
                <w:bCs/>
                <w:color w:val="000000"/>
                <w:sz w:val="20"/>
                <w:lang w:val="en-CA"/>
              </w:rPr>
            </w:pPr>
            <w:r w:rsidRPr="00B06D50">
              <w:rPr>
                <w:bCs/>
                <w:color w:val="000000"/>
                <w:sz w:val="20"/>
                <w:lang w:val="en-CA"/>
              </w:rPr>
              <w:t>1,873</w:t>
            </w:r>
          </w:p>
        </w:tc>
        <w:tc>
          <w:tcPr>
            <w:tcW w:w="1134" w:type="dxa"/>
            <w:tcBorders>
              <w:top w:val="single" w:sz="4" w:space="0" w:color="auto"/>
              <w:left w:val="nil"/>
              <w:right w:val="single" w:sz="4" w:space="0" w:color="auto"/>
            </w:tcBorders>
            <w:shd w:val="clear" w:color="auto" w:fill="auto"/>
            <w:noWrap/>
            <w:vAlign w:val="bottom"/>
          </w:tcPr>
          <w:p w:rsidR="00B06D50" w:rsidRPr="00BD0B66" w:rsidRDefault="00B06D50" w:rsidP="00B06D50">
            <w:pPr>
              <w:jc w:val="center"/>
              <w:rPr>
                <w:bCs/>
                <w:color w:val="000000"/>
                <w:sz w:val="20"/>
                <w:lang w:val="en-CA"/>
              </w:rPr>
            </w:pPr>
            <w:r w:rsidRPr="00B06D50">
              <w:rPr>
                <w:bCs/>
                <w:color w:val="000000"/>
                <w:sz w:val="20"/>
                <w:lang w:val="en-CA"/>
              </w:rPr>
              <w:t>3,805</w:t>
            </w:r>
          </w:p>
        </w:tc>
        <w:tc>
          <w:tcPr>
            <w:tcW w:w="993" w:type="dxa"/>
            <w:vMerge w:val="restart"/>
            <w:tcBorders>
              <w:top w:val="nil"/>
              <w:left w:val="nil"/>
              <w:bottom w:val="single" w:sz="4" w:space="0" w:color="auto"/>
              <w:right w:val="nil"/>
            </w:tcBorders>
            <w:noWrap/>
            <w:vAlign w:val="center"/>
          </w:tcPr>
          <w:p w:rsidR="00B06D50" w:rsidRPr="00BD0B66" w:rsidRDefault="00B06D50" w:rsidP="00532DB2">
            <w:pPr>
              <w:jc w:val="center"/>
              <w:rPr>
                <w:color w:val="000000"/>
                <w:sz w:val="20"/>
              </w:rPr>
            </w:pPr>
            <w:r w:rsidRPr="00BD0B66">
              <w:rPr>
                <w:color w:val="000000"/>
                <w:sz w:val="20"/>
              </w:rPr>
              <w:t>0.09</w:t>
            </w:r>
          </w:p>
        </w:tc>
        <w:tc>
          <w:tcPr>
            <w:tcW w:w="873" w:type="dxa"/>
            <w:vMerge w:val="restart"/>
            <w:tcBorders>
              <w:top w:val="nil"/>
              <w:left w:val="nil"/>
              <w:bottom w:val="single" w:sz="4" w:space="0" w:color="auto"/>
              <w:right w:val="nil"/>
            </w:tcBorders>
            <w:noWrap/>
            <w:vAlign w:val="center"/>
          </w:tcPr>
          <w:p w:rsidR="00B06D50" w:rsidRPr="00BD0B66" w:rsidRDefault="00B06D50" w:rsidP="00532DB2">
            <w:pPr>
              <w:jc w:val="center"/>
              <w:rPr>
                <w:color w:val="000000"/>
                <w:sz w:val="20"/>
              </w:rPr>
            </w:pPr>
            <w:r w:rsidRPr="00BD0B66">
              <w:rPr>
                <w:color w:val="000000"/>
                <w:sz w:val="20"/>
              </w:rPr>
              <w:t>0.22</w:t>
            </w:r>
          </w:p>
        </w:tc>
        <w:tc>
          <w:tcPr>
            <w:tcW w:w="1111" w:type="dxa"/>
            <w:vMerge w:val="restart"/>
            <w:tcBorders>
              <w:top w:val="single" w:sz="4" w:space="0" w:color="auto"/>
              <w:left w:val="nil"/>
              <w:right w:val="single" w:sz="4" w:space="0" w:color="auto"/>
            </w:tcBorders>
            <w:noWrap/>
            <w:vAlign w:val="center"/>
          </w:tcPr>
          <w:p w:rsidR="00B06D50" w:rsidRPr="00BD0B66" w:rsidRDefault="00B06D50" w:rsidP="00532DB2">
            <w:pPr>
              <w:jc w:val="center"/>
              <w:rPr>
                <w:color w:val="000000"/>
                <w:sz w:val="20"/>
              </w:rPr>
            </w:pPr>
            <w:r w:rsidRPr="00BD0B66">
              <w:rPr>
                <w:color w:val="000000"/>
                <w:sz w:val="20"/>
              </w:rPr>
              <w:t>0.48</w:t>
            </w:r>
          </w:p>
        </w:tc>
        <w:tc>
          <w:tcPr>
            <w:tcW w:w="992" w:type="dxa"/>
            <w:vMerge w:val="restart"/>
            <w:tcBorders>
              <w:top w:val="nil"/>
              <w:left w:val="nil"/>
              <w:bottom w:val="single" w:sz="4" w:space="0" w:color="auto"/>
              <w:right w:val="nil"/>
            </w:tcBorders>
            <w:noWrap/>
            <w:vAlign w:val="center"/>
          </w:tcPr>
          <w:p w:rsidR="00B06D50" w:rsidRPr="00BD0B66" w:rsidRDefault="00B06D50" w:rsidP="00532DB2">
            <w:pPr>
              <w:jc w:val="center"/>
              <w:rPr>
                <w:color w:val="000000"/>
                <w:sz w:val="20"/>
              </w:rPr>
            </w:pPr>
            <w:r w:rsidRPr="00BD0B66">
              <w:rPr>
                <w:color w:val="000000"/>
                <w:sz w:val="20"/>
              </w:rPr>
              <w:t>0.43</w:t>
            </w:r>
          </w:p>
        </w:tc>
        <w:tc>
          <w:tcPr>
            <w:tcW w:w="993" w:type="dxa"/>
            <w:vMerge w:val="restart"/>
            <w:tcBorders>
              <w:top w:val="single" w:sz="4" w:space="0" w:color="auto"/>
              <w:left w:val="nil"/>
              <w:right w:val="nil"/>
            </w:tcBorders>
            <w:noWrap/>
            <w:vAlign w:val="center"/>
          </w:tcPr>
          <w:p w:rsidR="00B06D50" w:rsidRPr="00BD0B66" w:rsidRDefault="00B06D50" w:rsidP="00532DB2">
            <w:pPr>
              <w:jc w:val="center"/>
              <w:rPr>
                <w:color w:val="000000"/>
                <w:sz w:val="20"/>
              </w:rPr>
            </w:pPr>
            <w:r w:rsidRPr="00BD0B66">
              <w:rPr>
                <w:color w:val="000000"/>
                <w:sz w:val="20"/>
              </w:rPr>
              <w:t>0.68</w:t>
            </w:r>
          </w:p>
        </w:tc>
        <w:tc>
          <w:tcPr>
            <w:tcW w:w="1134" w:type="dxa"/>
            <w:vMerge w:val="restart"/>
            <w:tcBorders>
              <w:top w:val="single" w:sz="4" w:space="0" w:color="auto"/>
              <w:left w:val="nil"/>
              <w:right w:val="nil"/>
            </w:tcBorders>
            <w:noWrap/>
            <w:vAlign w:val="center"/>
          </w:tcPr>
          <w:p w:rsidR="00B06D50" w:rsidRPr="00BD0B66" w:rsidRDefault="00B06D50" w:rsidP="00532DB2">
            <w:pPr>
              <w:jc w:val="center"/>
              <w:rPr>
                <w:color w:val="000000"/>
                <w:sz w:val="20"/>
              </w:rPr>
            </w:pPr>
            <w:r w:rsidRPr="00BD0B66">
              <w:rPr>
                <w:color w:val="000000"/>
                <w:sz w:val="20"/>
              </w:rPr>
              <w:t>0.85</w:t>
            </w:r>
          </w:p>
        </w:tc>
      </w:tr>
      <w:tr w:rsidR="006A0E71" w:rsidRPr="00BD0B66" w:rsidTr="00D34A68">
        <w:trPr>
          <w:cantSplit/>
          <w:trHeight w:val="260"/>
        </w:trPr>
        <w:tc>
          <w:tcPr>
            <w:tcW w:w="1149" w:type="dxa"/>
            <w:vMerge/>
            <w:tcBorders>
              <w:top w:val="nil"/>
              <w:left w:val="nil"/>
              <w:bottom w:val="single" w:sz="4" w:space="0" w:color="000000"/>
              <w:right w:val="single" w:sz="4" w:space="0" w:color="auto"/>
            </w:tcBorders>
            <w:vAlign w:val="center"/>
          </w:tcPr>
          <w:p w:rsidR="006A0E71" w:rsidRPr="00BD0B66" w:rsidRDefault="006A0E71" w:rsidP="00D52AD5">
            <w:pPr>
              <w:rPr>
                <w:color w:val="000000"/>
                <w:sz w:val="20"/>
                <w:lang w:val="en-CA"/>
              </w:rPr>
            </w:pPr>
          </w:p>
        </w:tc>
        <w:tc>
          <w:tcPr>
            <w:tcW w:w="851" w:type="dxa"/>
            <w:tcBorders>
              <w:left w:val="nil"/>
              <w:bottom w:val="single" w:sz="4" w:space="0" w:color="auto"/>
              <w:right w:val="single" w:sz="4" w:space="0" w:color="auto"/>
            </w:tcBorders>
            <w:shd w:val="clear" w:color="auto" w:fill="D9D9D9"/>
            <w:noWrap/>
            <w:vAlign w:val="center"/>
          </w:tcPr>
          <w:p w:rsidR="006A0E71" w:rsidRPr="00BD0B66" w:rsidRDefault="006A0E71" w:rsidP="00D52AD5">
            <w:pPr>
              <w:jc w:val="center"/>
              <w:rPr>
                <w:color w:val="000000"/>
                <w:sz w:val="20"/>
                <w:lang w:val="en-CA"/>
              </w:rPr>
            </w:pPr>
            <w:r w:rsidRPr="00BD0B66">
              <w:rPr>
                <w:color w:val="000000"/>
                <w:sz w:val="20"/>
                <w:lang w:val="en-CA"/>
              </w:rPr>
              <w:t>AM2</w:t>
            </w:r>
          </w:p>
        </w:tc>
        <w:tc>
          <w:tcPr>
            <w:tcW w:w="992" w:type="dxa"/>
            <w:tcBorders>
              <w:left w:val="nil"/>
              <w:bottom w:val="single" w:sz="4" w:space="0" w:color="auto"/>
              <w:right w:val="nil"/>
            </w:tcBorders>
            <w:shd w:val="clear" w:color="auto" w:fill="D9D9D9"/>
            <w:noWrap/>
            <w:vAlign w:val="bottom"/>
          </w:tcPr>
          <w:p w:rsidR="006A0E71" w:rsidRPr="00BD0B66" w:rsidRDefault="006C31F3" w:rsidP="006C31F3">
            <w:pPr>
              <w:jc w:val="center"/>
              <w:rPr>
                <w:bCs/>
                <w:color w:val="000000"/>
                <w:sz w:val="20"/>
                <w:lang w:val="en-CA"/>
              </w:rPr>
            </w:pPr>
            <w:r w:rsidRPr="006C31F3">
              <w:rPr>
                <w:bCs/>
                <w:color w:val="000000"/>
                <w:sz w:val="20"/>
                <w:lang w:val="en-CA"/>
              </w:rPr>
              <w:t xml:space="preserve">823 </w:t>
            </w:r>
          </w:p>
        </w:tc>
        <w:tc>
          <w:tcPr>
            <w:tcW w:w="992" w:type="dxa"/>
            <w:tcBorders>
              <w:left w:val="nil"/>
              <w:bottom w:val="single" w:sz="4" w:space="0" w:color="auto"/>
              <w:right w:val="nil"/>
            </w:tcBorders>
            <w:shd w:val="clear" w:color="auto" w:fill="D9D9D9"/>
            <w:noWrap/>
            <w:vAlign w:val="bottom"/>
          </w:tcPr>
          <w:p w:rsidR="006A0E71" w:rsidRPr="00BD0B66" w:rsidRDefault="006C31F3" w:rsidP="006C31F3">
            <w:pPr>
              <w:jc w:val="center"/>
              <w:rPr>
                <w:bCs/>
                <w:color w:val="000000"/>
                <w:sz w:val="20"/>
                <w:lang w:val="en-CA"/>
              </w:rPr>
            </w:pPr>
            <w:r w:rsidRPr="006C31F3">
              <w:rPr>
                <w:bCs/>
                <w:color w:val="000000"/>
                <w:sz w:val="20"/>
                <w:lang w:val="en-CA"/>
              </w:rPr>
              <w:t xml:space="preserve">1,617 </w:t>
            </w:r>
          </w:p>
        </w:tc>
        <w:tc>
          <w:tcPr>
            <w:tcW w:w="1134" w:type="dxa"/>
            <w:tcBorders>
              <w:left w:val="nil"/>
              <w:bottom w:val="single" w:sz="4" w:space="0" w:color="auto"/>
              <w:right w:val="single" w:sz="4" w:space="0" w:color="auto"/>
            </w:tcBorders>
            <w:shd w:val="clear" w:color="auto" w:fill="D9D9D9"/>
            <w:noWrap/>
            <w:vAlign w:val="bottom"/>
          </w:tcPr>
          <w:p w:rsidR="006A0E71" w:rsidRPr="00BD0B66" w:rsidRDefault="006C31F3" w:rsidP="006C31F3">
            <w:pPr>
              <w:jc w:val="center"/>
              <w:rPr>
                <w:bCs/>
                <w:color w:val="000000"/>
                <w:sz w:val="20"/>
                <w:lang w:val="en-CA"/>
              </w:rPr>
            </w:pPr>
            <w:r w:rsidRPr="00BD0B66">
              <w:rPr>
                <w:bCs/>
                <w:color w:val="000000"/>
                <w:sz w:val="20"/>
                <w:lang w:val="en-CA"/>
              </w:rPr>
              <w:t>2,983</w:t>
            </w:r>
          </w:p>
        </w:tc>
        <w:tc>
          <w:tcPr>
            <w:tcW w:w="993" w:type="dxa"/>
            <w:vMerge/>
            <w:tcBorders>
              <w:top w:val="nil"/>
              <w:left w:val="nil"/>
              <w:bottom w:val="single" w:sz="4" w:space="0" w:color="auto"/>
              <w:right w:val="nil"/>
            </w:tcBorders>
            <w:shd w:val="clear" w:color="auto" w:fill="D9D9D9"/>
            <w:noWrap/>
            <w:vAlign w:val="bottom"/>
          </w:tcPr>
          <w:p w:rsidR="006A0E71" w:rsidRPr="00BD0B66" w:rsidRDefault="006A0E71" w:rsidP="00D52AD5">
            <w:pPr>
              <w:jc w:val="center"/>
              <w:rPr>
                <w:color w:val="000000"/>
                <w:sz w:val="20"/>
                <w:lang w:val="en-CA"/>
              </w:rPr>
            </w:pPr>
          </w:p>
        </w:tc>
        <w:tc>
          <w:tcPr>
            <w:tcW w:w="873" w:type="dxa"/>
            <w:vMerge/>
            <w:tcBorders>
              <w:top w:val="nil"/>
              <w:left w:val="nil"/>
              <w:bottom w:val="single" w:sz="4" w:space="0" w:color="auto"/>
              <w:right w:val="nil"/>
            </w:tcBorders>
            <w:shd w:val="clear" w:color="auto" w:fill="D9D9D9"/>
            <w:noWrap/>
            <w:vAlign w:val="bottom"/>
          </w:tcPr>
          <w:p w:rsidR="006A0E71" w:rsidRPr="00BD0B66" w:rsidRDefault="006A0E71" w:rsidP="00D52AD5">
            <w:pPr>
              <w:jc w:val="center"/>
              <w:rPr>
                <w:color w:val="000000"/>
                <w:sz w:val="20"/>
                <w:lang w:val="en-CA"/>
              </w:rPr>
            </w:pPr>
          </w:p>
        </w:tc>
        <w:tc>
          <w:tcPr>
            <w:tcW w:w="1111" w:type="dxa"/>
            <w:vMerge/>
            <w:tcBorders>
              <w:left w:val="nil"/>
              <w:bottom w:val="single" w:sz="4" w:space="0" w:color="auto"/>
              <w:right w:val="single" w:sz="4" w:space="0" w:color="auto"/>
            </w:tcBorders>
            <w:shd w:val="clear" w:color="auto" w:fill="D9D9D9"/>
            <w:noWrap/>
            <w:vAlign w:val="bottom"/>
          </w:tcPr>
          <w:p w:rsidR="006A0E71" w:rsidRPr="00BD0B66" w:rsidRDefault="006A0E71" w:rsidP="00D52AD5">
            <w:pPr>
              <w:jc w:val="center"/>
              <w:rPr>
                <w:color w:val="000000"/>
                <w:sz w:val="20"/>
                <w:lang w:val="en-CA"/>
              </w:rPr>
            </w:pPr>
          </w:p>
        </w:tc>
        <w:tc>
          <w:tcPr>
            <w:tcW w:w="992" w:type="dxa"/>
            <w:vMerge/>
            <w:tcBorders>
              <w:top w:val="nil"/>
              <w:left w:val="nil"/>
              <w:bottom w:val="single" w:sz="4" w:space="0" w:color="auto"/>
              <w:right w:val="nil"/>
            </w:tcBorders>
            <w:shd w:val="clear" w:color="auto" w:fill="D9D9D9"/>
            <w:noWrap/>
            <w:vAlign w:val="bottom"/>
          </w:tcPr>
          <w:p w:rsidR="006A0E71" w:rsidRPr="00BD0B66" w:rsidRDefault="006A0E71" w:rsidP="00D52AD5">
            <w:pPr>
              <w:jc w:val="center"/>
              <w:rPr>
                <w:color w:val="000000"/>
                <w:sz w:val="20"/>
                <w:lang w:val="en-CA"/>
              </w:rPr>
            </w:pPr>
          </w:p>
        </w:tc>
        <w:tc>
          <w:tcPr>
            <w:tcW w:w="993" w:type="dxa"/>
            <w:vMerge/>
            <w:tcBorders>
              <w:left w:val="nil"/>
              <w:bottom w:val="single" w:sz="4" w:space="0" w:color="auto"/>
              <w:right w:val="nil"/>
            </w:tcBorders>
            <w:shd w:val="clear" w:color="auto" w:fill="D9D9D9"/>
            <w:noWrap/>
            <w:vAlign w:val="bottom"/>
          </w:tcPr>
          <w:p w:rsidR="006A0E71" w:rsidRPr="00BD0B66" w:rsidRDefault="006A0E71" w:rsidP="00D52AD5">
            <w:pPr>
              <w:jc w:val="center"/>
              <w:rPr>
                <w:color w:val="000000"/>
                <w:sz w:val="20"/>
                <w:lang w:val="en-CA"/>
              </w:rPr>
            </w:pPr>
          </w:p>
        </w:tc>
        <w:tc>
          <w:tcPr>
            <w:tcW w:w="1134" w:type="dxa"/>
            <w:vMerge/>
            <w:tcBorders>
              <w:left w:val="nil"/>
              <w:bottom w:val="single" w:sz="4" w:space="0" w:color="auto"/>
              <w:right w:val="nil"/>
            </w:tcBorders>
            <w:shd w:val="clear" w:color="auto" w:fill="D9D9D9"/>
            <w:noWrap/>
            <w:vAlign w:val="bottom"/>
          </w:tcPr>
          <w:p w:rsidR="006A0E71" w:rsidRPr="00BD0B66" w:rsidRDefault="006A0E71" w:rsidP="00D52AD5">
            <w:pPr>
              <w:jc w:val="center"/>
              <w:rPr>
                <w:color w:val="000000"/>
                <w:sz w:val="20"/>
                <w:lang w:val="en-CA"/>
              </w:rPr>
            </w:pPr>
          </w:p>
        </w:tc>
      </w:tr>
    </w:tbl>
    <w:p w:rsidR="00D52AD5" w:rsidRDefault="00D52AD5"/>
    <w:p w:rsidR="00D52AD5" w:rsidRPr="00CB2D74" w:rsidRDefault="00D52AD5">
      <w:pPr>
        <w:sectPr w:rsidR="00D52AD5" w:rsidRPr="00CB2D74" w:rsidSect="00C90381">
          <w:headerReference w:type="default" r:id="rId20"/>
          <w:headerReference w:type="first" r:id="rId21"/>
          <w:footerReference w:type="first" r:id="rId22"/>
          <w:pgSz w:w="15840" w:h="12240" w:orient="landscape" w:code="1"/>
          <w:pgMar w:top="1325" w:right="1276" w:bottom="1440" w:left="1440" w:header="862" w:footer="601" w:gutter="0"/>
          <w:cols w:space="360" w:equalWidth="0">
            <w:col w:w="13124"/>
          </w:cols>
          <w:titlePg/>
          <w:docGrid w:linePitch="299"/>
        </w:sectPr>
      </w:pPr>
    </w:p>
    <w:p w:rsidR="00E96F81" w:rsidRPr="00CB2D74" w:rsidRDefault="00E96F81">
      <w:pPr>
        <w:pStyle w:val="Heading4"/>
      </w:pPr>
      <w:r w:rsidRPr="00CB2D74">
        <w:lastRenderedPageBreak/>
        <w:t>Projection Results and Decision Tables</w:t>
      </w:r>
    </w:p>
    <w:p w:rsidR="00E96F81" w:rsidRPr="00CB2D74" w:rsidRDefault="00E96F81">
      <w:pPr>
        <w:spacing w:before="120" w:after="120"/>
        <w:rPr>
          <w:szCs w:val="22"/>
          <w:lang w:val="en-CA"/>
        </w:rPr>
      </w:pPr>
      <w:r w:rsidRPr="00CB2D74">
        <w:rPr>
          <w:szCs w:val="22"/>
          <w:lang w:val="en-CA"/>
        </w:rPr>
        <w:t>Projected pre-harvest spawning biomass</w:t>
      </w:r>
      <w:r w:rsidR="00C51D67">
        <w:rPr>
          <w:szCs w:val="22"/>
          <w:lang w:val="en-CA"/>
        </w:rPr>
        <w:t xml:space="preserve"> estimates</w:t>
      </w:r>
      <w:r w:rsidRPr="00CB2D74">
        <w:rPr>
          <w:szCs w:val="22"/>
          <w:lang w:val="en-CA"/>
        </w:rPr>
        <w:t xml:space="preserve"> (i.e., prior to any harvest in 2017), and the relative contribution of fish of age-3 and ages 4-10 are presented in Table 4.  Advice to managers for 2017 for each stock area is presented in the stock-specific sections</w:t>
      </w:r>
      <w:r w:rsidR="0062364F">
        <w:rPr>
          <w:szCs w:val="22"/>
          <w:lang w:val="en-CA"/>
        </w:rPr>
        <w:t xml:space="preserve"> below,</w:t>
      </w:r>
      <w:r w:rsidRPr="00CB2D74">
        <w:rPr>
          <w:szCs w:val="22"/>
          <w:lang w:val="en-CA"/>
        </w:rPr>
        <w:t xml:space="preserve"> as two sets of decision tables, one for each assessment model (AM1 and AM2).  Tables </w:t>
      </w:r>
      <w:r w:rsidR="0062364F">
        <w:rPr>
          <w:szCs w:val="22"/>
          <w:lang w:val="en-CA"/>
        </w:rPr>
        <w:t>from</w:t>
      </w:r>
      <w:r w:rsidR="0062364F" w:rsidRPr="00CB2D74">
        <w:rPr>
          <w:szCs w:val="22"/>
          <w:lang w:val="en-CA"/>
        </w:rPr>
        <w:t xml:space="preserve"> </w:t>
      </w:r>
      <w:r w:rsidRPr="00CB2D74">
        <w:rPr>
          <w:szCs w:val="22"/>
          <w:lang w:val="en-CA"/>
        </w:rPr>
        <w:t xml:space="preserve">AM1 provide probabilities of the projected </w:t>
      </w:r>
      <w:r w:rsidR="0062364F">
        <w:rPr>
          <w:szCs w:val="22"/>
          <w:lang w:val="en-CA"/>
        </w:rPr>
        <w:t>post</w:t>
      </w:r>
      <w:r w:rsidRPr="00CB2D74">
        <w:rPr>
          <w:szCs w:val="22"/>
          <w:lang w:val="en-CA"/>
        </w:rPr>
        <w:t>-harvest spawning biomass in 2017 (</w:t>
      </w:r>
      <w:r w:rsidRPr="00CB2D74">
        <w:rPr>
          <w:i/>
          <w:szCs w:val="22"/>
          <w:lang w:val="en-CA"/>
        </w:rPr>
        <w:t>SB</w:t>
      </w:r>
      <w:r w:rsidRPr="00CB2D74">
        <w:rPr>
          <w:szCs w:val="22"/>
          <w:vertAlign w:val="subscript"/>
          <w:lang w:val="en-CA"/>
        </w:rPr>
        <w:t>2017</w:t>
      </w:r>
      <w:r w:rsidRPr="00CB2D74">
        <w:rPr>
          <w:szCs w:val="22"/>
          <w:lang w:val="en-CA"/>
        </w:rPr>
        <w:t xml:space="preserve">) falling below the </w:t>
      </w:r>
      <w:r w:rsidR="0062364F">
        <w:rPr>
          <w:szCs w:val="22"/>
          <w:lang w:val="en-CA"/>
        </w:rPr>
        <w:t xml:space="preserve">currently-estimated </w:t>
      </w:r>
      <w:r w:rsidRPr="00CB2D74">
        <w:rPr>
          <w:szCs w:val="22"/>
          <w:lang w:val="en-CA"/>
        </w:rPr>
        <w:t>0.25</w:t>
      </w:r>
      <w:r w:rsidRPr="00CB2D74">
        <w:rPr>
          <w:i/>
          <w:szCs w:val="22"/>
          <w:lang w:val="en-CA"/>
        </w:rPr>
        <w:t>SB</w:t>
      </w:r>
      <w:r w:rsidRPr="00CB2D74">
        <w:rPr>
          <w:szCs w:val="22"/>
          <w:vertAlign w:val="subscript"/>
          <w:lang w:val="en-CA"/>
        </w:rPr>
        <w:t>0</w:t>
      </w:r>
      <w:r w:rsidRPr="00CB2D74">
        <w:rPr>
          <w:szCs w:val="22"/>
          <w:lang w:val="en-CA"/>
        </w:rPr>
        <w:t xml:space="preserve"> level</w:t>
      </w:r>
      <w:r w:rsidR="0062364F">
        <w:rPr>
          <w:szCs w:val="22"/>
          <w:lang w:val="en-CA"/>
        </w:rPr>
        <w:t>,</w:t>
      </w:r>
      <w:r w:rsidR="005715D1">
        <w:rPr>
          <w:szCs w:val="22"/>
          <w:lang w:val="en-CA"/>
        </w:rPr>
        <w:t xml:space="preserve"> </w:t>
      </w:r>
      <w:r w:rsidRPr="00CB2D74">
        <w:rPr>
          <w:szCs w:val="22"/>
          <w:lang w:val="en-CA"/>
        </w:rPr>
        <w:t xml:space="preserve">and of the harvest rate exceeding the 20% and 10% target </w:t>
      </w:r>
      <w:r w:rsidR="0062364F">
        <w:rPr>
          <w:szCs w:val="22"/>
          <w:lang w:val="en-CA"/>
        </w:rPr>
        <w:t xml:space="preserve">harvest </w:t>
      </w:r>
      <w:r w:rsidRPr="00CB2D74">
        <w:rPr>
          <w:szCs w:val="22"/>
          <w:lang w:val="en-CA"/>
        </w:rPr>
        <w:t xml:space="preserve">rates </w:t>
      </w:r>
      <w:r w:rsidR="0062364F">
        <w:rPr>
          <w:szCs w:val="22"/>
          <w:lang w:val="en-CA"/>
        </w:rPr>
        <w:t>over</w:t>
      </w:r>
      <w:r w:rsidR="0062364F" w:rsidRPr="00CB2D74">
        <w:rPr>
          <w:szCs w:val="22"/>
          <w:lang w:val="en-CA"/>
        </w:rPr>
        <w:t xml:space="preserve"> </w:t>
      </w:r>
      <w:r w:rsidRPr="00CB2D74">
        <w:rPr>
          <w:szCs w:val="22"/>
          <w:lang w:val="en-CA"/>
        </w:rPr>
        <w:t xml:space="preserve">a range of constant </w:t>
      </w:r>
      <w:r w:rsidR="0062364F">
        <w:rPr>
          <w:szCs w:val="22"/>
          <w:lang w:val="en-CA"/>
        </w:rPr>
        <w:t xml:space="preserve">2017 </w:t>
      </w:r>
      <w:r w:rsidRPr="00CB2D74">
        <w:rPr>
          <w:szCs w:val="22"/>
          <w:lang w:val="en-CA"/>
        </w:rPr>
        <w:t xml:space="preserve">catch levels.  Tables </w:t>
      </w:r>
      <w:r w:rsidR="0062364F">
        <w:rPr>
          <w:szCs w:val="22"/>
          <w:lang w:val="en-CA"/>
        </w:rPr>
        <w:t>from</w:t>
      </w:r>
      <w:r w:rsidR="0062364F" w:rsidRPr="00CB2D74">
        <w:rPr>
          <w:szCs w:val="22"/>
          <w:lang w:val="en-CA"/>
        </w:rPr>
        <w:t xml:space="preserve"> </w:t>
      </w:r>
      <w:r w:rsidRPr="00CB2D74">
        <w:rPr>
          <w:szCs w:val="22"/>
          <w:lang w:val="en-CA"/>
        </w:rPr>
        <w:t xml:space="preserve">AM2 provide probabilities of the projected </w:t>
      </w:r>
      <w:r w:rsidR="005715D1">
        <w:rPr>
          <w:szCs w:val="22"/>
          <w:lang w:val="en-CA"/>
        </w:rPr>
        <w:t>post</w:t>
      </w:r>
      <w:r w:rsidRPr="00CB2D74">
        <w:rPr>
          <w:szCs w:val="22"/>
          <w:lang w:val="en-CA"/>
        </w:rPr>
        <w:t>-harvest spawning biomass in 2017 (</w:t>
      </w:r>
      <w:r w:rsidRPr="00CB2D74">
        <w:rPr>
          <w:i/>
          <w:szCs w:val="22"/>
          <w:lang w:val="en-CA"/>
        </w:rPr>
        <w:t>SB</w:t>
      </w:r>
      <w:r w:rsidRPr="00CB2D74">
        <w:rPr>
          <w:szCs w:val="22"/>
          <w:vertAlign w:val="subscript"/>
          <w:lang w:val="en-CA"/>
        </w:rPr>
        <w:t>2017</w:t>
      </w:r>
      <w:r w:rsidRPr="00CB2D74">
        <w:rPr>
          <w:szCs w:val="22"/>
          <w:lang w:val="en-CA"/>
        </w:rPr>
        <w:t>) falling below the historically</w:t>
      </w:r>
      <w:r w:rsidR="0062364F">
        <w:rPr>
          <w:szCs w:val="22"/>
          <w:lang w:val="en-CA"/>
        </w:rPr>
        <w:t>-</w:t>
      </w:r>
      <w:r w:rsidRPr="00CB2D74">
        <w:rPr>
          <w:szCs w:val="22"/>
          <w:lang w:val="en-CA"/>
        </w:rPr>
        <w:t xml:space="preserve">used stock-specific fixed cut-off levels (calculated as </w:t>
      </w:r>
      <w:r w:rsidR="009C5868">
        <w:rPr>
          <w:szCs w:val="22"/>
          <w:lang w:val="en-CA"/>
        </w:rPr>
        <w:t>0.25</w:t>
      </w:r>
      <w:r w:rsidR="009C5868" w:rsidRPr="009C5868">
        <w:rPr>
          <w:i/>
          <w:szCs w:val="22"/>
          <w:lang w:val="en-CA"/>
        </w:rPr>
        <w:t>SB</w:t>
      </w:r>
      <w:r w:rsidRPr="00CB2D74">
        <w:rPr>
          <w:szCs w:val="22"/>
          <w:vertAlign w:val="subscript"/>
          <w:lang w:val="en-CA"/>
        </w:rPr>
        <w:t>0</w:t>
      </w:r>
      <w:r w:rsidRPr="00CB2D74">
        <w:rPr>
          <w:szCs w:val="22"/>
          <w:lang w:val="en-CA"/>
        </w:rPr>
        <w:t xml:space="preserve"> </w:t>
      </w:r>
      <w:r w:rsidR="0062364F">
        <w:rPr>
          <w:szCs w:val="22"/>
          <w:lang w:val="en-CA"/>
        </w:rPr>
        <w:t>from</w:t>
      </w:r>
      <w:r w:rsidR="0062364F" w:rsidRPr="00CB2D74">
        <w:rPr>
          <w:szCs w:val="22"/>
          <w:lang w:val="en-CA"/>
        </w:rPr>
        <w:t xml:space="preserve"> </w:t>
      </w:r>
      <w:r w:rsidR="0062364F">
        <w:rPr>
          <w:szCs w:val="22"/>
          <w:lang w:val="en-CA"/>
        </w:rPr>
        <w:t xml:space="preserve">the </w:t>
      </w:r>
      <w:r w:rsidRPr="00CB2D74">
        <w:rPr>
          <w:szCs w:val="22"/>
          <w:lang w:val="en-CA"/>
        </w:rPr>
        <w:t>1996</w:t>
      </w:r>
      <w:r w:rsidR="0062364F">
        <w:rPr>
          <w:szCs w:val="22"/>
          <w:lang w:val="en-CA"/>
        </w:rPr>
        <w:t xml:space="preserve"> (</w:t>
      </w:r>
      <w:r w:rsidR="009D1510">
        <w:rPr>
          <w:szCs w:val="22"/>
          <w:lang w:val="en-CA"/>
        </w:rPr>
        <w:t>Schweigert et al. 1997</w:t>
      </w:r>
      <w:r w:rsidRPr="00CB2D74">
        <w:rPr>
          <w:szCs w:val="22"/>
          <w:lang w:val="en-CA"/>
        </w:rPr>
        <w:t xml:space="preserve">), and of the harvest rate exceeding the 20% and 10% target rates </w:t>
      </w:r>
      <w:r w:rsidR="0062364F">
        <w:rPr>
          <w:szCs w:val="22"/>
          <w:lang w:val="en-CA"/>
        </w:rPr>
        <w:t>over</w:t>
      </w:r>
      <w:r w:rsidR="0062364F" w:rsidRPr="00CB2D74">
        <w:rPr>
          <w:szCs w:val="22"/>
          <w:lang w:val="en-CA"/>
        </w:rPr>
        <w:t xml:space="preserve"> </w:t>
      </w:r>
      <w:r w:rsidRPr="00CB2D74">
        <w:rPr>
          <w:szCs w:val="22"/>
          <w:lang w:val="en-CA"/>
        </w:rPr>
        <w:t>a range of constant catch levels.</w:t>
      </w:r>
    </w:p>
    <w:p w:rsidR="0062364F" w:rsidRDefault="0062364F" w:rsidP="003B50F4">
      <w:pPr>
        <w:pStyle w:val="BodyText"/>
        <w:rPr>
          <w:szCs w:val="22"/>
          <w:lang w:val="en-CA"/>
        </w:rPr>
      </w:pPr>
      <w:r>
        <w:rPr>
          <w:szCs w:val="22"/>
          <w:lang w:val="en-CA"/>
        </w:rPr>
        <w:t>Below is</w:t>
      </w:r>
      <w:r w:rsidRPr="00CB2D74">
        <w:rPr>
          <w:szCs w:val="22"/>
          <w:lang w:val="en-CA"/>
        </w:rPr>
        <w:t xml:space="preserve"> </w:t>
      </w:r>
      <w:r w:rsidR="00E96F81" w:rsidRPr="00CB2D74">
        <w:rPr>
          <w:szCs w:val="22"/>
          <w:lang w:val="en-CA"/>
        </w:rPr>
        <w:t>an example of how to read the tables for the five major stock areas (HG, PRD, CC, SOG, WCVI</w:t>
      </w:r>
      <w:r w:rsidR="002210C7" w:rsidRPr="00CB2D74">
        <w:rPr>
          <w:szCs w:val="22"/>
          <w:lang w:val="en-CA"/>
        </w:rPr>
        <w:t>)</w:t>
      </w:r>
      <w:r w:rsidR="002210C7">
        <w:rPr>
          <w:szCs w:val="22"/>
          <w:lang w:val="en-CA"/>
        </w:rPr>
        <w:t>:</w:t>
      </w:r>
      <w:r w:rsidR="002210C7" w:rsidRPr="00CB2D74">
        <w:rPr>
          <w:szCs w:val="22"/>
          <w:lang w:val="en-CA"/>
        </w:rPr>
        <w:t xml:space="preserve"> </w:t>
      </w:r>
    </w:p>
    <w:p w:rsidR="00B42F4F" w:rsidRDefault="002210C7" w:rsidP="00B42F4F">
      <w:pPr>
        <w:pStyle w:val="BodyText"/>
        <w:ind w:left="567"/>
        <w:rPr>
          <w:szCs w:val="22"/>
          <w:lang w:val="en-CA"/>
        </w:rPr>
      </w:pPr>
      <w:r>
        <w:rPr>
          <w:szCs w:val="22"/>
          <w:lang w:val="en-CA"/>
        </w:rPr>
        <w:t>U</w:t>
      </w:r>
      <w:r w:rsidRPr="00CB2D74">
        <w:rPr>
          <w:szCs w:val="22"/>
          <w:lang w:val="en-CA"/>
        </w:rPr>
        <w:t>sing AM1 (Table 5, Left</w:t>
      </w:r>
      <w:r>
        <w:rPr>
          <w:szCs w:val="22"/>
          <w:lang w:val="en-CA"/>
        </w:rPr>
        <w:t>, Row 7</w:t>
      </w:r>
      <w:r w:rsidRPr="00CB2D74">
        <w:rPr>
          <w:szCs w:val="22"/>
          <w:lang w:val="en-CA"/>
        </w:rPr>
        <w:t>)</w:t>
      </w:r>
      <w:r>
        <w:rPr>
          <w:szCs w:val="22"/>
          <w:lang w:val="en-CA"/>
        </w:rPr>
        <w:t>,</w:t>
      </w:r>
      <w:r w:rsidR="00F00A23">
        <w:rPr>
          <w:szCs w:val="22"/>
          <w:lang w:val="en-CA"/>
        </w:rPr>
        <w:t xml:space="preserve"> </w:t>
      </w:r>
      <w:r>
        <w:rPr>
          <w:szCs w:val="22"/>
          <w:lang w:val="en-CA"/>
        </w:rPr>
        <w:t>g</w:t>
      </w:r>
      <w:r w:rsidR="00E96F81" w:rsidRPr="00CB2D74">
        <w:rPr>
          <w:szCs w:val="22"/>
          <w:lang w:val="en-CA"/>
        </w:rPr>
        <w:t>iven a</w:t>
      </w:r>
      <w:r>
        <w:rPr>
          <w:szCs w:val="22"/>
          <w:lang w:val="en-CA"/>
        </w:rPr>
        <w:t xml:space="preserve"> 2017</w:t>
      </w:r>
      <w:r w:rsidR="00E96F81" w:rsidRPr="00CB2D74">
        <w:rPr>
          <w:szCs w:val="22"/>
          <w:lang w:val="en-CA"/>
        </w:rPr>
        <w:t xml:space="preserve"> catch of </w:t>
      </w:r>
      <w:r w:rsidR="0063379F">
        <w:rPr>
          <w:szCs w:val="22"/>
          <w:lang w:val="en-CA"/>
        </w:rPr>
        <w:t>2,120</w:t>
      </w:r>
      <w:r w:rsidR="00E96F81" w:rsidRPr="00CB2D74">
        <w:rPr>
          <w:szCs w:val="22"/>
          <w:lang w:val="en-CA"/>
        </w:rPr>
        <w:t xml:space="preserve"> t from HG, the estimated probability that the harvest rate (</w:t>
      </w:r>
      <w:r w:rsidR="00E96F81" w:rsidRPr="00CB2D74">
        <w:rPr>
          <w:i/>
          <w:szCs w:val="22"/>
          <w:lang w:val="en-CA"/>
        </w:rPr>
        <w:t>U</w:t>
      </w:r>
      <w:r w:rsidR="00E96F81" w:rsidRPr="00CB2D74">
        <w:rPr>
          <w:szCs w:val="22"/>
          <w:lang w:val="en-CA"/>
        </w:rPr>
        <w:t>’) exceeds the 20% target rate is 0.0</w:t>
      </w:r>
      <w:r w:rsidR="0063379F">
        <w:rPr>
          <w:szCs w:val="22"/>
          <w:lang w:val="en-CA"/>
        </w:rPr>
        <w:t>5</w:t>
      </w:r>
      <w:r w:rsidR="00E96F81" w:rsidRPr="00CB2D74">
        <w:rPr>
          <w:szCs w:val="22"/>
          <w:lang w:val="en-CA"/>
        </w:rPr>
        <w:t xml:space="preserve"> (</w:t>
      </w:r>
      <w:r w:rsidR="0063379F">
        <w:rPr>
          <w:szCs w:val="22"/>
          <w:lang w:val="en-CA"/>
        </w:rPr>
        <w:t>5</w:t>
      </w:r>
      <w:r w:rsidR="00E96F81" w:rsidRPr="00CB2D74">
        <w:rPr>
          <w:szCs w:val="22"/>
          <w:lang w:val="en-CA"/>
        </w:rPr>
        <w:t xml:space="preserve">.0%), the ratio of </w:t>
      </w:r>
      <w:r w:rsidR="00E96F81" w:rsidRPr="00CB2D74">
        <w:rPr>
          <w:i/>
          <w:szCs w:val="22"/>
          <w:lang w:val="en-CA"/>
        </w:rPr>
        <w:t>SB</w:t>
      </w:r>
      <w:r w:rsidR="00E96F81" w:rsidRPr="00CB2D74">
        <w:rPr>
          <w:szCs w:val="22"/>
          <w:vertAlign w:val="subscript"/>
          <w:lang w:val="en-CA"/>
        </w:rPr>
        <w:t>2017</w:t>
      </w:r>
      <w:r w:rsidR="00E96F81" w:rsidRPr="00CB2D74">
        <w:rPr>
          <w:szCs w:val="22"/>
          <w:lang w:val="en-CA"/>
        </w:rPr>
        <w:t>/</w:t>
      </w:r>
      <w:r w:rsidR="009C5868">
        <w:rPr>
          <w:szCs w:val="22"/>
          <w:lang w:val="en-CA"/>
        </w:rPr>
        <w:t>0.25</w:t>
      </w:r>
      <w:r w:rsidR="009C5868" w:rsidRPr="009C5868">
        <w:rPr>
          <w:i/>
          <w:szCs w:val="22"/>
          <w:lang w:val="en-CA"/>
        </w:rPr>
        <w:t>SB</w:t>
      </w:r>
      <w:r w:rsidR="00E96F81" w:rsidRPr="00CB2D74">
        <w:rPr>
          <w:szCs w:val="22"/>
          <w:vertAlign w:val="subscript"/>
          <w:lang w:val="en-CA"/>
        </w:rPr>
        <w:t>0</w:t>
      </w:r>
      <w:r w:rsidR="0063379F">
        <w:rPr>
          <w:szCs w:val="22"/>
          <w:lang w:val="en-CA"/>
        </w:rPr>
        <w:t xml:space="preserve"> is 1.96</w:t>
      </w:r>
      <w:r w:rsidR="00E96F81" w:rsidRPr="00CB2D74">
        <w:rPr>
          <w:szCs w:val="22"/>
          <w:lang w:val="en-CA"/>
        </w:rPr>
        <w:t xml:space="preserve">, and the probability that </w:t>
      </w:r>
      <w:r w:rsidR="00E96F81" w:rsidRPr="00CB2D74">
        <w:rPr>
          <w:i/>
          <w:szCs w:val="22"/>
          <w:lang w:val="en-CA"/>
        </w:rPr>
        <w:t>SB</w:t>
      </w:r>
      <w:r w:rsidR="00E96F81" w:rsidRPr="00CB2D74">
        <w:rPr>
          <w:szCs w:val="22"/>
          <w:vertAlign w:val="subscript"/>
          <w:lang w:val="en-CA"/>
        </w:rPr>
        <w:t>2017</w:t>
      </w:r>
      <w:r w:rsidR="00E96F81" w:rsidRPr="00CB2D74">
        <w:rPr>
          <w:szCs w:val="22"/>
          <w:lang w:val="en-CA"/>
        </w:rPr>
        <w:t xml:space="preserve"> &lt; </w:t>
      </w:r>
      <w:r w:rsidR="009C5868">
        <w:rPr>
          <w:szCs w:val="22"/>
          <w:lang w:val="en-CA"/>
        </w:rPr>
        <w:t>0.25</w:t>
      </w:r>
      <w:r w:rsidR="009C5868" w:rsidRPr="009C5868">
        <w:rPr>
          <w:i/>
          <w:szCs w:val="22"/>
          <w:lang w:val="en-CA"/>
        </w:rPr>
        <w:t>SB</w:t>
      </w:r>
      <w:r w:rsidR="00E96F81" w:rsidRPr="00CB2D74">
        <w:rPr>
          <w:szCs w:val="22"/>
          <w:vertAlign w:val="subscript"/>
          <w:lang w:val="en-CA"/>
        </w:rPr>
        <w:t>0</w:t>
      </w:r>
      <w:r w:rsidR="00E96F81" w:rsidRPr="00CB2D74">
        <w:rPr>
          <w:szCs w:val="22"/>
          <w:lang w:val="en-CA"/>
        </w:rPr>
        <w:t xml:space="preserve"> is estimated to be 0.07 (7.0%).  Under the assumptions of AM2 (Table 5, Right), given the same catch of </w:t>
      </w:r>
      <w:r w:rsidR="0063379F">
        <w:rPr>
          <w:szCs w:val="22"/>
          <w:lang w:val="en-CA"/>
        </w:rPr>
        <w:t>2</w:t>
      </w:r>
      <w:r w:rsidR="00E96F81" w:rsidRPr="00CB2D74">
        <w:rPr>
          <w:szCs w:val="22"/>
          <w:lang w:val="en-CA"/>
        </w:rPr>
        <w:t>,</w:t>
      </w:r>
      <w:r w:rsidR="0063379F">
        <w:rPr>
          <w:szCs w:val="22"/>
          <w:lang w:val="en-CA"/>
        </w:rPr>
        <w:t>12</w:t>
      </w:r>
      <w:r w:rsidR="00E96F81" w:rsidRPr="00CB2D74">
        <w:rPr>
          <w:szCs w:val="22"/>
          <w:lang w:val="en-CA"/>
        </w:rPr>
        <w:t>0 t from HG, the estimated probability that the harvest rate (</w:t>
      </w:r>
      <w:r w:rsidR="00E96F81" w:rsidRPr="00CB2D74">
        <w:rPr>
          <w:i/>
          <w:szCs w:val="22"/>
          <w:lang w:val="en-CA"/>
        </w:rPr>
        <w:t>U</w:t>
      </w:r>
      <w:r w:rsidR="00E96F81" w:rsidRPr="00CB2D74">
        <w:rPr>
          <w:szCs w:val="22"/>
          <w:lang w:val="en-CA"/>
        </w:rPr>
        <w:t>’) exceeds the 20% target rate is 0.</w:t>
      </w:r>
      <w:r w:rsidR="0063379F">
        <w:rPr>
          <w:szCs w:val="22"/>
          <w:lang w:val="en-CA"/>
        </w:rPr>
        <w:t>50</w:t>
      </w:r>
      <w:r w:rsidR="00E96F81" w:rsidRPr="00CB2D74">
        <w:rPr>
          <w:szCs w:val="22"/>
          <w:lang w:val="en-CA"/>
        </w:rPr>
        <w:t xml:space="preserve"> (</w:t>
      </w:r>
      <w:r w:rsidR="0063379F">
        <w:rPr>
          <w:szCs w:val="22"/>
          <w:lang w:val="en-CA"/>
        </w:rPr>
        <w:t>50</w:t>
      </w:r>
      <w:r w:rsidR="00E96F81" w:rsidRPr="00CB2D74">
        <w:rPr>
          <w:szCs w:val="22"/>
          <w:lang w:val="en-CA"/>
        </w:rPr>
        <w:t xml:space="preserve">%), and the probability that </w:t>
      </w:r>
      <w:r w:rsidR="00E96F81" w:rsidRPr="00CB2D74">
        <w:rPr>
          <w:i/>
          <w:szCs w:val="22"/>
          <w:lang w:val="en-CA"/>
        </w:rPr>
        <w:t>SB</w:t>
      </w:r>
      <w:r w:rsidR="00E96F81" w:rsidRPr="00CB2D74">
        <w:rPr>
          <w:szCs w:val="22"/>
          <w:vertAlign w:val="subscript"/>
          <w:lang w:val="en-CA"/>
        </w:rPr>
        <w:t>2017</w:t>
      </w:r>
      <w:r w:rsidR="00E96F81" w:rsidRPr="00CB2D74">
        <w:rPr>
          <w:szCs w:val="22"/>
          <w:lang w:val="en-CA"/>
        </w:rPr>
        <w:t xml:space="preserve"> &lt; fixed cut-off (10,70</w:t>
      </w:r>
      <w:r w:rsidR="0063379F">
        <w:rPr>
          <w:szCs w:val="22"/>
          <w:lang w:val="en-CA"/>
        </w:rPr>
        <w:t>0 t) is estimated to be 0.69 (69</w:t>
      </w:r>
      <w:r w:rsidR="00E96F81" w:rsidRPr="00CB2D74">
        <w:rPr>
          <w:szCs w:val="22"/>
          <w:lang w:val="en-CA"/>
        </w:rPr>
        <w:t>%).</w:t>
      </w:r>
    </w:p>
    <w:p w:rsidR="00E96F81" w:rsidRPr="00CB2D74" w:rsidRDefault="00E96F81">
      <w:pPr>
        <w:pStyle w:val="Heading4"/>
      </w:pPr>
      <w:r w:rsidRPr="00CB2D74">
        <w:t>Haida Gwaii</w:t>
      </w:r>
    </w:p>
    <w:p w:rsidR="002C164F" w:rsidRPr="002C164F" w:rsidRDefault="002C164F">
      <w:pPr>
        <w:pStyle w:val="Default"/>
        <w:spacing w:before="120" w:after="120"/>
        <w:rPr>
          <w:i/>
          <w:sz w:val="22"/>
          <w:szCs w:val="22"/>
        </w:rPr>
      </w:pPr>
      <w:r w:rsidRPr="002C164F">
        <w:rPr>
          <w:i/>
          <w:sz w:val="22"/>
          <w:szCs w:val="22"/>
        </w:rPr>
        <w:t>Survey data</w:t>
      </w:r>
      <w:r>
        <w:rPr>
          <w:i/>
          <w:sz w:val="22"/>
          <w:szCs w:val="22"/>
        </w:rPr>
        <w:t>:</w:t>
      </w:r>
    </w:p>
    <w:p w:rsidR="00E96F81" w:rsidRPr="00CB2D74" w:rsidRDefault="00E96F81">
      <w:pPr>
        <w:pStyle w:val="Default"/>
        <w:spacing w:before="120" w:after="120"/>
        <w:rPr>
          <w:sz w:val="22"/>
          <w:szCs w:val="22"/>
        </w:rPr>
      </w:pPr>
      <w:r w:rsidRPr="00CB2D74">
        <w:rPr>
          <w:sz w:val="22"/>
          <w:szCs w:val="22"/>
        </w:rPr>
        <w:t>In 2016, biological samples were collected by a seine test charter vessel funded by DFO. The primary purpose of the test charter vessel was to collect biological samples from main aggregations of herring from Haida Gwaii major (priority) and the Area 2W minor stock, identified from soundings. The vessel operated from March 10</w:t>
      </w:r>
      <w:r w:rsidRPr="00CB2D74">
        <w:rPr>
          <w:sz w:val="22"/>
          <w:szCs w:val="22"/>
          <w:vertAlign w:val="superscript"/>
        </w:rPr>
        <w:t>th</w:t>
      </w:r>
      <w:r w:rsidRPr="00CB2D74">
        <w:rPr>
          <w:sz w:val="22"/>
          <w:szCs w:val="22"/>
        </w:rPr>
        <w:t xml:space="preserve"> to April 3</w:t>
      </w:r>
      <w:r w:rsidRPr="00CB2D74">
        <w:rPr>
          <w:sz w:val="22"/>
          <w:szCs w:val="22"/>
          <w:vertAlign w:val="superscript"/>
        </w:rPr>
        <w:t>rd</w:t>
      </w:r>
      <w:r w:rsidRPr="00CB2D74">
        <w:rPr>
          <w:sz w:val="22"/>
          <w:szCs w:val="22"/>
        </w:rPr>
        <w:t xml:space="preserve">, collecting samples from HG and Area 2W. The spawn reconnaissance vessel operated from March 30th to </w:t>
      </w:r>
      <w:r w:rsidR="00BE0717">
        <w:rPr>
          <w:sz w:val="22"/>
          <w:szCs w:val="22"/>
        </w:rPr>
        <w:br/>
      </w:r>
      <w:r w:rsidRPr="00CB2D74">
        <w:rPr>
          <w:sz w:val="22"/>
          <w:szCs w:val="22"/>
        </w:rPr>
        <w:t>April 17th, and the dive charter vessel from March 31</w:t>
      </w:r>
      <w:r w:rsidRPr="00CB2D74">
        <w:rPr>
          <w:sz w:val="22"/>
          <w:szCs w:val="22"/>
          <w:vertAlign w:val="superscript"/>
        </w:rPr>
        <w:t>st</w:t>
      </w:r>
      <w:r w:rsidRPr="00CB2D74">
        <w:rPr>
          <w:sz w:val="22"/>
          <w:szCs w:val="22"/>
        </w:rPr>
        <w:t xml:space="preserve"> to April 18</w:t>
      </w:r>
      <w:r w:rsidRPr="00CB2D74">
        <w:rPr>
          <w:sz w:val="22"/>
          <w:szCs w:val="22"/>
          <w:vertAlign w:val="superscript"/>
        </w:rPr>
        <w:t>th</w:t>
      </w:r>
      <w:r w:rsidRPr="00CB2D74">
        <w:rPr>
          <w:sz w:val="22"/>
          <w:szCs w:val="22"/>
        </w:rPr>
        <w:t xml:space="preserve">. A total of </w:t>
      </w:r>
      <w:r w:rsidR="00BE0717">
        <w:rPr>
          <w:sz w:val="22"/>
          <w:szCs w:val="22"/>
        </w:rPr>
        <w:t>five</w:t>
      </w:r>
      <w:r w:rsidRPr="00CB2D74">
        <w:rPr>
          <w:sz w:val="22"/>
          <w:szCs w:val="22"/>
        </w:rPr>
        <w:t xml:space="preserve"> biological samples were collected in the HG major stock area (approx. 100 fish per sample).</w:t>
      </w:r>
    </w:p>
    <w:p w:rsidR="00776A34" w:rsidRPr="002C164F" w:rsidRDefault="00E96F81" w:rsidP="002C164F">
      <w:r w:rsidRPr="00CB2D74">
        <w:t xml:space="preserve">Haida Fisheries Program conducted the herring spawn dive surveys in Haida Gwaii from </w:t>
      </w:r>
      <w:r w:rsidR="00C90381">
        <w:br/>
      </w:r>
      <w:r w:rsidRPr="00CB2D74">
        <w:t>April 3</w:t>
      </w:r>
      <w:r w:rsidRPr="00CB2D74">
        <w:rPr>
          <w:vertAlign w:val="superscript"/>
        </w:rPr>
        <w:t>rd</w:t>
      </w:r>
      <w:r w:rsidRPr="00CB2D74">
        <w:t xml:space="preserve"> to April 22</w:t>
      </w:r>
      <w:r w:rsidRPr="00CB2D74">
        <w:rPr>
          <w:vertAlign w:val="superscript"/>
        </w:rPr>
        <w:t>nd</w:t>
      </w:r>
      <w:r w:rsidRPr="00CB2D74">
        <w:t xml:space="preserve"> aboard the Haida Spirit. In addition to the test charter and spawn data collections programs, there were several general observations made during the data collection operations and locally. </w:t>
      </w:r>
    </w:p>
    <w:p w:rsidR="00E96F81" w:rsidRPr="00CB2D74" w:rsidRDefault="00E96F81">
      <w:pPr>
        <w:pStyle w:val="Default"/>
        <w:spacing w:before="120" w:after="120"/>
        <w:rPr>
          <w:i/>
          <w:sz w:val="20"/>
          <w:szCs w:val="22"/>
        </w:rPr>
      </w:pPr>
      <w:r w:rsidRPr="00CB2D74">
        <w:rPr>
          <w:i/>
          <w:sz w:val="22"/>
          <w:szCs w:val="22"/>
        </w:rPr>
        <w:t>First Nations observations in Haida Gwaii:</w:t>
      </w:r>
    </w:p>
    <w:p w:rsidR="00E96F81" w:rsidRPr="00CB2D74" w:rsidRDefault="00E96F81">
      <w:pPr>
        <w:pStyle w:val="Default"/>
        <w:spacing w:before="120" w:after="120"/>
        <w:rPr>
          <w:sz w:val="22"/>
          <w:szCs w:val="22"/>
        </w:rPr>
      </w:pPr>
      <w:r w:rsidRPr="00CB2D74">
        <w:rPr>
          <w:sz w:val="22"/>
          <w:szCs w:val="22"/>
        </w:rPr>
        <w:t>The herring spawn in the Haida Gwaii major stock area over the past two years was unusual compared to previous years</w:t>
      </w:r>
      <w:r w:rsidR="002210C7">
        <w:rPr>
          <w:sz w:val="22"/>
          <w:szCs w:val="22"/>
        </w:rPr>
        <w:t>,</w:t>
      </w:r>
      <w:r w:rsidRPr="00CB2D74">
        <w:rPr>
          <w:sz w:val="22"/>
          <w:szCs w:val="22"/>
        </w:rPr>
        <w:t xml:space="preserve"> in terms of both spawn duration and location. In 2016 the majority of the spawn in the Skincuttle and Juan Perez area occurred over a relatively short time period from March 26th to April 10th. The earliest spawn occurred in Louscoone in mid-March and the last spawning was observed on April 15th in Selwyn</w:t>
      </w:r>
      <w:r w:rsidR="00BE0717">
        <w:rPr>
          <w:sz w:val="22"/>
          <w:szCs w:val="22"/>
        </w:rPr>
        <w:t>.</w:t>
      </w:r>
      <w:r w:rsidRPr="00CB2D74">
        <w:rPr>
          <w:sz w:val="22"/>
          <w:szCs w:val="22"/>
        </w:rPr>
        <w:t xml:space="preserve"> Some spawn was observed in Carpenter Bay. The spawn located and surveyed covered a total of 30.3 km of substrate. Both the dive team and the local managers reported that there was not much whale, sea lion and bird activity after the spawn. Divers observed fungus covering the spawn at Poole Inlet and Harriet Harbour. In general, Haida traditional harvest of spawn on kelp in the major stock area was very small, if at all. Similar to 2015, warmer water temperatures than usual were observed throughout the area which may have contributed to the shorter spawning period. </w:t>
      </w:r>
    </w:p>
    <w:p w:rsidR="00776A34" w:rsidRPr="002C164F" w:rsidRDefault="002C164F">
      <w:pPr>
        <w:pStyle w:val="Default"/>
        <w:spacing w:before="120" w:after="120"/>
        <w:rPr>
          <w:i/>
          <w:sz w:val="22"/>
          <w:szCs w:val="22"/>
        </w:rPr>
      </w:pPr>
      <w:r>
        <w:rPr>
          <w:i/>
          <w:sz w:val="22"/>
          <w:szCs w:val="22"/>
        </w:rPr>
        <w:lastRenderedPageBreak/>
        <w:t xml:space="preserve">Biomass estimates, </w:t>
      </w:r>
      <w:r w:rsidRPr="002C164F">
        <w:rPr>
          <w:i/>
          <w:sz w:val="22"/>
          <w:szCs w:val="22"/>
        </w:rPr>
        <w:t>trends</w:t>
      </w:r>
      <w:r>
        <w:rPr>
          <w:i/>
          <w:sz w:val="22"/>
          <w:szCs w:val="22"/>
        </w:rPr>
        <w:t xml:space="preserve"> and forecasts</w:t>
      </w:r>
      <w:r w:rsidRPr="002C164F">
        <w:rPr>
          <w:i/>
          <w:sz w:val="22"/>
          <w:szCs w:val="22"/>
        </w:rPr>
        <w:t>:</w:t>
      </w:r>
    </w:p>
    <w:p w:rsidR="002C164F" w:rsidRDefault="002C164F" w:rsidP="002C164F">
      <w:pPr>
        <w:pStyle w:val="Default"/>
        <w:spacing w:before="120" w:after="120"/>
        <w:rPr>
          <w:sz w:val="22"/>
          <w:szCs w:val="22"/>
        </w:rPr>
      </w:pPr>
      <w:r w:rsidRPr="00B207D1">
        <w:rPr>
          <w:sz w:val="22"/>
          <w:szCs w:val="22"/>
        </w:rPr>
        <w:t xml:space="preserve">The time series of spawn survey data </w:t>
      </w:r>
      <w:r>
        <w:rPr>
          <w:sz w:val="22"/>
          <w:szCs w:val="22"/>
        </w:rPr>
        <w:t xml:space="preserve">(survey index) </w:t>
      </w:r>
      <w:r w:rsidRPr="00B207D1">
        <w:rPr>
          <w:sz w:val="22"/>
          <w:szCs w:val="22"/>
        </w:rPr>
        <w:t xml:space="preserve">for the HG major stock </w:t>
      </w:r>
      <w:r>
        <w:rPr>
          <w:sz w:val="22"/>
          <w:szCs w:val="22"/>
        </w:rPr>
        <w:t>declined from 13,860 t in 2001 to 2,286 t in 2002, following which the index fluctuated from 3,614 t to 9,794 t (average: 6,429 t) from 2003 to 2011. Survey index remained above 10,500 t from 2012-2015 (peak in 2013), and declined from 13,102 t (2015) to 6,888 t in 2016.</w:t>
      </w:r>
      <w:r w:rsidRPr="00B207D1">
        <w:rPr>
          <w:sz w:val="22"/>
          <w:szCs w:val="22"/>
        </w:rPr>
        <w:t>(Figure</w:t>
      </w:r>
      <w:r>
        <w:rPr>
          <w:sz w:val="22"/>
          <w:szCs w:val="22"/>
        </w:rPr>
        <w:t>s</w:t>
      </w:r>
      <w:r w:rsidR="00CD480A">
        <w:rPr>
          <w:sz w:val="22"/>
          <w:szCs w:val="22"/>
        </w:rPr>
        <w:t xml:space="preserve"> 6</w:t>
      </w:r>
      <w:r w:rsidRPr="00B207D1">
        <w:rPr>
          <w:sz w:val="22"/>
          <w:szCs w:val="22"/>
        </w:rPr>
        <w:t>a</w:t>
      </w:r>
      <w:r>
        <w:rPr>
          <w:sz w:val="22"/>
          <w:szCs w:val="22"/>
        </w:rPr>
        <w:t xml:space="preserve"> and 7a</w:t>
      </w:r>
      <w:r w:rsidRPr="00B207D1">
        <w:rPr>
          <w:sz w:val="22"/>
          <w:szCs w:val="22"/>
        </w:rPr>
        <w:t>, Table A.1).</w:t>
      </w:r>
      <w:r w:rsidR="006D61DC">
        <w:rPr>
          <w:sz w:val="22"/>
          <w:szCs w:val="22"/>
        </w:rPr>
        <w:t xml:space="preserve"> </w:t>
      </w:r>
      <w:r>
        <w:rPr>
          <w:sz w:val="22"/>
          <w:szCs w:val="22"/>
        </w:rPr>
        <w:t>The model fits the spawn survey data with survey residuals of less than 0.5 for the duration of 2002-2016 (figure not shown)</w:t>
      </w:r>
      <w:r w:rsidRPr="00B207D1">
        <w:rPr>
          <w:sz w:val="22"/>
          <w:szCs w:val="22"/>
        </w:rPr>
        <w:t xml:space="preserve">. </w:t>
      </w:r>
      <w:r>
        <w:rPr>
          <w:sz w:val="22"/>
          <w:szCs w:val="22"/>
        </w:rPr>
        <w:t xml:space="preserve"> Both models estimate low relative biomass from 2000-2011, with increasing biomass in 2012 and 2013, followed by declines in 2014-2016 (Figures 6d and 7d, Table 2).</w:t>
      </w:r>
    </w:p>
    <w:p w:rsidR="002C164F" w:rsidRPr="00B207D1" w:rsidRDefault="002C164F" w:rsidP="002C164F">
      <w:pPr>
        <w:pStyle w:val="Default"/>
        <w:spacing w:before="120" w:after="120"/>
        <w:rPr>
          <w:sz w:val="22"/>
          <w:szCs w:val="22"/>
        </w:rPr>
      </w:pPr>
      <w:r w:rsidRPr="00B207D1">
        <w:rPr>
          <w:sz w:val="22"/>
          <w:szCs w:val="22"/>
        </w:rPr>
        <w:t xml:space="preserve">AM1 estimates the median </w:t>
      </w:r>
      <w:r>
        <w:rPr>
          <w:sz w:val="22"/>
          <w:szCs w:val="22"/>
        </w:rPr>
        <w:t>spawning biomass in 2016</w:t>
      </w:r>
      <w:r w:rsidRPr="00B207D1">
        <w:rPr>
          <w:sz w:val="22"/>
          <w:szCs w:val="22"/>
        </w:rPr>
        <w:t xml:space="preserve"> (</w:t>
      </w:r>
      <w:r w:rsidRPr="006D2018">
        <w:rPr>
          <w:i/>
          <w:sz w:val="22"/>
          <w:szCs w:val="22"/>
        </w:rPr>
        <w:t>SB</w:t>
      </w:r>
      <w:r w:rsidRPr="006D2018">
        <w:rPr>
          <w:sz w:val="22"/>
          <w:szCs w:val="22"/>
          <w:vertAlign w:val="subscript"/>
        </w:rPr>
        <w:t>201</w:t>
      </w:r>
      <w:r>
        <w:rPr>
          <w:sz w:val="22"/>
          <w:szCs w:val="22"/>
          <w:vertAlign w:val="subscript"/>
        </w:rPr>
        <w:t>6</w:t>
      </w:r>
      <w:r w:rsidRPr="00B207D1">
        <w:rPr>
          <w:sz w:val="22"/>
          <w:szCs w:val="22"/>
        </w:rPr>
        <w:t xml:space="preserve">) at </w:t>
      </w:r>
      <w:r>
        <w:rPr>
          <w:sz w:val="22"/>
          <w:szCs w:val="22"/>
        </w:rPr>
        <w:t>16,405</w:t>
      </w:r>
      <w:r w:rsidRPr="00B207D1">
        <w:rPr>
          <w:sz w:val="22"/>
          <w:szCs w:val="22"/>
        </w:rPr>
        <w:t xml:space="preserve"> t and </w:t>
      </w:r>
      <w:r w:rsidRPr="006D2018">
        <w:rPr>
          <w:i/>
          <w:sz w:val="22"/>
          <w:szCs w:val="22"/>
        </w:rPr>
        <w:t>SB</w:t>
      </w:r>
      <w:r w:rsidRPr="006D2018">
        <w:rPr>
          <w:sz w:val="22"/>
          <w:szCs w:val="22"/>
          <w:vertAlign w:val="subscript"/>
        </w:rPr>
        <w:t>201</w:t>
      </w:r>
      <w:r>
        <w:rPr>
          <w:sz w:val="22"/>
          <w:szCs w:val="22"/>
          <w:vertAlign w:val="subscript"/>
        </w:rPr>
        <w:t>6</w:t>
      </w:r>
      <w:r w:rsidRPr="00B207D1">
        <w:rPr>
          <w:sz w:val="22"/>
          <w:szCs w:val="22"/>
        </w:rPr>
        <w:t xml:space="preserve"> is estimated to be </w:t>
      </w:r>
      <w:r>
        <w:rPr>
          <w:sz w:val="22"/>
          <w:szCs w:val="22"/>
        </w:rPr>
        <w:t>41</w:t>
      </w:r>
      <w:r w:rsidRPr="00B207D1">
        <w:rPr>
          <w:sz w:val="22"/>
          <w:szCs w:val="22"/>
        </w:rPr>
        <w:t xml:space="preserve">% (median) of the unfished level, </w:t>
      </w:r>
      <w:r w:rsidRPr="006D2018">
        <w:rPr>
          <w:i/>
          <w:sz w:val="22"/>
          <w:szCs w:val="22"/>
        </w:rPr>
        <w:t>SB</w:t>
      </w:r>
      <w:r w:rsidRPr="006D2018">
        <w:rPr>
          <w:sz w:val="22"/>
          <w:szCs w:val="22"/>
          <w:vertAlign w:val="subscript"/>
        </w:rPr>
        <w:t>0</w:t>
      </w:r>
      <w:r w:rsidR="006D61DC">
        <w:rPr>
          <w:sz w:val="22"/>
          <w:szCs w:val="22"/>
        </w:rPr>
        <w:t xml:space="preserve"> (Table 2 and 3). </w:t>
      </w:r>
      <w:r w:rsidRPr="00B207D1">
        <w:rPr>
          <w:sz w:val="22"/>
          <w:szCs w:val="22"/>
        </w:rPr>
        <w:t>AM2 estimates th</w:t>
      </w:r>
      <w:r>
        <w:rPr>
          <w:sz w:val="22"/>
          <w:szCs w:val="22"/>
        </w:rPr>
        <w:t>e median spawning biomass in 2016 (</w:t>
      </w:r>
      <w:r w:rsidRPr="00837F5A">
        <w:rPr>
          <w:i/>
          <w:sz w:val="22"/>
          <w:szCs w:val="22"/>
        </w:rPr>
        <w:t>SB</w:t>
      </w:r>
      <w:r w:rsidRPr="00837F5A">
        <w:rPr>
          <w:sz w:val="22"/>
          <w:szCs w:val="22"/>
          <w:vertAlign w:val="subscript"/>
        </w:rPr>
        <w:t>2016</w:t>
      </w:r>
      <w:r>
        <w:rPr>
          <w:sz w:val="22"/>
          <w:szCs w:val="22"/>
        </w:rPr>
        <w:t>) at 7,715 t and 30</w:t>
      </w:r>
      <w:r w:rsidRPr="00B207D1">
        <w:rPr>
          <w:sz w:val="22"/>
          <w:szCs w:val="22"/>
        </w:rPr>
        <w:t xml:space="preserve">% of </w:t>
      </w:r>
      <w:r w:rsidRPr="00837F5A">
        <w:rPr>
          <w:i/>
          <w:sz w:val="22"/>
          <w:szCs w:val="22"/>
        </w:rPr>
        <w:t>SB</w:t>
      </w:r>
      <w:r w:rsidRPr="00837F5A">
        <w:rPr>
          <w:sz w:val="22"/>
          <w:szCs w:val="22"/>
          <w:vertAlign w:val="subscript"/>
        </w:rPr>
        <w:t>0</w:t>
      </w:r>
      <w:r w:rsidRPr="00B207D1">
        <w:rPr>
          <w:sz w:val="22"/>
          <w:szCs w:val="22"/>
        </w:rPr>
        <w:t>. The pattern of biomass estimates for AM2 is similar to that of AM1, however AM2 estim</w:t>
      </w:r>
      <w:r>
        <w:rPr>
          <w:sz w:val="22"/>
          <w:szCs w:val="22"/>
        </w:rPr>
        <w:t>ates of spawning biomass in 2016</w:t>
      </w:r>
      <w:r w:rsidRPr="00B207D1">
        <w:rPr>
          <w:sz w:val="22"/>
          <w:szCs w:val="22"/>
        </w:rPr>
        <w:t xml:space="preserve"> (</w:t>
      </w:r>
      <w:r w:rsidRPr="00837F5A">
        <w:rPr>
          <w:i/>
          <w:sz w:val="22"/>
          <w:szCs w:val="22"/>
        </w:rPr>
        <w:t>SB</w:t>
      </w:r>
      <w:r w:rsidRPr="00837F5A">
        <w:rPr>
          <w:sz w:val="22"/>
          <w:szCs w:val="22"/>
          <w:vertAlign w:val="subscript"/>
        </w:rPr>
        <w:t>201</w:t>
      </w:r>
      <w:r>
        <w:rPr>
          <w:sz w:val="22"/>
          <w:szCs w:val="22"/>
          <w:vertAlign w:val="subscript"/>
        </w:rPr>
        <w:t>6</w:t>
      </w:r>
      <w:r w:rsidRPr="00B207D1">
        <w:rPr>
          <w:sz w:val="22"/>
          <w:szCs w:val="22"/>
        </w:rPr>
        <w:t xml:space="preserve">) and stock status relative to </w:t>
      </w:r>
      <w:r w:rsidRPr="00837F5A">
        <w:rPr>
          <w:i/>
          <w:sz w:val="22"/>
          <w:szCs w:val="22"/>
        </w:rPr>
        <w:t>SB</w:t>
      </w:r>
      <w:r w:rsidRPr="00837F5A">
        <w:rPr>
          <w:sz w:val="22"/>
          <w:szCs w:val="22"/>
          <w:vertAlign w:val="subscript"/>
        </w:rPr>
        <w:t>0</w:t>
      </w:r>
      <w:r w:rsidRPr="00B207D1">
        <w:rPr>
          <w:sz w:val="22"/>
          <w:szCs w:val="22"/>
        </w:rPr>
        <w:t xml:space="preserve"> are lower than the AM1 estimates (Tables 2 and 3).</w:t>
      </w:r>
      <w:r w:rsidR="006D61DC">
        <w:rPr>
          <w:sz w:val="22"/>
          <w:szCs w:val="22"/>
        </w:rPr>
        <w:t xml:space="preserve"> </w:t>
      </w:r>
      <w:r>
        <w:rPr>
          <w:sz w:val="22"/>
          <w:szCs w:val="22"/>
        </w:rPr>
        <w:t xml:space="preserve">Higher estimates of spawning biomass and higher estimates of stock status relative to </w:t>
      </w:r>
      <w:r w:rsidRPr="00837F5A">
        <w:rPr>
          <w:i/>
          <w:sz w:val="22"/>
          <w:szCs w:val="22"/>
        </w:rPr>
        <w:t>SB</w:t>
      </w:r>
      <w:r w:rsidRPr="00837F5A">
        <w:rPr>
          <w:sz w:val="22"/>
          <w:szCs w:val="22"/>
          <w:vertAlign w:val="subscript"/>
        </w:rPr>
        <w:t>0</w:t>
      </w:r>
      <w:r>
        <w:rPr>
          <w:sz w:val="22"/>
          <w:szCs w:val="22"/>
        </w:rPr>
        <w:t xml:space="preserve"> for AM1 result largely from scaling of the biomass through estimation of </w:t>
      </w:r>
      <w:r w:rsidRPr="006D61DC">
        <w:rPr>
          <w:i/>
          <w:sz w:val="22"/>
          <w:szCs w:val="22"/>
        </w:rPr>
        <w:t>q</w:t>
      </w:r>
      <w:r w:rsidR="006D61DC">
        <w:rPr>
          <w:sz w:val="22"/>
          <w:szCs w:val="22"/>
        </w:rPr>
        <w:t>.</w:t>
      </w:r>
      <w:r>
        <w:rPr>
          <w:sz w:val="22"/>
          <w:szCs w:val="22"/>
        </w:rPr>
        <w:t xml:space="preserve"> AM1 median estimates of </w:t>
      </w:r>
      <w:r w:rsidRPr="005377A1">
        <w:rPr>
          <w:i/>
          <w:sz w:val="22"/>
          <w:szCs w:val="22"/>
        </w:rPr>
        <w:t>q</w:t>
      </w:r>
      <w:r w:rsidRPr="005377A1">
        <w:rPr>
          <w:sz w:val="22"/>
          <w:szCs w:val="22"/>
          <w:vertAlign w:val="subscript"/>
        </w:rPr>
        <w:t>1</w:t>
      </w:r>
      <w:r>
        <w:rPr>
          <w:sz w:val="22"/>
          <w:szCs w:val="22"/>
        </w:rPr>
        <w:t xml:space="preserve"> and </w:t>
      </w:r>
      <w:r w:rsidRPr="005377A1">
        <w:rPr>
          <w:i/>
          <w:sz w:val="22"/>
          <w:szCs w:val="22"/>
        </w:rPr>
        <w:t>q</w:t>
      </w:r>
      <w:r w:rsidRPr="005377A1">
        <w:rPr>
          <w:sz w:val="22"/>
          <w:szCs w:val="22"/>
          <w:vertAlign w:val="subscript"/>
        </w:rPr>
        <w:t>2</w:t>
      </w:r>
      <w:r>
        <w:rPr>
          <w:sz w:val="22"/>
          <w:szCs w:val="22"/>
        </w:rPr>
        <w:t xml:space="preserve"> ar</w:t>
      </w:r>
      <w:r w:rsidR="006D61DC">
        <w:rPr>
          <w:sz w:val="22"/>
          <w:szCs w:val="22"/>
        </w:rPr>
        <w:t xml:space="preserve">e 0.32 and 0.52, respectively. </w:t>
      </w:r>
      <w:r>
        <w:rPr>
          <w:sz w:val="22"/>
          <w:szCs w:val="22"/>
        </w:rPr>
        <w:t xml:space="preserve">AM2 median estimates of </w:t>
      </w:r>
      <w:r w:rsidRPr="005377A1">
        <w:rPr>
          <w:i/>
          <w:sz w:val="22"/>
          <w:szCs w:val="22"/>
        </w:rPr>
        <w:t>q</w:t>
      </w:r>
      <w:r w:rsidRPr="005377A1">
        <w:rPr>
          <w:sz w:val="22"/>
          <w:szCs w:val="22"/>
          <w:vertAlign w:val="subscript"/>
        </w:rPr>
        <w:t>1</w:t>
      </w:r>
      <w:r>
        <w:rPr>
          <w:sz w:val="22"/>
          <w:szCs w:val="22"/>
        </w:rPr>
        <w:t xml:space="preserve"> and </w:t>
      </w:r>
      <w:r w:rsidRPr="005377A1">
        <w:rPr>
          <w:i/>
          <w:sz w:val="22"/>
          <w:szCs w:val="22"/>
        </w:rPr>
        <w:t>q</w:t>
      </w:r>
      <w:r w:rsidRPr="005377A1">
        <w:rPr>
          <w:sz w:val="22"/>
          <w:szCs w:val="22"/>
          <w:vertAlign w:val="subscript"/>
        </w:rPr>
        <w:t>2</w:t>
      </w:r>
      <w:r>
        <w:rPr>
          <w:sz w:val="22"/>
          <w:szCs w:val="22"/>
        </w:rPr>
        <w:t xml:space="preserve"> are 0.39 and 1.0 (Table A.3). AM1 estimates of </w:t>
      </w:r>
      <w:r w:rsidRPr="005377A1">
        <w:rPr>
          <w:i/>
          <w:sz w:val="22"/>
          <w:szCs w:val="22"/>
        </w:rPr>
        <w:t>q</w:t>
      </w:r>
      <w:r w:rsidRPr="005377A1">
        <w:rPr>
          <w:sz w:val="22"/>
          <w:szCs w:val="22"/>
          <w:vertAlign w:val="subscript"/>
        </w:rPr>
        <w:t>2</w:t>
      </w:r>
      <w:r>
        <w:rPr>
          <w:sz w:val="22"/>
          <w:szCs w:val="22"/>
        </w:rPr>
        <w:t xml:space="preserve"> approximate the </w:t>
      </w:r>
      <w:r w:rsidRPr="005377A1">
        <w:rPr>
          <w:i/>
          <w:sz w:val="22"/>
          <w:szCs w:val="22"/>
        </w:rPr>
        <w:t>q</w:t>
      </w:r>
      <w:r w:rsidR="002210C7" w:rsidRPr="005377A1">
        <w:rPr>
          <w:sz w:val="22"/>
          <w:szCs w:val="22"/>
          <w:vertAlign w:val="subscript"/>
        </w:rPr>
        <w:t>2</w:t>
      </w:r>
      <w:r>
        <w:rPr>
          <w:sz w:val="22"/>
          <w:szCs w:val="22"/>
        </w:rPr>
        <w:t xml:space="preserve"> prior of ~0.5.</w:t>
      </w:r>
    </w:p>
    <w:p w:rsidR="00E96F81" w:rsidRPr="00F21993" w:rsidRDefault="002C164F" w:rsidP="00F21993">
      <w:pPr>
        <w:pStyle w:val="Default"/>
        <w:spacing w:before="120" w:after="120"/>
        <w:rPr>
          <w:sz w:val="22"/>
          <w:szCs w:val="22"/>
        </w:rPr>
      </w:pPr>
      <w:r w:rsidRPr="00B207D1">
        <w:rPr>
          <w:sz w:val="22"/>
          <w:szCs w:val="22"/>
        </w:rPr>
        <w:t>Both AM1 and AM2</w:t>
      </w:r>
      <w:r>
        <w:rPr>
          <w:sz w:val="22"/>
          <w:szCs w:val="22"/>
        </w:rPr>
        <w:t xml:space="preserve"> project an increase </w:t>
      </w:r>
      <w:r w:rsidRPr="00B207D1">
        <w:rPr>
          <w:sz w:val="22"/>
          <w:szCs w:val="22"/>
        </w:rPr>
        <w:t xml:space="preserve">in median spawning biomass </w:t>
      </w:r>
      <w:r>
        <w:rPr>
          <w:sz w:val="22"/>
          <w:szCs w:val="22"/>
        </w:rPr>
        <w:t>from 2016 to</w:t>
      </w:r>
      <w:r w:rsidRPr="00B207D1">
        <w:rPr>
          <w:sz w:val="22"/>
          <w:szCs w:val="22"/>
        </w:rPr>
        <w:t xml:space="preserve"> 201</w:t>
      </w:r>
      <w:r>
        <w:rPr>
          <w:sz w:val="22"/>
          <w:szCs w:val="22"/>
        </w:rPr>
        <w:t>7, following the declining estimates from 2013-2016</w:t>
      </w:r>
      <w:r w:rsidRPr="00B207D1">
        <w:rPr>
          <w:sz w:val="22"/>
          <w:szCs w:val="22"/>
        </w:rPr>
        <w:t xml:space="preserve">. </w:t>
      </w:r>
      <w:r w:rsidR="000A64B7">
        <w:rPr>
          <w:sz w:val="22"/>
          <w:szCs w:val="22"/>
        </w:rPr>
        <w:t xml:space="preserve">In the absence of fishing, </w:t>
      </w:r>
      <w:r w:rsidRPr="00B207D1">
        <w:rPr>
          <w:sz w:val="22"/>
          <w:szCs w:val="22"/>
        </w:rPr>
        <w:t xml:space="preserve">AM1 </w:t>
      </w:r>
      <w:r w:rsidR="000A64B7">
        <w:rPr>
          <w:sz w:val="22"/>
          <w:szCs w:val="22"/>
        </w:rPr>
        <w:t>and AM2 project</w:t>
      </w:r>
      <w:r w:rsidRPr="00B207D1">
        <w:rPr>
          <w:sz w:val="22"/>
          <w:szCs w:val="22"/>
        </w:rPr>
        <w:t xml:space="preserve"> the median spawning biomass in 201</w:t>
      </w:r>
      <w:r>
        <w:rPr>
          <w:sz w:val="22"/>
          <w:szCs w:val="22"/>
        </w:rPr>
        <w:t>7</w:t>
      </w:r>
      <w:r w:rsidRPr="00B207D1">
        <w:rPr>
          <w:sz w:val="22"/>
          <w:szCs w:val="22"/>
        </w:rPr>
        <w:t xml:space="preserve"> at </w:t>
      </w:r>
      <w:r>
        <w:rPr>
          <w:sz w:val="22"/>
          <w:szCs w:val="22"/>
        </w:rPr>
        <w:t>20,700</w:t>
      </w:r>
      <w:r w:rsidRPr="00B207D1">
        <w:rPr>
          <w:sz w:val="22"/>
          <w:szCs w:val="22"/>
        </w:rPr>
        <w:t xml:space="preserve"> t</w:t>
      </w:r>
      <w:r w:rsidR="000A64B7">
        <w:rPr>
          <w:sz w:val="22"/>
          <w:szCs w:val="22"/>
        </w:rPr>
        <w:t xml:space="preserve"> and 9,784</w:t>
      </w:r>
      <w:r w:rsidR="000A64B7" w:rsidRPr="00B207D1">
        <w:rPr>
          <w:sz w:val="22"/>
          <w:szCs w:val="22"/>
        </w:rPr>
        <w:t xml:space="preserve"> t</w:t>
      </w:r>
      <w:r w:rsidR="000A64B7">
        <w:rPr>
          <w:sz w:val="22"/>
          <w:szCs w:val="22"/>
        </w:rPr>
        <w:t>, respectively</w:t>
      </w:r>
      <w:r>
        <w:rPr>
          <w:sz w:val="22"/>
          <w:szCs w:val="22"/>
        </w:rPr>
        <w:t>, consisting of 5</w:t>
      </w:r>
      <w:r w:rsidRPr="00B207D1">
        <w:rPr>
          <w:sz w:val="22"/>
          <w:szCs w:val="22"/>
        </w:rPr>
        <w:t>1% (median) age-3 fis</w:t>
      </w:r>
      <w:r>
        <w:rPr>
          <w:sz w:val="22"/>
          <w:szCs w:val="22"/>
        </w:rPr>
        <w:t>h and 35</w:t>
      </w:r>
      <w:r w:rsidRPr="00B207D1">
        <w:rPr>
          <w:sz w:val="22"/>
          <w:szCs w:val="22"/>
        </w:rPr>
        <w:t>% (median)</w:t>
      </w:r>
      <w:r w:rsidR="000A64B7">
        <w:rPr>
          <w:sz w:val="22"/>
          <w:szCs w:val="22"/>
        </w:rPr>
        <w:t xml:space="preserve"> age-4 and older fish (Table 4)</w:t>
      </w:r>
      <w:r w:rsidRPr="00B207D1">
        <w:rPr>
          <w:sz w:val="22"/>
          <w:szCs w:val="22"/>
        </w:rPr>
        <w:t xml:space="preserve">. </w:t>
      </w:r>
      <w:r>
        <w:rPr>
          <w:sz w:val="22"/>
          <w:szCs w:val="22"/>
        </w:rPr>
        <w:t xml:space="preserve"> </w:t>
      </w:r>
      <w:r w:rsidRPr="00B207D1">
        <w:rPr>
          <w:sz w:val="22"/>
          <w:szCs w:val="22"/>
        </w:rPr>
        <w:t xml:space="preserve">Projected proportions of age-3 and age-4 and older fish are near-identical </w:t>
      </w:r>
      <w:r w:rsidR="008C356F">
        <w:rPr>
          <w:sz w:val="22"/>
          <w:szCs w:val="22"/>
        </w:rPr>
        <w:t>from</w:t>
      </w:r>
      <w:r w:rsidRPr="00B207D1">
        <w:rPr>
          <w:sz w:val="22"/>
          <w:szCs w:val="22"/>
        </w:rPr>
        <w:t xml:space="preserve"> </w:t>
      </w:r>
      <w:r w:rsidR="005C67FA">
        <w:rPr>
          <w:sz w:val="22"/>
          <w:szCs w:val="22"/>
        </w:rPr>
        <w:t>both models</w:t>
      </w:r>
      <w:r w:rsidRPr="00B207D1">
        <w:rPr>
          <w:sz w:val="22"/>
          <w:szCs w:val="22"/>
        </w:rPr>
        <w:t>.</w:t>
      </w:r>
      <w:r>
        <w:rPr>
          <w:sz w:val="22"/>
          <w:szCs w:val="22"/>
        </w:rPr>
        <w:t xml:space="preserve"> </w:t>
      </w:r>
      <w:r w:rsidRPr="00B207D1">
        <w:rPr>
          <w:sz w:val="22"/>
          <w:szCs w:val="22"/>
        </w:rPr>
        <w:t xml:space="preserve"> </w:t>
      </w:r>
      <w:r>
        <w:rPr>
          <w:sz w:val="22"/>
          <w:szCs w:val="22"/>
        </w:rPr>
        <w:t>Contributing to the</w:t>
      </w:r>
      <w:r w:rsidRPr="00B207D1">
        <w:rPr>
          <w:sz w:val="22"/>
          <w:szCs w:val="22"/>
        </w:rPr>
        <w:t xml:space="preserve"> projected </w:t>
      </w:r>
      <w:r>
        <w:rPr>
          <w:sz w:val="22"/>
          <w:szCs w:val="22"/>
        </w:rPr>
        <w:t xml:space="preserve">increase in </w:t>
      </w:r>
      <w:r w:rsidRPr="00B207D1">
        <w:rPr>
          <w:sz w:val="22"/>
          <w:szCs w:val="22"/>
        </w:rPr>
        <w:t>spawning biomass</w:t>
      </w:r>
      <w:r>
        <w:rPr>
          <w:sz w:val="22"/>
          <w:szCs w:val="22"/>
        </w:rPr>
        <w:t xml:space="preserve"> in 2017</w:t>
      </w:r>
      <w:r w:rsidRPr="00B207D1">
        <w:rPr>
          <w:sz w:val="22"/>
          <w:szCs w:val="22"/>
        </w:rPr>
        <w:t xml:space="preserve">, using both stock assessment models, is </w:t>
      </w:r>
      <w:r>
        <w:rPr>
          <w:sz w:val="22"/>
          <w:szCs w:val="22"/>
        </w:rPr>
        <w:t>above average</w:t>
      </w:r>
      <w:r w:rsidRPr="00B207D1">
        <w:rPr>
          <w:sz w:val="22"/>
          <w:szCs w:val="22"/>
        </w:rPr>
        <w:t xml:space="preserve"> recruitment </w:t>
      </w:r>
      <w:r>
        <w:rPr>
          <w:sz w:val="22"/>
          <w:szCs w:val="22"/>
        </w:rPr>
        <w:t xml:space="preserve">of age-2 fish </w:t>
      </w:r>
      <w:r w:rsidRPr="00B207D1">
        <w:rPr>
          <w:sz w:val="22"/>
          <w:szCs w:val="22"/>
        </w:rPr>
        <w:t xml:space="preserve">in </w:t>
      </w:r>
      <w:r>
        <w:rPr>
          <w:sz w:val="22"/>
          <w:szCs w:val="22"/>
        </w:rPr>
        <w:t>2016</w:t>
      </w:r>
      <w:r w:rsidRPr="00B207D1">
        <w:rPr>
          <w:sz w:val="22"/>
          <w:szCs w:val="22"/>
        </w:rPr>
        <w:t xml:space="preserve"> </w:t>
      </w:r>
      <w:r>
        <w:rPr>
          <w:sz w:val="22"/>
          <w:szCs w:val="22"/>
        </w:rPr>
        <w:t>and the strength of the 2010 year class (appearing as above average recruitment o</w:t>
      </w:r>
      <w:r w:rsidR="00CD480A">
        <w:rPr>
          <w:sz w:val="22"/>
          <w:szCs w:val="22"/>
        </w:rPr>
        <w:t>f age-2 fish in 2012 (Figures 6b and 7</w:t>
      </w:r>
      <w:r>
        <w:rPr>
          <w:sz w:val="22"/>
          <w:szCs w:val="22"/>
        </w:rPr>
        <w:t xml:space="preserve">b).  There is a high degree of uncertainty in the 2016 estimates of age-2 recruits, due in part to low sample size (5 samples, n~ 500 fish).  </w:t>
      </w:r>
      <w:r w:rsidRPr="00B207D1">
        <w:rPr>
          <w:sz w:val="22"/>
          <w:szCs w:val="22"/>
        </w:rPr>
        <w:t>In the absence of fishing, AM1</w:t>
      </w:r>
      <w:r>
        <w:rPr>
          <w:sz w:val="22"/>
          <w:szCs w:val="22"/>
        </w:rPr>
        <w:t xml:space="preserve"> estimates that there is a 5</w:t>
      </w:r>
      <w:r w:rsidRPr="00B207D1">
        <w:rPr>
          <w:sz w:val="22"/>
          <w:szCs w:val="22"/>
        </w:rPr>
        <w:t xml:space="preserve">% probability the stock </w:t>
      </w:r>
      <w:r>
        <w:rPr>
          <w:sz w:val="22"/>
          <w:szCs w:val="22"/>
        </w:rPr>
        <w:t>will be below the cut-off of 0.25</w:t>
      </w:r>
      <w:r w:rsidRPr="00491162">
        <w:rPr>
          <w:i/>
          <w:sz w:val="22"/>
          <w:szCs w:val="22"/>
        </w:rPr>
        <w:t>SB</w:t>
      </w:r>
      <w:r w:rsidRPr="00491162">
        <w:rPr>
          <w:sz w:val="22"/>
          <w:szCs w:val="22"/>
          <w:vertAlign w:val="subscript"/>
        </w:rPr>
        <w:t>0</w:t>
      </w:r>
      <w:r w:rsidRPr="00B207D1">
        <w:rPr>
          <w:sz w:val="22"/>
          <w:szCs w:val="22"/>
        </w:rPr>
        <w:t xml:space="preserve"> </w:t>
      </w:r>
      <w:r>
        <w:rPr>
          <w:sz w:val="22"/>
          <w:szCs w:val="22"/>
        </w:rPr>
        <w:t>in 2017</w:t>
      </w:r>
      <w:r w:rsidRPr="00B207D1">
        <w:rPr>
          <w:sz w:val="22"/>
          <w:szCs w:val="22"/>
        </w:rPr>
        <w:t xml:space="preserve"> and AM2 estimates </w:t>
      </w:r>
      <w:r>
        <w:rPr>
          <w:sz w:val="22"/>
          <w:szCs w:val="22"/>
        </w:rPr>
        <w:t>a 59</w:t>
      </w:r>
      <w:r w:rsidRPr="00B207D1">
        <w:rPr>
          <w:sz w:val="22"/>
          <w:szCs w:val="22"/>
        </w:rPr>
        <w:t>% probability of being below the fixed cut-</w:t>
      </w:r>
      <w:r>
        <w:rPr>
          <w:sz w:val="22"/>
          <w:szCs w:val="22"/>
        </w:rPr>
        <w:t>off level of 10,700 t in 2017</w:t>
      </w:r>
      <w:r w:rsidRPr="00B207D1">
        <w:rPr>
          <w:sz w:val="22"/>
          <w:szCs w:val="22"/>
        </w:rPr>
        <w:t xml:space="preserve"> (Table 5)</w:t>
      </w:r>
      <w:r w:rsidR="00F21993">
        <w:rPr>
          <w:sz w:val="22"/>
          <w:szCs w:val="22"/>
        </w:rPr>
        <w:t>.</w:t>
      </w:r>
    </w:p>
    <w:p w:rsidR="00E96F81" w:rsidRPr="00CB2D74" w:rsidRDefault="00E96F81">
      <w:pPr>
        <w:pStyle w:val="Default"/>
        <w:spacing w:after="89"/>
        <w:rPr>
          <w:sz w:val="22"/>
          <w:szCs w:val="22"/>
        </w:rPr>
      </w:pPr>
      <w:bookmarkStart w:id="10" w:name="_Ref303719597"/>
      <w:bookmarkStart w:id="11" w:name="_Ref304448686"/>
    </w:p>
    <w:p w:rsidR="00E96F81" w:rsidRPr="00CB2D74" w:rsidRDefault="00E32B79">
      <w:pPr>
        <w:pStyle w:val="Default"/>
        <w:spacing w:after="89"/>
        <w:rPr>
          <w:sz w:val="22"/>
          <w:szCs w:val="22"/>
        </w:rPr>
      </w:pPr>
      <w:r>
        <w:rPr>
          <w:sz w:val="22"/>
          <w:szCs w:val="22"/>
          <w:lang w:eastAsia="en-CA"/>
        </w:rPr>
        <w:lastRenderedPageBreak/>
        <w:drawing>
          <wp:inline distT="0" distB="0" distL="0" distR="0" wp14:anchorId="187D78C5">
            <wp:extent cx="5815965" cy="33166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15965" cy="3316605"/>
                    </a:xfrm>
                    <a:prstGeom prst="rect">
                      <a:avLst/>
                    </a:prstGeom>
                    <a:noFill/>
                  </pic:spPr>
                </pic:pic>
              </a:graphicData>
            </a:graphic>
          </wp:inline>
        </w:drawing>
      </w:r>
    </w:p>
    <w:p w:rsidR="00E96F81" w:rsidRPr="00CB2D74" w:rsidRDefault="00E96F81">
      <w:pPr>
        <w:pStyle w:val="CaptionFigure"/>
      </w:pPr>
      <w:r w:rsidRPr="00CB2D74">
        <w:t xml:space="preserve">Figure </w:t>
      </w:r>
      <w:r w:rsidR="007A138D">
        <w:fldChar w:fldCharType="begin"/>
      </w:r>
      <w:r w:rsidR="007A138D">
        <w:instrText xml:space="preserve"> SEQ Figure \* ARABIC </w:instrText>
      </w:r>
      <w:r w:rsidR="007A138D">
        <w:fldChar w:fldCharType="separate"/>
      </w:r>
      <w:r w:rsidR="00E32B79">
        <w:rPr>
          <w:noProof/>
        </w:rPr>
        <w:t>6</w:t>
      </w:r>
      <w:r w:rsidR="007A138D">
        <w:rPr>
          <w:noProof/>
        </w:rPr>
        <w:fldChar w:fldCharType="end"/>
      </w:r>
      <w:r w:rsidRPr="00CB2D74">
        <w:t>. Model outputs for Haida Gwaii, AM1. Upper left panel (a) shows model fit to time series of spawn survey data</w:t>
      </w:r>
      <w:r w:rsidR="00CA20AE">
        <w:t>.</w:t>
      </w:r>
      <w:r w:rsidR="00CA20AE" w:rsidRPr="00CA20AE">
        <w:t xml:space="preserve"> </w:t>
      </w:r>
      <w:r w:rsidR="00CA20AE" w:rsidRPr="00CB2D74">
        <w:t xml:space="preserve">Open circles and open triangles reflect time series of surface (1951-1987) and dive (1988-2016) survey data. Index values </w:t>
      </w:r>
      <w:r w:rsidR="00CA20AE">
        <w:t xml:space="preserve">are </w:t>
      </w:r>
      <w:r w:rsidR="00CA20AE" w:rsidRPr="00CB2D74">
        <w:t>reported in Appendix, Table A-</w:t>
      </w:r>
      <w:r w:rsidR="00CA20AE">
        <w:t>2</w:t>
      </w:r>
      <w:r w:rsidR="00CA20AE" w:rsidRPr="00CB2D74">
        <w:t>.</w:t>
      </w:r>
      <w:r w:rsidRPr="00CB2D74">
        <w:t>; Lower left panel (b) shows the reconstruction of number of age-2 recruits (millions)</w:t>
      </w:r>
      <w:r w:rsidR="00CA20AE">
        <w:t xml:space="preserve">. </w:t>
      </w:r>
      <w:r w:rsidR="00CA20AE" w:rsidRPr="00CB2D74">
        <w:t>Solid circles with vertical lines</w:t>
      </w:r>
      <w:r w:rsidR="00CA20AE">
        <w:t xml:space="preserve"> </w:t>
      </w:r>
      <w:r w:rsidR="00CA20AE" w:rsidRPr="00CB2D74">
        <w:t>represent medians and 5-95% credible intervals</w:t>
      </w:r>
      <w:r w:rsidR="00CA20AE">
        <w:t>, respectively</w:t>
      </w:r>
      <w:r w:rsidRPr="00CB2D74">
        <w:t xml:space="preserve">; Upper right panel (c) shows </w:t>
      </w:r>
      <w:r w:rsidR="00CA20AE">
        <w:t>posterior estimates</w:t>
      </w:r>
      <w:r w:rsidRPr="00CB2D74">
        <w:t xml:space="preserve"> of instantaneous natural mortality; Lower right panel (d) shows the </w:t>
      </w:r>
      <w:r w:rsidR="00CA20AE">
        <w:t>posterior estimates</w:t>
      </w:r>
      <w:r w:rsidR="00CA20AE" w:rsidRPr="00CB2D74">
        <w:t xml:space="preserve"> </w:t>
      </w:r>
      <w:r w:rsidRPr="00CB2D74">
        <w:t>of spawning biomass (SB</w:t>
      </w:r>
      <w:r w:rsidRPr="00CB2D74">
        <w:rPr>
          <w:vertAlign w:val="subscript"/>
        </w:rPr>
        <w:t>t</w:t>
      </w:r>
      <w:r w:rsidRPr="00CB2D74">
        <w:t>) for each year t, with unfished values (SB</w:t>
      </w:r>
      <w:r w:rsidRPr="00CB2D74">
        <w:rPr>
          <w:vertAlign w:val="subscript"/>
        </w:rPr>
        <w:t>0</w:t>
      </w:r>
      <w:r w:rsidRPr="00CB2D74">
        <w:t xml:space="preserve">) shown at far left (solid circle and vertical lines) and the projected spawning biomass </w:t>
      </w:r>
      <w:r w:rsidR="0059389B">
        <w:t>assuming no fishing</w:t>
      </w:r>
      <w:r w:rsidRPr="00CB2D74">
        <w:t xml:space="preserve"> (SB</w:t>
      </w:r>
      <w:r w:rsidRPr="00CB2D74">
        <w:rPr>
          <w:vertAlign w:val="subscript"/>
        </w:rPr>
        <w:t>2017</w:t>
      </w:r>
      <w:r w:rsidRPr="00CB2D74">
        <w:t xml:space="preserve">) using AM1 shown at the far right (solid circle and vertical lines). Time series of thin vertical lines denote commercial catch (excluding commercial SOK). </w:t>
      </w:r>
      <w:r w:rsidR="00CA20AE" w:rsidRPr="00CB2D74">
        <w:t>Solid lines with surrounding pink envelopes represent medians and 5-95% credible intervals</w:t>
      </w:r>
      <w:r w:rsidR="00CA20AE">
        <w:t>, respectively</w:t>
      </w:r>
      <w:r w:rsidR="00CA20AE" w:rsidRPr="00CB2D74">
        <w:t xml:space="preserve">.  </w:t>
      </w:r>
      <w:r w:rsidRPr="00CB2D74">
        <w:t>Model outputs from AM2/ AM2 show similar trends with lower numeric values for HG, CC, SOG and WCVI (Tables 2-4).</w:t>
      </w:r>
    </w:p>
    <w:p w:rsidR="00E96F81" w:rsidRPr="00CB2D74" w:rsidRDefault="00E32B79">
      <w:pPr>
        <w:pStyle w:val="CaptionFigure"/>
      </w:pPr>
      <w:r>
        <w:rPr>
          <w:noProof/>
          <w:lang w:eastAsia="en-CA"/>
        </w:rPr>
        <w:lastRenderedPageBreak/>
        <w:drawing>
          <wp:inline distT="0" distB="0" distL="0" distR="0" wp14:anchorId="340712E4">
            <wp:extent cx="5852160" cy="29870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52160" cy="2987040"/>
                    </a:xfrm>
                    <a:prstGeom prst="rect">
                      <a:avLst/>
                    </a:prstGeom>
                    <a:noFill/>
                  </pic:spPr>
                </pic:pic>
              </a:graphicData>
            </a:graphic>
          </wp:inline>
        </w:drawing>
      </w:r>
    </w:p>
    <w:p w:rsidR="00E96F81" w:rsidRPr="00CB2D74" w:rsidRDefault="00E96F81">
      <w:pPr>
        <w:pStyle w:val="CaptionFigure"/>
        <w:sectPr w:rsidR="00E96F81" w:rsidRPr="00CB2D74">
          <w:headerReference w:type="default" r:id="rId25"/>
          <w:footerReference w:type="default" r:id="rId26"/>
          <w:headerReference w:type="first" r:id="rId27"/>
          <w:footerReference w:type="first" r:id="rId28"/>
          <w:pgSz w:w="12240" w:h="15840" w:code="1"/>
          <w:pgMar w:top="1517" w:right="1440" w:bottom="1418" w:left="1440" w:header="862" w:footer="601" w:gutter="0"/>
          <w:cols w:space="360"/>
          <w:titlePg/>
          <w:docGrid w:linePitch="299"/>
        </w:sectPr>
      </w:pPr>
      <w:r w:rsidRPr="00CB2D74">
        <w:t xml:space="preserve">Figure </w:t>
      </w:r>
      <w:r w:rsidR="007A138D">
        <w:fldChar w:fldCharType="begin"/>
      </w:r>
      <w:r w:rsidR="007A138D">
        <w:instrText xml:space="preserve"> SEQ Figure \* ARABIC </w:instrText>
      </w:r>
      <w:r w:rsidR="007A138D">
        <w:fldChar w:fldCharType="separate"/>
      </w:r>
      <w:r w:rsidR="00E32B79">
        <w:rPr>
          <w:noProof/>
        </w:rPr>
        <w:t>7</w:t>
      </w:r>
      <w:r w:rsidR="007A138D">
        <w:rPr>
          <w:noProof/>
        </w:rPr>
        <w:fldChar w:fldCharType="end"/>
      </w:r>
      <w:bookmarkEnd w:id="10"/>
      <w:bookmarkEnd w:id="11"/>
      <w:r w:rsidRPr="00CB2D74">
        <w:t>. Model outputs for Haida Gwaii, AM2. See detailed description in Figure 6.</w:t>
      </w:r>
    </w:p>
    <w:p w:rsidR="00E96F81" w:rsidRPr="00CB2D74" w:rsidRDefault="00E96F81">
      <w:pPr>
        <w:rPr>
          <w:i/>
          <w:sz w:val="20"/>
          <w:lang w:val="en-CA"/>
        </w:rPr>
        <w:sectPr w:rsidR="00E96F81" w:rsidRPr="00CB2D74">
          <w:headerReference w:type="first" r:id="rId29"/>
          <w:pgSz w:w="15840" w:h="12240" w:orient="landscape" w:code="1"/>
          <w:pgMar w:top="1440" w:right="1418" w:bottom="1440" w:left="1517" w:header="862" w:footer="601" w:gutter="0"/>
          <w:cols w:space="63"/>
          <w:titlePg/>
          <w:docGrid w:linePitch="299"/>
        </w:sectPr>
      </w:pPr>
      <w:bookmarkStart w:id="12" w:name="_Ref304466922"/>
      <w:r w:rsidRPr="00CB2D74">
        <w:rPr>
          <w:i/>
          <w:sz w:val="20"/>
        </w:rPr>
        <w:lastRenderedPageBreak/>
        <w:t xml:space="preserve">Table </w:t>
      </w:r>
      <w:r w:rsidRPr="00CB2D74">
        <w:rPr>
          <w:i/>
          <w:sz w:val="20"/>
        </w:rPr>
        <w:fldChar w:fldCharType="begin"/>
      </w:r>
      <w:r w:rsidRPr="00CB2D74">
        <w:rPr>
          <w:i/>
          <w:sz w:val="20"/>
        </w:rPr>
        <w:instrText xml:space="preserve"> SEQ Table \* ARABIC </w:instrText>
      </w:r>
      <w:r w:rsidRPr="00CB2D74">
        <w:rPr>
          <w:i/>
          <w:sz w:val="20"/>
        </w:rPr>
        <w:fldChar w:fldCharType="separate"/>
      </w:r>
      <w:r w:rsidR="00E32B79">
        <w:rPr>
          <w:i/>
          <w:noProof/>
          <w:sz w:val="20"/>
        </w:rPr>
        <w:t>5</w:t>
      </w:r>
      <w:r w:rsidRPr="00CB2D74">
        <w:rPr>
          <w:i/>
          <w:sz w:val="20"/>
        </w:rPr>
        <w:fldChar w:fldCharType="end"/>
      </w:r>
      <w:bookmarkEnd w:id="12"/>
      <w:r w:rsidRPr="00CB2D74">
        <w:rPr>
          <w:i/>
          <w:sz w:val="20"/>
        </w:rPr>
        <w:t xml:space="preserve">. </w:t>
      </w:r>
      <w:r w:rsidRPr="00CB2D74">
        <w:rPr>
          <w:i/>
          <w:sz w:val="20"/>
          <w:lang w:val="en-CA"/>
        </w:rPr>
        <w:t xml:space="preserve">Decision tables concerning the harvest and biomass metrics drawn from </w:t>
      </w:r>
      <w:r w:rsidRPr="00CB2D74">
        <w:rPr>
          <w:b/>
          <w:i/>
          <w:sz w:val="20"/>
          <w:lang w:val="en-CA"/>
        </w:rPr>
        <w:t>AM1</w:t>
      </w:r>
      <w:r w:rsidRPr="00CB2D74">
        <w:rPr>
          <w:i/>
          <w:sz w:val="20"/>
          <w:lang w:val="en-CA"/>
        </w:rPr>
        <w:t xml:space="preserve"> (left) and </w:t>
      </w:r>
      <w:r w:rsidRPr="00CB2D74">
        <w:rPr>
          <w:b/>
          <w:i/>
          <w:sz w:val="20"/>
          <w:lang w:val="en-CA"/>
        </w:rPr>
        <w:t>AM2</w:t>
      </w:r>
      <w:r w:rsidRPr="00CB2D74">
        <w:rPr>
          <w:i/>
          <w:sz w:val="20"/>
          <w:lang w:val="en-CA"/>
        </w:rPr>
        <w:t xml:space="preserve"> (right) for projected spawning biomass in 2017, given a range of total allowable catch (TAC) (in tonnes) for </w:t>
      </w:r>
      <w:r w:rsidRPr="00CB2D74">
        <w:rPr>
          <w:b/>
          <w:i/>
          <w:sz w:val="20"/>
          <w:lang w:val="en-CA"/>
        </w:rPr>
        <w:t>Haida Gwaii</w:t>
      </w:r>
      <w:r w:rsidRPr="00CB2D74">
        <w:rPr>
          <w:i/>
          <w:sz w:val="20"/>
          <w:lang w:val="en-CA"/>
        </w:rPr>
        <w:t xml:space="preserve">. Probabilities are estimated using the proportion of the MCMC samples </w:t>
      </w:r>
      <w:r w:rsidR="000B5885">
        <w:rPr>
          <w:i/>
          <w:sz w:val="20"/>
          <w:lang w:val="en-CA"/>
        </w:rPr>
        <w:t>that meet</w:t>
      </w:r>
      <w:r w:rsidRPr="00CB2D74">
        <w:rPr>
          <w:i/>
          <w:sz w:val="20"/>
          <w:lang w:val="en-CA"/>
        </w:rPr>
        <w:t xml:space="preserve"> the given criteria. One-year projections for HG use catch allocation ratios for each of the three fisheries (F&amp;B/ SU, seine roe and gillnet roe) based on 20-year historical average catches.</w:t>
      </w:r>
    </w:p>
    <w:p w:rsidR="00E96F81" w:rsidRPr="00CB2D74" w:rsidRDefault="00E96F81">
      <w:pPr>
        <w:rPr>
          <w:i/>
          <w:sz w:val="20"/>
          <w:lang w:val="en-CA"/>
        </w:rPr>
      </w:pPr>
      <w:r w:rsidRPr="00CB2D74">
        <w:rPr>
          <w:sz w:val="20"/>
          <w:lang w:val="en-CA"/>
        </w:rPr>
        <w:lastRenderedPageBreak/>
        <w:br/>
      </w:r>
      <w:r w:rsidRPr="00CB2D74">
        <w:rPr>
          <w:i/>
          <w:sz w:val="20"/>
          <w:u w:val="single"/>
          <w:lang w:val="en-CA"/>
        </w:rPr>
        <w:t>Left</w:t>
      </w:r>
      <w:r w:rsidRPr="00CB2D74">
        <w:rPr>
          <w:i/>
          <w:sz w:val="20"/>
          <w:lang w:val="en-CA"/>
        </w:rPr>
        <w:t xml:space="preserve"> (</w:t>
      </w:r>
      <w:r w:rsidRPr="00CB2D74">
        <w:rPr>
          <w:b/>
          <w:i/>
          <w:sz w:val="20"/>
          <w:lang w:val="en-CA"/>
        </w:rPr>
        <w:t>AM1</w:t>
      </w:r>
      <w:r w:rsidRPr="00CB2D74">
        <w:rPr>
          <w:i/>
          <w:sz w:val="20"/>
          <w:lang w:val="en-CA"/>
        </w:rPr>
        <w:t>): Values are probabilities, under each TAC level, of the post-harvest spawning biomass in 2017 (SB</w:t>
      </w:r>
      <w:r w:rsidRPr="00CB2D74">
        <w:rPr>
          <w:i/>
          <w:sz w:val="20"/>
          <w:vertAlign w:val="subscript"/>
          <w:lang w:val="en-CA"/>
        </w:rPr>
        <w:t>2017</w:t>
      </w:r>
      <w:r w:rsidRPr="00CB2D74">
        <w:rPr>
          <w:i/>
          <w:sz w:val="20"/>
          <w:lang w:val="en-CA"/>
        </w:rPr>
        <w:t xml:space="preserve">) falling below </w:t>
      </w:r>
      <w:r w:rsidR="009C5868">
        <w:rPr>
          <w:i/>
          <w:sz w:val="20"/>
          <w:lang w:val="en-CA"/>
        </w:rPr>
        <w:t>0.25SB</w:t>
      </w:r>
      <w:r w:rsidRPr="00CB2D74">
        <w:rPr>
          <w:i/>
          <w:sz w:val="20"/>
          <w:vertAlign w:val="subscript"/>
          <w:lang w:val="en-CA"/>
        </w:rPr>
        <w:t>0</w:t>
      </w:r>
      <w:r w:rsidRPr="00CB2D74">
        <w:rPr>
          <w:i/>
          <w:sz w:val="20"/>
          <w:lang w:val="en-CA"/>
        </w:rPr>
        <w:t>, and of the harvest rate (HR) being greater than 20% or 10%.</w:t>
      </w:r>
    </w:p>
    <w:tbl>
      <w:tblPr>
        <w:tblW w:w="6536" w:type="dxa"/>
        <w:tblInd w:w="108" w:type="dxa"/>
        <w:tblLayout w:type="fixed"/>
        <w:tblLook w:val="0000" w:firstRow="0" w:lastRow="0" w:firstColumn="0" w:lastColumn="0" w:noHBand="0" w:noVBand="0"/>
      </w:tblPr>
      <w:tblGrid>
        <w:gridCol w:w="866"/>
        <w:gridCol w:w="1276"/>
        <w:gridCol w:w="1134"/>
        <w:gridCol w:w="1134"/>
        <w:gridCol w:w="1134"/>
        <w:gridCol w:w="992"/>
      </w:tblGrid>
      <w:tr w:rsidR="00E96F81" w:rsidRPr="00CB2D74" w:rsidTr="00BE0717">
        <w:trPr>
          <w:trHeight w:val="320"/>
          <w:tblHeader/>
        </w:trPr>
        <w:tc>
          <w:tcPr>
            <w:tcW w:w="6536" w:type="dxa"/>
            <w:gridSpan w:val="6"/>
            <w:tcBorders>
              <w:top w:val="single" w:sz="4" w:space="0" w:color="auto"/>
              <w:left w:val="single" w:sz="4" w:space="0" w:color="auto"/>
              <w:bottom w:val="single" w:sz="8" w:space="0" w:color="auto"/>
              <w:right w:val="single" w:sz="4" w:space="0" w:color="auto"/>
            </w:tcBorders>
            <w:noWrap/>
            <w:vAlign w:val="center"/>
          </w:tcPr>
          <w:p w:rsidR="00E96F81" w:rsidRPr="00CB2D74" w:rsidRDefault="00E96F81">
            <w:pPr>
              <w:jc w:val="center"/>
              <w:rPr>
                <w:b/>
                <w:color w:val="000000"/>
                <w:sz w:val="16"/>
                <w:szCs w:val="16"/>
                <w:lang w:val="en-CA"/>
              </w:rPr>
            </w:pPr>
            <w:r w:rsidRPr="00CB2D74">
              <w:rPr>
                <w:b/>
                <w:color w:val="000000"/>
                <w:sz w:val="16"/>
                <w:szCs w:val="16"/>
                <w:lang w:val="en-CA"/>
              </w:rPr>
              <w:t>Haida Gwaii (HG)</w:t>
            </w:r>
          </w:p>
        </w:tc>
      </w:tr>
      <w:tr w:rsidR="00E96F81" w:rsidRPr="00CB2D74" w:rsidTr="00BE0717">
        <w:trPr>
          <w:trHeight w:val="320"/>
          <w:tblHeader/>
        </w:trPr>
        <w:tc>
          <w:tcPr>
            <w:tcW w:w="866" w:type="dxa"/>
            <w:tcBorders>
              <w:top w:val="single" w:sz="8" w:space="0" w:color="auto"/>
              <w:left w:val="single" w:sz="4" w:space="0" w:color="auto"/>
              <w:bottom w:val="single" w:sz="4" w:space="0" w:color="auto"/>
              <w:right w:val="nil"/>
            </w:tcBorders>
            <w:noWrap/>
            <w:vAlign w:val="center"/>
          </w:tcPr>
          <w:p w:rsidR="00E96F81" w:rsidRPr="00CB2D74" w:rsidRDefault="00E96F81">
            <w:pPr>
              <w:rPr>
                <w:b/>
                <w:color w:val="000000"/>
                <w:sz w:val="16"/>
                <w:szCs w:val="16"/>
                <w:lang w:val="en-CA"/>
              </w:rPr>
            </w:pPr>
            <w:r w:rsidRPr="00CB2D74">
              <w:rPr>
                <w:b/>
                <w:color w:val="000000"/>
                <w:sz w:val="16"/>
                <w:szCs w:val="16"/>
                <w:lang w:val="en-CA"/>
              </w:rPr>
              <w:t> </w:t>
            </w:r>
          </w:p>
        </w:tc>
        <w:tc>
          <w:tcPr>
            <w:tcW w:w="2410" w:type="dxa"/>
            <w:gridSpan w:val="2"/>
            <w:tcBorders>
              <w:top w:val="single" w:sz="8" w:space="0" w:color="auto"/>
              <w:left w:val="nil"/>
              <w:bottom w:val="single" w:sz="4" w:space="0" w:color="auto"/>
              <w:right w:val="single" w:sz="4" w:space="0" w:color="auto"/>
            </w:tcBorders>
            <w:noWrap/>
            <w:vAlign w:val="center"/>
          </w:tcPr>
          <w:p w:rsidR="00E96F81" w:rsidRPr="00CB2D74" w:rsidRDefault="00E96F81">
            <w:pPr>
              <w:rPr>
                <w:b/>
                <w:color w:val="000000"/>
                <w:sz w:val="16"/>
                <w:szCs w:val="16"/>
                <w:lang w:val="en-CA"/>
              </w:rPr>
            </w:pPr>
            <w:r w:rsidRPr="00CB2D74">
              <w:rPr>
                <w:b/>
                <w:color w:val="000000"/>
                <w:sz w:val="16"/>
                <w:szCs w:val="16"/>
                <w:lang w:val="en-CA"/>
              </w:rPr>
              <w:t>Biomass metrics – AM1</w:t>
            </w:r>
          </w:p>
        </w:tc>
        <w:tc>
          <w:tcPr>
            <w:tcW w:w="3260" w:type="dxa"/>
            <w:gridSpan w:val="3"/>
            <w:tcBorders>
              <w:top w:val="single" w:sz="8" w:space="0" w:color="auto"/>
              <w:left w:val="single" w:sz="4" w:space="0" w:color="auto"/>
              <w:bottom w:val="single" w:sz="4" w:space="0" w:color="auto"/>
              <w:right w:val="single" w:sz="4" w:space="0" w:color="auto"/>
            </w:tcBorders>
            <w:noWrap/>
            <w:vAlign w:val="center"/>
          </w:tcPr>
          <w:p w:rsidR="00E96F81" w:rsidRPr="00CB2D74" w:rsidRDefault="00E96F81">
            <w:pPr>
              <w:jc w:val="center"/>
              <w:rPr>
                <w:b/>
                <w:color w:val="000000"/>
                <w:sz w:val="16"/>
                <w:szCs w:val="16"/>
                <w:lang w:val="en-CA"/>
              </w:rPr>
            </w:pPr>
            <w:r w:rsidRPr="00CB2D74">
              <w:rPr>
                <w:b/>
                <w:color w:val="000000"/>
                <w:sz w:val="16"/>
                <w:szCs w:val="16"/>
                <w:lang w:val="en-CA"/>
              </w:rPr>
              <w:t>Harvest metrics – AM1</w:t>
            </w:r>
          </w:p>
        </w:tc>
      </w:tr>
      <w:tr w:rsidR="00E96F81" w:rsidRPr="00CB2D74" w:rsidTr="00BE0717">
        <w:trPr>
          <w:trHeight w:val="800"/>
          <w:tblHeader/>
        </w:trPr>
        <w:tc>
          <w:tcPr>
            <w:tcW w:w="866" w:type="dxa"/>
            <w:tcBorders>
              <w:top w:val="single" w:sz="4" w:space="0" w:color="auto"/>
              <w:left w:val="single" w:sz="4" w:space="0" w:color="auto"/>
              <w:bottom w:val="nil"/>
              <w:right w:val="nil"/>
            </w:tcBorders>
            <w:shd w:val="clear" w:color="000000" w:fill="D9D9D9"/>
            <w:noWrap/>
            <w:vAlign w:val="bottom"/>
          </w:tcPr>
          <w:p w:rsidR="00E96F81" w:rsidRPr="00CB2D74" w:rsidRDefault="00E96F81">
            <w:pPr>
              <w:jc w:val="center"/>
              <w:rPr>
                <w:color w:val="000000"/>
                <w:sz w:val="16"/>
                <w:szCs w:val="16"/>
                <w:lang w:val="en-CA"/>
              </w:rPr>
            </w:pPr>
            <w:r w:rsidRPr="00CB2D74">
              <w:rPr>
                <w:color w:val="000000"/>
                <w:sz w:val="16"/>
                <w:szCs w:val="16"/>
                <w:lang w:val="en-CA"/>
              </w:rPr>
              <w:t>TAC</w:t>
            </w:r>
          </w:p>
        </w:tc>
        <w:tc>
          <w:tcPr>
            <w:tcW w:w="1276" w:type="dxa"/>
            <w:tcBorders>
              <w:top w:val="single" w:sz="4" w:space="0" w:color="auto"/>
              <w:left w:val="nil"/>
              <w:bottom w:val="nil"/>
              <w:right w:val="nil"/>
            </w:tcBorders>
            <w:shd w:val="clear" w:color="000000" w:fill="D9D9D9"/>
            <w:vAlign w:val="center"/>
          </w:tcPr>
          <w:p w:rsidR="00E96F81" w:rsidRPr="00CB2D74" w:rsidRDefault="00E96F81">
            <w:pPr>
              <w:jc w:val="center"/>
              <w:rPr>
                <w:color w:val="000000"/>
                <w:sz w:val="16"/>
                <w:szCs w:val="16"/>
                <w:lang w:val="en-CA"/>
              </w:rPr>
            </w:pPr>
            <w:r w:rsidRPr="00CB2D74">
              <w:rPr>
                <w:color w:val="000000"/>
                <w:sz w:val="16"/>
                <w:szCs w:val="16"/>
                <w:lang w:val="en-CA"/>
              </w:rPr>
              <w:t xml:space="preserve">Prob </w:t>
            </w:r>
            <w:r w:rsidRPr="00CB2D74">
              <w:rPr>
                <w:b/>
                <w:bCs/>
                <w:color w:val="000000"/>
                <w:sz w:val="16"/>
                <w:szCs w:val="16"/>
                <w:lang w:val="en-CA"/>
              </w:rPr>
              <w:t>(</w:t>
            </w:r>
            <w:r w:rsidRPr="00CB2D74">
              <w:rPr>
                <w:bCs/>
                <w:color w:val="000000"/>
                <w:sz w:val="16"/>
                <w:szCs w:val="16"/>
                <w:lang w:val="en-CA"/>
              </w:rPr>
              <w:t xml:space="preserve">biomass after harvest is </w:t>
            </w:r>
            <w:r w:rsidRPr="00CB2D74">
              <w:rPr>
                <w:color w:val="000000"/>
                <w:sz w:val="16"/>
                <w:szCs w:val="16"/>
                <w:lang w:val="en-CA"/>
              </w:rPr>
              <w:t xml:space="preserve">below </w:t>
            </w:r>
            <w:r w:rsidR="009C5868">
              <w:rPr>
                <w:color w:val="000000"/>
                <w:sz w:val="16"/>
                <w:szCs w:val="16"/>
                <w:lang w:val="en-CA"/>
              </w:rPr>
              <w:t>0.25</w:t>
            </w:r>
            <w:r w:rsidR="009C5868" w:rsidRPr="009C5868">
              <w:rPr>
                <w:i/>
                <w:color w:val="000000"/>
                <w:sz w:val="16"/>
                <w:szCs w:val="16"/>
                <w:lang w:val="en-CA"/>
              </w:rPr>
              <w:t>SB</w:t>
            </w:r>
            <w:r w:rsidRPr="00CB2D74">
              <w:rPr>
                <w:color w:val="000000"/>
                <w:sz w:val="16"/>
                <w:szCs w:val="16"/>
                <w:vertAlign w:val="subscript"/>
                <w:lang w:val="en-CA"/>
              </w:rPr>
              <w:t>0</w:t>
            </w:r>
            <w:r w:rsidRPr="00CB2D74">
              <w:rPr>
                <w:color w:val="000000"/>
                <w:sz w:val="16"/>
                <w:szCs w:val="16"/>
                <w:lang w:val="en-CA"/>
              </w:rPr>
              <w:t xml:space="preserve"> in 2017)</w:t>
            </w:r>
          </w:p>
        </w:tc>
        <w:tc>
          <w:tcPr>
            <w:tcW w:w="1134" w:type="dxa"/>
            <w:tcBorders>
              <w:top w:val="single" w:sz="4" w:space="0" w:color="auto"/>
              <w:left w:val="nil"/>
              <w:bottom w:val="nil"/>
              <w:right w:val="single" w:sz="4" w:space="0" w:color="auto"/>
            </w:tcBorders>
            <w:shd w:val="clear" w:color="000000" w:fill="D9D9D9"/>
            <w:vAlign w:val="center"/>
          </w:tcPr>
          <w:p w:rsidR="00E96F81" w:rsidRPr="00CB2D74" w:rsidRDefault="00E96F81">
            <w:pPr>
              <w:jc w:val="center"/>
              <w:rPr>
                <w:color w:val="000000"/>
                <w:sz w:val="16"/>
                <w:szCs w:val="16"/>
                <w:lang w:val="en-CA"/>
              </w:rPr>
            </w:pPr>
            <w:r w:rsidRPr="00CB2D74">
              <w:rPr>
                <w:color w:val="000000"/>
                <w:sz w:val="16"/>
                <w:szCs w:val="16"/>
                <w:lang w:val="en-CA"/>
              </w:rPr>
              <w:t xml:space="preserve">Median ratio of projected post-harvest biomass to </w:t>
            </w:r>
            <w:r w:rsidR="009C5868">
              <w:rPr>
                <w:color w:val="000000"/>
                <w:sz w:val="16"/>
                <w:szCs w:val="16"/>
                <w:lang w:val="en-CA"/>
              </w:rPr>
              <w:t>0.25</w:t>
            </w:r>
            <w:r w:rsidR="009C5868" w:rsidRPr="009C5868">
              <w:rPr>
                <w:i/>
                <w:color w:val="000000"/>
                <w:sz w:val="16"/>
                <w:szCs w:val="16"/>
                <w:lang w:val="en-CA"/>
              </w:rPr>
              <w:t>SB</w:t>
            </w:r>
            <w:r w:rsidRPr="00CB2D74">
              <w:rPr>
                <w:color w:val="000000"/>
                <w:sz w:val="16"/>
                <w:szCs w:val="16"/>
                <w:vertAlign w:val="subscript"/>
                <w:lang w:val="en-CA"/>
              </w:rPr>
              <w:t>0</w:t>
            </w:r>
          </w:p>
        </w:tc>
        <w:tc>
          <w:tcPr>
            <w:tcW w:w="1134" w:type="dxa"/>
            <w:tcBorders>
              <w:top w:val="single" w:sz="4" w:space="0" w:color="auto"/>
              <w:left w:val="single" w:sz="4" w:space="0" w:color="auto"/>
              <w:bottom w:val="nil"/>
              <w:right w:val="nil"/>
            </w:tcBorders>
            <w:shd w:val="clear" w:color="000000" w:fill="D9D9D9"/>
            <w:vAlign w:val="center"/>
          </w:tcPr>
          <w:p w:rsidR="00E96F81" w:rsidRPr="00CB2D74" w:rsidRDefault="00E96F81">
            <w:pPr>
              <w:jc w:val="center"/>
              <w:rPr>
                <w:color w:val="000000"/>
                <w:sz w:val="16"/>
                <w:szCs w:val="16"/>
                <w:lang w:val="en-CA"/>
              </w:rPr>
            </w:pPr>
            <w:r w:rsidRPr="00CB2D74">
              <w:rPr>
                <w:color w:val="000000"/>
                <w:sz w:val="16"/>
                <w:szCs w:val="16"/>
                <w:lang w:val="en-CA"/>
              </w:rPr>
              <w:t>Prob (removal rate &gt; target HR)</w:t>
            </w:r>
          </w:p>
        </w:tc>
        <w:tc>
          <w:tcPr>
            <w:tcW w:w="1134" w:type="dxa"/>
            <w:tcBorders>
              <w:top w:val="single" w:sz="4" w:space="0" w:color="auto"/>
              <w:left w:val="nil"/>
              <w:bottom w:val="nil"/>
              <w:right w:val="nil"/>
            </w:tcBorders>
            <w:shd w:val="clear" w:color="000000" w:fill="D9D9D9"/>
            <w:vAlign w:val="center"/>
          </w:tcPr>
          <w:p w:rsidR="00E96F81" w:rsidRPr="00CB2D74" w:rsidRDefault="00E96F81">
            <w:pPr>
              <w:jc w:val="center"/>
              <w:rPr>
                <w:color w:val="000000"/>
                <w:sz w:val="16"/>
                <w:szCs w:val="16"/>
                <w:lang w:val="en-CA"/>
              </w:rPr>
            </w:pPr>
            <w:r w:rsidRPr="00CB2D74">
              <w:rPr>
                <w:color w:val="000000"/>
                <w:sz w:val="16"/>
                <w:szCs w:val="16"/>
                <w:lang w:val="en-CA"/>
              </w:rPr>
              <w:t>Prob (removal rate &gt; target HR)</w:t>
            </w:r>
          </w:p>
        </w:tc>
        <w:tc>
          <w:tcPr>
            <w:tcW w:w="992" w:type="dxa"/>
            <w:tcBorders>
              <w:top w:val="single" w:sz="4" w:space="0" w:color="auto"/>
              <w:left w:val="nil"/>
              <w:bottom w:val="nil"/>
              <w:right w:val="single" w:sz="4" w:space="0" w:color="auto"/>
            </w:tcBorders>
            <w:shd w:val="clear" w:color="000000" w:fill="D9D9D9"/>
            <w:vAlign w:val="center"/>
          </w:tcPr>
          <w:p w:rsidR="00E96F81" w:rsidRPr="00CB2D74" w:rsidRDefault="00E96F81">
            <w:pPr>
              <w:jc w:val="center"/>
              <w:rPr>
                <w:color w:val="000000"/>
                <w:sz w:val="16"/>
                <w:szCs w:val="16"/>
                <w:lang w:val="en-CA"/>
              </w:rPr>
            </w:pPr>
            <w:r w:rsidRPr="00CB2D74">
              <w:rPr>
                <w:color w:val="000000"/>
                <w:sz w:val="16"/>
                <w:szCs w:val="16"/>
                <w:lang w:val="en-CA"/>
              </w:rPr>
              <w:t>Median removal rate</w:t>
            </w:r>
          </w:p>
        </w:tc>
      </w:tr>
      <w:tr w:rsidR="00E96F81" w:rsidRPr="00CB2D74" w:rsidTr="00BE0717">
        <w:trPr>
          <w:trHeight w:val="400"/>
          <w:tblHeader/>
        </w:trPr>
        <w:tc>
          <w:tcPr>
            <w:tcW w:w="866" w:type="dxa"/>
            <w:tcBorders>
              <w:top w:val="nil"/>
              <w:left w:val="single" w:sz="4" w:space="0" w:color="auto"/>
              <w:bottom w:val="single" w:sz="4" w:space="0" w:color="auto"/>
              <w:right w:val="nil"/>
            </w:tcBorders>
            <w:shd w:val="clear" w:color="000000" w:fill="D9D9D9"/>
            <w:noWrap/>
            <w:vAlign w:val="center"/>
          </w:tcPr>
          <w:p w:rsidR="00E96F81" w:rsidRPr="00CB2D74" w:rsidRDefault="00E96F81">
            <w:pPr>
              <w:jc w:val="center"/>
              <w:rPr>
                <w:color w:val="000000"/>
                <w:sz w:val="16"/>
                <w:szCs w:val="16"/>
                <w:lang w:val="en-CA"/>
              </w:rPr>
            </w:pPr>
            <w:r w:rsidRPr="00CB2D74">
              <w:rPr>
                <w:color w:val="000000"/>
                <w:sz w:val="16"/>
                <w:szCs w:val="16"/>
                <w:lang w:val="en-CA"/>
              </w:rPr>
              <w:t>(metric tonnes)</w:t>
            </w:r>
          </w:p>
        </w:tc>
        <w:tc>
          <w:tcPr>
            <w:tcW w:w="1276" w:type="dxa"/>
            <w:tcBorders>
              <w:top w:val="nil"/>
              <w:left w:val="nil"/>
              <w:bottom w:val="single" w:sz="4" w:space="0" w:color="auto"/>
              <w:right w:val="nil"/>
            </w:tcBorders>
            <w:shd w:val="clear" w:color="000000" w:fill="D9D9D9"/>
            <w:vAlign w:val="center"/>
          </w:tcPr>
          <w:p w:rsidR="00E96F81" w:rsidRPr="00CB2D74" w:rsidRDefault="00E96F81">
            <w:pPr>
              <w:jc w:val="center"/>
              <w:rPr>
                <w:color w:val="000000"/>
                <w:sz w:val="16"/>
                <w:szCs w:val="16"/>
                <w:lang w:val="en-CA"/>
              </w:rPr>
            </w:pPr>
            <w:r w:rsidRPr="00CB2D74">
              <w:rPr>
                <w:color w:val="000000"/>
                <w:sz w:val="16"/>
                <w:szCs w:val="16"/>
                <w:lang w:val="en-CA"/>
              </w:rPr>
              <w:t>P(</w:t>
            </w:r>
            <w:r w:rsidRPr="00CB2D74">
              <w:rPr>
                <w:i/>
                <w:color w:val="000000"/>
                <w:sz w:val="16"/>
                <w:szCs w:val="16"/>
                <w:lang w:val="en-CA"/>
              </w:rPr>
              <w:t>SB</w:t>
            </w:r>
            <w:r w:rsidRPr="00CB2D74">
              <w:rPr>
                <w:color w:val="000000"/>
                <w:sz w:val="16"/>
                <w:szCs w:val="16"/>
                <w:vertAlign w:val="subscript"/>
                <w:lang w:val="en-CA"/>
              </w:rPr>
              <w:t>2017</w:t>
            </w:r>
            <w:r w:rsidRPr="00CB2D74">
              <w:rPr>
                <w:color w:val="000000"/>
                <w:sz w:val="16"/>
                <w:szCs w:val="16"/>
                <w:lang w:val="en-CA"/>
              </w:rPr>
              <w:t xml:space="preserve"> &lt; </w:t>
            </w:r>
            <w:r w:rsidR="009C5868">
              <w:rPr>
                <w:color w:val="000000"/>
                <w:sz w:val="16"/>
                <w:szCs w:val="16"/>
                <w:lang w:val="en-CA"/>
              </w:rPr>
              <w:t>0.25</w:t>
            </w:r>
            <w:r w:rsidR="009C5868" w:rsidRPr="009C5868">
              <w:rPr>
                <w:i/>
                <w:color w:val="000000"/>
                <w:sz w:val="16"/>
                <w:szCs w:val="16"/>
                <w:lang w:val="en-CA"/>
              </w:rPr>
              <w:t>SB</w:t>
            </w:r>
            <w:r w:rsidRPr="00CB2D74">
              <w:rPr>
                <w:color w:val="000000"/>
                <w:sz w:val="16"/>
                <w:szCs w:val="16"/>
                <w:vertAlign w:val="subscript"/>
                <w:lang w:val="en-CA"/>
              </w:rPr>
              <w:t>0</w:t>
            </w:r>
            <w:r w:rsidRPr="00CB2D74">
              <w:rPr>
                <w:color w:val="000000"/>
                <w:sz w:val="16"/>
                <w:szCs w:val="16"/>
                <w:lang w:val="en-CA"/>
              </w:rPr>
              <w:t>)</w:t>
            </w:r>
          </w:p>
        </w:tc>
        <w:tc>
          <w:tcPr>
            <w:tcW w:w="1134" w:type="dxa"/>
            <w:tcBorders>
              <w:top w:val="nil"/>
              <w:left w:val="nil"/>
              <w:bottom w:val="single" w:sz="4" w:space="0" w:color="auto"/>
              <w:right w:val="single" w:sz="4" w:space="0" w:color="auto"/>
            </w:tcBorders>
            <w:shd w:val="clear" w:color="000000" w:fill="D9D9D9"/>
            <w:vAlign w:val="center"/>
          </w:tcPr>
          <w:p w:rsidR="00E96F81" w:rsidRPr="00CB2D74" w:rsidRDefault="00E96F81">
            <w:pPr>
              <w:jc w:val="center"/>
              <w:rPr>
                <w:color w:val="000000"/>
                <w:sz w:val="16"/>
                <w:szCs w:val="16"/>
                <w:lang w:val="en-CA"/>
              </w:rPr>
            </w:pPr>
          </w:p>
          <w:p w:rsidR="00E96F81" w:rsidRPr="00CB2D74" w:rsidRDefault="00E96F81">
            <w:pPr>
              <w:jc w:val="center"/>
              <w:rPr>
                <w:color w:val="000000"/>
                <w:sz w:val="16"/>
                <w:szCs w:val="16"/>
                <w:lang w:val="en-CA"/>
              </w:rPr>
            </w:pPr>
            <w:r w:rsidRPr="00CB2D74">
              <w:rPr>
                <w:color w:val="000000"/>
                <w:sz w:val="16"/>
                <w:szCs w:val="16"/>
                <w:lang w:val="en-CA"/>
              </w:rPr>
              <w:t>Med (</w:t>
            </w:r>
            <w:r w:rsidRPr="00CB2D74">
              <w:rPr>
                <w:i/>
                <w:color w:val="000000"/>
                <w:sz w:val="16"/>
                <w:szCs w:val="16"/>
                <w:lang w:val="en-CA"/>
              </w:rPr>
              <w:t>SB</w:t>
            </w:r>
            <w:r w:rsidRPr="00CB2D74">
              <w:rPr>
                <w:color w:val="000000"/>
                <w:sz w:val="16"/>
                <w:szCs w:val="16"/>
                <w:vertAlign w:val="subscript"/>
                <w:lang w:val="en-CA"/>
              </w:rPr>
              <w:t>2017</w:t>
            </w:r>
            <w:r w:rsidRPr="00CB2D74">
              <w:rPr>
                <w:color w:val="000000"/>
                <w:sz w:val="16"/>
                <w:szCs w:val="16"/>
                <w:lang w:val="en-CA"/>
              </w:rPr>
              <w:t xml:space="preserve"> / </w:t>
            </w:r>
            <w:r w:rsidR="009C5868">
              <w:rPr>
                <w:color w:val="000000"/>
                <w:sz w:val="16"/>
                <w:szCs w:val="16"/>
                <w:lang w:val="en-CA"/>
              </w:rPr>
              <w:t>0.25</w:t>
            </w:r>
            <w:r w:rsidR="009C5868" w:rsidRPr="009C5868">
              <w:rPr>
                <w:i/>
                <w:color w:val="000000"/>
                <w:sz w:val="16"/>
                <w:szCs w:val="16"/>
                <w:lang w:val="en-CA"/>
              </w:rPr>
              <w:t>SB</w:t>
            </w:r>
            <w:r w:rsidRPr="00CB2D74">
              <w:rPr>
                <w:color w:val="000000"/>
                <w:sz w:val="16"/>
                <w:szCs w:val="16"/>
                <w:vertAlign w:val="subscript"/>
                <w:lang w:val="en-CA"/>
              </w:rPr>
              <w:t>0</w:t>
            </w:r>
            <w:r w:rsidRPr="00CB2D74">
              <w:rPr>
                <w:color w:val="000000"/>
                <w:sz w:val="16"/>
                <w:szCs w:val="16"/>
                <w:lang w:val="en-CA"/>
              </w:rPr>
              <w:t>)</w:t>
            </w:r>
          </w:p>
        </w:tc>
        <w:tc>
          <w:tcPr>
            <w:tcW w:w="1134" w:type="dxa"/>
            <w:tcBorders>
              <w:top w:val="nil"/>
              <w:left w:val="single" w:sz="4" w:space="0" w:color="auto"/>
              <w:bottom w:val="single" w:sz="4" w:space="0" w:color="auto"/>
              <w:right w:val="nil"/>
            </w:tcBorders>
            <w:shd w:val="clear" w:color="000000" w:fill="D9D9D9"/>
            <w:vAlign w:val="center"/>
          </w:tcPr>
          <w:p w:rsidR="00E96F81" w:rsidRPr="00CB2D74" w:rsidRDefault="00E96F81">
            <w:pPr>
              <w:jc w:val="center"/>
              <w:rPr>
                <w:color w:val="000000"/>
                <w:sz w:val="16"/>
                <w:szCs w:val="16"/>
                <w:lang w:val="en-CA"/>
              </w:rPr>
            </w:pPr>
            <w:r w:rsidRPr="00CB2D74">
              <w:rPr>
                <w:color w:val="000000"/>
                <w:sz w:val="16"/>
                <w:szCs w:val="16"/>
                <w:lang w:val="en-CA"/>
              </w:rPr>
              <w:t>P(U’2017 &gt; 20%)</w:t>
            </w:r>
          </w:p>
        </w:tc>
        <w:tc>
          <w:tcPr>
            <w:tcW w:w="1134" w:type="dxa"/>
            <w:tcBorders>
              <w:top w:val="nil"/>
              <w:left w:val="nil"/>
              <w:bottom w:val="single" w:sz="4" w:space="0" w:color="auto"/>
              <w:right w:val="nil"/>
            </w:tcBorders>
            <w:shd w:val="clear" w:color="000000" w:fill="D9D9D9"/>
            <w:vAlign w:val="center"/>
          </w:tcPr>
          <w:p w:rsidR="00E96F81" w:rsidRPr="00CB2D74" w:rsidRDefault="00E96F81">
            <w:pPr>
              <w:jc w:val="center"/>
              <w:rPr>
                <w:color w:val="000000"/>
                <w:sz w:val="16"/>
                <w:szCs w:val="16"/>
                <w:lang w:val="en-CA"/>
              </w:rPr>
            </w:pPr>
            <w:r w:rsidRPr="00CB2D74">
              <w:rPr>
                <w:color w:val="000000"/>
                <w:sz w:val="16"/>
                <w:szCs w:val="16"/>
                <w:lang w:val="en-CA"/>
              </w:rPr>
              <w:t>P(U’2017 &gt; 10%)</w:t>
            </w:r>
          </w:p>
        </w:tc>
        <w:tc>
          <w:tcPr>
            <w:tcW w:w="992" w:type="dxa"/>
            <w:tcBorders>
              <w:top w:val="nil"/>
              <w:left w:val="nil"/>
              <w:bottom w:val="single" w:sz="4" w:space="0" w:color="auto"/>
              <w:right w:val="single" w:sz="4" w:space="0" w:color="auto"/>
            </w:tcBorders>
            <w:shd w:val="clear" w:color="000000" w:fill="D9D9D9"/>
            <w:vAlign w:val="center"/>
          </w:tcPr>
          <w:p w:rsidR="00E96F81" w:rsidRPr="00CB2D74" w:rsidRDefault="00E96F81">
            <w:pPr>
              <w:jc w:val="center"/>
              <w:rPr>
                <w:color w:val="000000"/>
                <w:sz w:val="16"/>
                <w:szCs w:val="16"/>
                <w:lang w:val="en-CA"/>
              </w:rPr>
            </w:pPr>
            <w:r w:rsidRPr="00CB2D74">
              <w:rPr>
                <w:color w:val="000000"/>
                <w:sz w:val="16"/>
                <w:szCs w:val="16"/>
                <w:lang w:val="en-CA"/>
              </w:rPr>
              <w:t>Med (U’2017)</w:t>
            </w:r>
          </w:p>
        </w:tc>
      </w:tr>
      <w:tr w:rsidR="00D4600F" w:rsidRPr="00CB2D74">
        <w:trPr>
          <w:trHeight w:val="300"/>
        </w:trPr>
        <w:tc>
          <w:tcPr>
            <w:tcW w:w="866" w:type="dxa"/>
            <w:tcBorders>
              <w:top w:val="single" w:sz="4" w:space="0" w:color="auto"/>
              <w:left w:val="single" w:sz="4" w:space="0" w:color="auto"/>
              <w:bottom w:val="nil"/>
              <w:right w:val="nil"/>
            </w:tcBorders>
            <w:shd w:val="clear" w:color="auto" w:fill="D9D9D9"/>
            <w:noWrap/>
            <w:vAlign w:val="bottom"/>
          </w:tcPr>
          <w:p w:rsidR="00D4600F" w:rsidRPr="00D4600F" w:rsidRDefault="00D4600F">
            <w:pPr>
              <w:jc w:val="center"/>
              <w:rPr>
                <w:color w:val="000000"/>
                <w:szCs w:val="22"/>
              </w:rPr>
            </w:pPr>
            <w:r w:rsidRPr="00D4600F">
              <w:rPr>
                <w:color w:val="000000"/>
                <w:szCs w:val="22"/>
              </w:rPr>
              <w:t>0</w:t>
            </w:r>
          </w:p>
        </w:tc>
        <w:tc>
          <w:tcPr>
            <w:tcW w:w="1276" w:type="dxa"/>
            <w:tcBorders>
              <w:top w:val="single" w:sz="4" w:space="0" w:color="auto"/>
              <w:left w:val="nil"/>
              <w:bottom w:val="nil"/>
              <w:right w:val="nil"/>
            </w:tcBorders>
            <w:noWrap/>
            <w:vAlign w:val="bottom"/>
          </w:tcPr>
          <w:p w:rsidR="00D4600F" w:rsidRPr="00D4600F" w:rsidRDefault="00D4600F">
            <w:pPr>
              <w:jc w:val="center"/>
              <w:rPr>
                <w:color w:val="000000"/>
                <w:szCs w:val="22"/>
              </w:rPr>
            </w:pPr>
            <w:r w:rsidRPr="00D4600F">
              <w:rPr>
                <w:color w:val="000000"/>
                <w:szCs w:val="22"/>
              </w:rPr>
              <w:t>0.05</w:t>
            </w:r>
          </w:p>
        </w:tc>
        <w:tc>
          <w:tcPr>
            <w:tcW w:w="1134" w:type="dxa"/>
            <w:tcBorders>
              <w:top w:val="single" w:sz="4" w:space="0" w:color="auto"/>
              <w:left w:val="nil"/>
              <w:bottom w:val="nil"/>
              <w:right w:val="single" w:sz="4" w:space="0" w:color="auto"/>
            </w:tcBorders>
            <w:noWrap/>
            <w:vAlign w:val="bottom"/>
          </w:tcPr>
          <w:p w:rsidR="00D4600F" w:rsidRPr="00D4600F" w:rsidRDefault="00D4600F">
            <w:pPr>
              <w:jc w:val="center"/>
              <w:rPr>
                <w:color w:val="000000"/>
                <w:szCs w:val="22"/>
              </w:rPr>
            </w:pPr>
            <w:r w:rsidRPr="00D4600F">
              <w:rPr>
                <w:color w:val="000000"/>
                <w:szCs w:val="22"/>
              </w:rPr>
              <w:t>2.09</w:t>
            </w:r>
          </w:p>
        </w:tc>
        <w:tc>
          <w:tcPr>
            <w:tcW w:w="1134" w:type="dxa"/>
            <w:tcBorders>
              <w:top w:val="nil"/>
              <w:left w:val="single" w:sz="4" w:space="0" w:color="auto"/>
              <w:bottom w:val="nil"/>
              <w:right w:val="nil"/>
            </w:tcBorders>
            <w:noWrap/>
            <w:vAlign w:val="bottom"/>
          </w:tcPr>
          <w:p w:rsidR="00D4600F" w:rsidRPr="00D4600F" w:rsidRDefault="00D4600F">
            <w:pPr>
              <w:jc w:val="center"/>
              <w:rPr>
                <w:color w:val="000000"/>
                <w:szCs w:val="22"/>
              </w:rPr>
            </w:pPr>
            <w:r w:rsidRPr="00D4600F">
              <w:rPr>
                <w:color w:val="000000"/>
                <w:szCs w:val="22"/>
              </w:rPr>
              <w:t>0.00</w:t>
            </w:r>
          </w:p>
        </w:tc>
        <w:tc>
          <w:tcPr>
            <w:tcW w:w="1134" w:type="dxa"/>
            <w:tcBorders>
              <w:top w:val="nil"/>
              <w:left w:val="nil"/>
              <w:bottom w:val="nil"/>
              <w:right w:val="nil"/>
            </w:tcBorders>
            <w:noWrap/>
            <w:vAlign w:val="bottom"/>
          </w:tcPr>
          <w:p w:rsidR="00D4600F" w:rsidRPr="00D4600F" w:rsidRDefault="00D4600F">
            <w:pPr>
              <w:jc w:val="center"/>
              <w:rPr>
                <w:color w:val="000000"/>
                <w:szCs w:val="22"/>
              </w:rPr>
            </w:pPr>
            <w:r w:rsidRPr="00D4600F">
              <w:rPr>
                <w:color w:val="000000"/>
                <w:szCs w:val="22"/>
              </w:rPr>
              <w:t>0.00</w:t>
            </w:r>
          </w:p>
        </w:tc>
        <w:tc>
          <w:tcPr>
            <w:tcW w:w="992" w:type="dxa"/>
            <w:tcBorders>
              <w:top w:val="nil"/>
              <w:left w:val="nil"/>
              <w:bottom w:val="nil"/>
              <w:right w:val="single" w:sz="4" w:space="0" w:color="auto"/>
            </w:tcBorders>
            <w:noWrap/>
            <w:vAlign w:val="bottom"/>
          </w:tcPr>
          <w:p w:rsidR="00D4600F" w:rsidRPr="00D4600F" w:rsidRDefault="00D4600F">
            <w:pPr>
              <w:jc w:val="center"/>
              <w:rPr>
                <w:color w:val="000000"/>
                <w:szCs w:val="22"/>
              </w:rPr>
            </w:pPr>
            <w:r w:rsidRPr="00D4600F">
              <w:rPr>
                <w:color w:val="000000"/>
                <w:szCs w:val="22"/>
              </w:rPr>
              <w:t>0.00</w:t>
            </w:r>
          </w:p>
        </w:tc>
      </w:tr>
      <w:tr w:rsidR="00D4600F" w:rsidRPr="00CB2D74">
        <w:trPr>
          <w:trHeight w:val="300"/>
        </w:trPr>
        <w:tc>
          <w:tcPr>
            <w:tcW w:w="866" w:type="dxa"/>
            <w:tcBorders>
              <w:top w:val="nil"/>
              <w:left w:val="single" w:sz="4" w:space="0" w:color="auto"/>
              <w:bottom w:val="nil"/>
              <w:right w:val="nil"/>
            </w:tcBorders>
            <w:shd w:val="clear" w:color="auto" w:fill="D9D9D9"/>
            <w:noWrap/>
            <w:vAlign w:val="bottom"/>
          </w:tcPr>
          <w:p w:rsidR="00D4600F" w:rsidRPr="00D4600F" w:rsidRDefault="00D4600F">
            <w:pPr>
              <w:jc w:val="center"/>
              <w:rPr>
                <w:color w:val="000000"/>
                <w:szCs w:val="22"/>
              </w:rPr>
            </w:pPr>
            <w:r w:rsidRPr="00D4600F">
              <w:rPr>
                <w:color w:val="000000"/>
                <w:szCs w:val="22"/>
              </w:rPr>
              <w:t>500</w:t>
            </w:r>
          </w:p>
        </w:tc>
        <w:tc>
          <w:tcPr>
            <w:tcW w:w="1276" w:type="dxa"/>
            <w:tcBorders>
              <w:top w:val="nil"/>
              <w:left w:val="nil"/>
              <w:bottom w:val="nil"/>
              <w:right w:val="nil"/>
            </w:tcBorders>
            <w:noWrap/>
            <w:vAlign w:val="bottom"/>
          </w:tcPr>
          <w:p w:rsidR="00D4600F" w:rsidRPr="00D4600F" w:rsidRDefault="00D4600F">
            <w:pPr>
              <w:jc w:val="center"/>
              <w:rPr>
                <w:color w:val="000000"/>
                <w:szCs w:val="22"/>
              </w:rPr>
            </w:pPr>
            <w:r w:rsidRPr="00D4600F">
              <w:rPr>
                <w:color w:val="000000"/>
                <w:szCs w:val="22"/>
              </w:rPr>
              <w:t>0.05</w:t>
            </w:r>
          </w:p>
        </w:tc>
        <w:tc>
          <w:tcPr>
            <w:tcW w:w="1134" w:type="dxa"/>
            <w:tcBorders>
              <w:top w:val="nil"/>
              <w:left w:val="nil"/>
              <w:bottom w:val="nil"/>
              <w:right w:val="single" w:sz="4" w:space="0" w:color="auto"/>
            </w:tcBorders>
            <w:noWrap/>
            <w:vAlign w:val="bottom"/>
          </w:tcPr>
          <w:p w:rsidR="00D4600F" w:rsidRPr="00D4600F" w:rsidRDefault="00D4600F">
            <w:pPr>
              <w:jc w:val="center"/>
              <w:rPr>
                <w:color w:val="000000"/>
                <w:szCs w:val="22"/>
              </w:rPr>
            </w:pPr>
            <w:r w:rsidRPr="00D4600F">
              <w:rPr>
                <w:color w:val="000000"/>
                <w:szCs w:val="22"/>
              </w:rPr>
              <w:t>2.06</w:t>
            </w:r>
          </w:p>
        </w:tc>
        <w:tc>
          <w:tcPr>
            <w:tcW w:w="1134" w:type="dxa"/>
            <w:tcBorders>
              <w:top w:val="nil"/>
              <w:left w:val="single" w:sz="4" w:space="0" w:color="auto"/>
              <w:bottom w:val="nil"/>
              <w:right w:val="nil"/>
            </w:tcBorders>
            <w:noWrap/>
            <w:vAlign w:val="bottom"/>
          </w:tcPr>
          <w:p w:rsidR="00D4600F" w:rsidRPr="00D4600F" w:rsidRDefault="00D4600F">
            <w:pPr>
              <w:jc w:val="center"/>
              <w:rPr>
                <w:color w:val="000000"/>
                <w:szCs w:val="22"/>
              </w:rPr>
            </w:pPr>
            <w:r w:rsidRPr="00D4600F">
              <w:rPr>
                <w:color w:val="000000"/>
                <w:szCs w:val="22"/>
              </w:rPr>
              <w:t>0.00</w:t>
            </w:r>
          </w:p>
        </w:tc>
        <w:tc>
          <w:tcPr>
            <w:tcW w:w="1134" w:type="dxa"/>
            <w:tcBorders>
              <w:top w:val="nil"/>
              <w:left w:val="nil"/>
              <w:bottom w:val="nil"/>
              <w:right w:val="nil"/>
            </w:tcBorders>
            <w:noWrap/>
            <w:vAlign w:val="bottom"/>
          </w:tcPr>
          <w:p w:rsidR="00D4600F" w:rsidRPr="00D4600F" w:rsidRDefault="00D4600F">
            <w:pPr>
              <w:jc w:val="center"/>
              <w:rPr>
                <w:color w:val="000000"/>
                <w:szCs w:val="22"/>
              </w:rPr>
            </w:pPr>
            <w:r w:rsidRPr="00D4600F">
              <w:rPr>
                <w:color w:val="000000"/>
                <w:szCs w:val="22"/>
              </w:rPr>
              <w:t>0.00</w:t>
            </w:r>
          </w:p>
        </w:tc>
        <w:tc>
          <w:tcPr>
            <w:tcW w:w="992" w:type="dxa"/>
            <w:tcBorders>
              <w:top w:val="nil"/>
              <w:left w:val="nil"/>
              <w:bottom w:val="nil"/>
              <w:right w:val="single" w:sz="4" w:space="0" w:color="auto"/>
            </w:tcBorders>
            <w:noWrap/>
            <w:vAlign w:val="bottom"/>
          </w:tcPr>
          <w:p w:rsidR="00D4600F" w:rsidRPr="00D4600F" w:rsidRDefault="00D4600F">
            <w:pPr>
              <w:jc w:val="center"/>
              <w:rPr>
                <w:color w:val="000000"/>
                <w:szCs w:val="22"/>
              </w:rPr>
            </w:pPr>
            <w:r w:rsidRPr="00D4600F">
              <w:rPr>
                <w:color w:val="000000"/>
                <w:szCs w:val="22"/>
              </w:rPr>
              <w:t>0.02</w:t>
            </w:r>
          </w:p>
        </w:tc>
      </w:tr>
      <w:tr w:rsidR="00D4600F" w:rsidRPr="00CB2D74">
        <w:trPr>
          <w:trHeight w:val="300"/>
        </w:trPr>
        <w:tc>
          <w:tcPr>
            <w:tcW w:w="866" w:type="dxa"/>
            <w:tcBorders>
              <w:top w:val="nil"/>
              <w:left w:val="single" w:sz="4" w:space="0" w:color="auto"/>
              <w:bottom w:val="nil"/>
              <w:right w:val="nil"/>
            </w:tcBorders>
            <w:shd w:val="clear" w:color="auto" w:fill="D9D9D9"/>
            <w:noWrap/>
            <w:vAlign w:val="bottom"/>
          </w:tcPr>
          <w:p w:rsidR="00D4600F" w:rsidRPr="00D4600F" w:rsidRDefault="00D4600F">
            <w:pPr>
              <w:jc w:val="center"/>
              <w:rPr>
                <w:color w:val="000000"/>
                <w:szCs w:val="22"/>
              </w:rPr>
            </w:pPr>
            <w:r w:rsidRPr="00D4600F">
              <w:rPr>
                <w:color w:val="000000"/>
                <w:szCs w:val="22"/>
              </w:rPr>
              <w:t>750</w:t>
            </w:r>
          </w:p>
        </w:tc>
        <w:tc>
          <w:tcPr>
            <w:tcW w:w="1276" w:type="dxa"/>
            <w:tcBorders>
              <w:top w:val="nil"/>
              <w:left w:val="nil"/>
              <w:bottom w:val="nil"/>
              <w:right w:val="nil"/>
            </w:tcBorders>
            <w:noWrap/>
            <w:vAlign w:val="bottom"/>
          </w:tcPr>
          <w:p w:rsidR="00D4600F" w:rsidRPr="00D4600F" w:rsidRDefault="00D4600F">
            <w:pPr>
              <w:jc w:val="center"/>
              <w:rPr>
                <w:color w:val="000000"/>
                <w:szCs w:val="22"/>
              </w:rPr>
            </w:pPr>
            <w:r w:rsidRPr="00D4600F">
              <w:rPr>
                <w:color w:val="000000"/>
                <w:szCs w:val="22"/>
              </w:rPr>
              <w:t>0.06</w:t>
            </w:r>
          </w:p>
        </w:tc>
        <w:tc>
          <w:tcPr>
            <w:tcW w:w="1134" w:type="dxa"/>
            <w:tcBorders>
              <w:top w:val="nil"/>
              <w:left w:val="nil"/>
              <w:bottom w:val="nil"/>
              <w:right w:val="single" w:sz="4" w:space="0" w:color="auto"/>
            </w:tcBorders>
            <w:noWrap/>
            <w:vAlign w:val="bottom"/>
          </w:tcPr>
          <w:p w:rsidR="00D4600F" w:rsidRPr="00D4600F" w:rsidRDefault="00D4600F">
            <w:pPr>
              <w:jc w:val="center"/>
              <w:rPr>
                <w:color w:val="000000"/>
                <w:szCs w:val="22"/>
              </w:rPr>
            </w:pPr>
            <w:r w:rsidRPr="00D4600F">
              <w:rPr>
                <w:color w:val="000000"/>
                <w:szCs w:val="22"/>
              </w:rPr>
              <w:t>2.04</w:t>
            </w:r>
          </w:p>
        </w:tc>
        <w:tc>
          <w:tcPr>
            <w:tcW w:w="1134" w:type="dxa"/>
            <w:tcBorders>
              <w:top w:val="nil"/>
              <w:left w:val="single" w:sz="4" w:space="0" w:color="auto"/>
              <w:bottom w:val="nil"/>
              <w:right w:val="nil"/>
            </w:tcBorders>
            <w:noWrap/>
            <w:vAlign w:val="bottom"/>
          </w:tcPr>
          <w:p w:rsidR="00D4600F" w:rsidRPr="00D4600F" w:rsidRDefault="00D4600F">
            <w:pPr>
              <w:jc w:val="center"/>
              <w:rPr>
                <w:color w:val="000000"/>
                <w:szCs w:val="22"/>
              </w:rPr>
            </w:pPr>
            <w:r w:rsidRPr="00D4600F">
              <w:rPr>
                <w:color w:val="000000"/>
                <w:szCs w:val="22"/>
              </w:rPr>
              <w:t>0.00</w:t>
            </w:r>
          </w:p>
        </w:tc>
        <w:tc>
          <w:tcPr>
            <w:tcW w:w="1134" w:type="dxa"/>
            <w:tcBorders>
              <w:top w:val="nil"/>
              <w:left w:val="nil"/>
              <w:bottom w:val="nil"/>
              <w:right w:val="nil"/>
            </w:tcBorders>
            <w:noWrap/>
            <w:vAlign w:val="bottom"/>
          </w:tcPr>
          <w:p w:rsidR="00D4600F" w:rsidRPr="00D4600F" w:rsidRDefault="00D4600F">
            <w:pPr>
              <w:jc w:val="center"/>
              <w:rPr>
                <w:color w:val="000000"/>
                <w:szCs w:val="22"/>
              </w:rPr>
            </w:pPr>
            <w:r w:rsidRPr="00D4600F">
              <w:rPr>
                <w:color w:val="000000"/>
                <w:szCs w:val="22"/>
              </w:rPr>
              <w:t>0.01</w:t>
            </w:r>
          </w:p>
        </w:tc>
        <w:tc>
          <w:tcPr>
            <w:tcW w:w="992" w:type="dxa"/>
            <w:tcBorders>
              <w:top w:val="nil"/>
              <w:left w:val="nil"/>
              <w:bottom w:val="nil"/>
              <w:right w:val="single" w:sz="4" w:space="0" w:color="auto"/>
            </w:tcBorders>
            <w:noWrap/>
            <w:vAlign w:val="bottom"/>
          </w:tcPr>
          <w:p w:rsidR="00D4600F" w:rsidRPr="00D4600F" w:rsidRDefault="00D4600F">
            <w:pPr>
              <w:jc w:val="center"/>
              <w:rPr>
                <w:color w:val="000000"/>
                <w:szCs w:val="22"/>
              </w:rPr>
            </w:pPr>
            <w:r w:rsidRPr="00D4600F">
              <w:rPr>
                <w:color w:val="000000"/>
                <w:szCs w:val="22"/>
              </w:rPr>
              <w:t>0.04</w:t>
            </w:r>
          </w:p>
        </w:tc>
      </w:tr>
      <w:tr w:rsidR="00D4600F" w:rsidRPr="00CB2D74">
        <w:trPr>
          <w:trHeight w:val="300"/>
        </w:trPr>
        <w:tc>
          <w:tcPr>
            <w:tcW w:w="866" w:type="dxa"/>
            <w:tcBorders>
              <w:top w:val="nil"/>
              <w:left w:val="single" w:sz="4" w:space="0" w:color="auto"/>
              <w:bottom w:val="nil"/>
              <w:right w:val="nil"/>
            </w:tcBorders>
            <w:shd w:val="clear" w:color="auto" w:fill="D9D9D9"/>
            <w:noWrap/>
            <w:vAlign w:val="bottom"/>
          </w:tcPr>
          <w:p w:rsidR="00D4600F" w:rsidRPr="00D4600F" w:rsidRDefault="00D4600F">
            <w:pPr>
              <w:jc w:val="center"/>
              <w:rPr>
                <w:color w:val="000000"/>
                <w:szCs w:val="22"/>
              </w:rPr>
            </w:pPr>
            <w:r w:rsidRPr="00D4600F">
              <w:rPr>
                <w:color w:val="000000"/>
                <w:szCs w:val="22"/>
              </w:rPr>
              <w:t>1,000</w:t>
            </w:r>
          </w:p>
        </w:tc>
        <w:tc>
          <w:tcPr>
            <w:tcW w:w="1276" w:type="dxa"/>
            <w:tcBorders>
              <w:top w:val="nil"/>
              <w:left w:val="nil"/>
              <w:bottom w:val="nil"/>
              <w:right w:val="nil"/>
            </w:tcBorders>
            <w:noWrap/>
            <w:vAlign w:val="bottom"/>
          </w:tcPr>
          <w:p w:rsidR="00D4600F" w:rsidRPr="00D4600F" w:rsidRDefault="00D4600F">
            <w:pPr>
              <w:jc w:val="center"/>
              <w:rPr>
                <w:color w:val="000000"/>
                <w:szCs w:val="22"/>
              </w:rPr>
            </w:pPr>
            <w:r w:rsidRPr="00D4600F">
              <w:rPr>
                <w:color w:val="000000"/>
                <w:szCs w:val="22"/>
              </w:rPr>
              <w:t>0.06</w:t>
            </w:r>
          </w:p>
        </w:tc>
        <w:tc>
          <w:tcPr>
            <w:tcW w:w="1134" w:type="dxa"/>
            <w:tcBorders>
              <w:top w:val="nil"/>
              <w:left w:val="nil"/>
              <w:bottom w:val="nil"/>
              <w:right w:val="single" w:sz="4" w:space="0" w:color="auto"/>
            </w:tcBorders>
            <w:noWrap/>
            <w:vAlign w:val="bottom"/>
          </w:tcPr>
          <w:p w:rsidR="00D4600F" w:rsidRPr="00D4600F" w:rsidRDefault="00D4600F">
            <w:pPr>
              <w:jc w:val="center"/>
              <w:rPr>
                <w:color w:val="000000"/>
                <w:szCs w:val="22"/>
              </w:rPr>
            </w:pPr>
            <w:r w:rsidRPr="00D4600F">
              <w:rPr>
                <w:color w:val="000000"/>
                <w:szCs w:val="22"/>
              </w:rPr>
              <w:t>2.02</w:t>
            </w:r>
          </w:p>
        </w:tc>
        <w:tc>
          <w:tcPr>
            <w:tcW w:w="1134" w:type="dxa"/>
            <w:tcBorders>
              <w:top w:val="nil"/>
              <w:left w:val="single" w:sz="4" w:space="0" w:color="auto"/>
              <w:bottom w:val="nil"/>
              <w:right w:val="nil"/>
            </w:tcBorders>
            <w:noWrap/>
            <w:vAlign w:val="bottom"/>
          </w:tcPr>
          <w:p w:rsidR="00D4600F" w:rsidRPr="00D4600F" w:rsidRDefault="00D4600F">
            <w:pPr>
              <w:jc w:val="center"/>
              <w:rPr>
                <w:color w:val="000000"/>
                <w:szCs w:val="22"/>
              </w:rPr>
            </w:pPr>
            <w:r w:rsidRPr="00D4600F">
              <w:rPr>
                <w:color w:val="000000"/>
                <w:szCs w:val="22"/>
              </w:rPr>
              <w:t>0.00</w:t>
            </w:r>
          </w:p>
        </w:tc>
        <w:tc>
          <w:tcPr>
            <w:tcW w:w="1134" w:type="dxa"/>
            <w:tcBorders>
              <w:top w:val="nil"/>
              <w:left w:val="nil"/>
              <w:bottom w:val="nil"/>
              <w:right w:val="nil"/>
            </w:tcBorders>
            <w:noWrap/>
            <w:vAlign w:val="bottom"/>
          </w:tcPr>
          <w:p w:rsidR="00D4600F" w:rsidRPr="00D4600F" w:rsidRDefault="00D4600F">
            <w:pPr>
              <w:jc w:val="center"/>
              <w:rPr>
                <w:color w:val="000000"/>
                <w:szCs w:val="22"/>
              </w:rPr>
            </w:pPr>
            <w:r w:rsidRPr="00D4600F">
              <w:rPr>
                <w:color w:val="000000"/>
                <w:szCs w:val="22"/>
              </w:rPr>
              <w:t>0.04</w:t>
            </w:r>
          </w:p>
        </w:tc>
        <w:tc>
          <w:tcPr>
            <w:tcW w:w="992" w:type="dxa"/>
            <w:tcBorders>
              <w:top w:val="nil"/>
              <w:left w:val="nil"/>
              <w:bottom w:val="nil"/>
              <w:right w:val="single" w:sz="4" w:space="0" w:color="auto"/>
            </w:tcBorders>
            <w:noWrap/>
            <w:vAlign w:val="bottom"/>
          </w:tcPr>
          <w:p w:rsidR="00D4600F" w:rsidRPr="00D4600F" w:rsidRDefault="00D4600F">
            <w:pPr>
              <w:jc w:val="center"/>
              <w:rPr>
                <w:color w:val="000000"/>
                <w:szCs w:val="22"/>
              </w:rPr>
            </w:pPr>
            <w:r w:rsidRPr="00D4600F">
              <w:rPr>
                <w:color w:val="000000"/>
                <w:szCs w:val="22"/>
              </w:rPr>
              <w:t>0.05</w:t>
            </w:r>
          </w:p>
        </w:tc>
      </w:tr>
      <w:tr w:rsidR="00D4600F" w:rsidRPr="00CB2D74">
        <w:trPr>
          <w:trHeight w:val="300"/>
        </w:trPr>
        <w:tc>
          <w:tcPr>
            <w:tcW w:w="866" w:type="dxa"/>
            <w:tcBorders>
              <w:top w:val="nil"/>
              <w:left w:val="single" w:sz="4" w:space="0" w:color="auto"/>
              <w:bottom w:val="nil"/>
              <w:right w:val="nil"/>
            </w:tcBorders>
            <w:shd w:val="clear" w:color="auto" w:fill="D9D9D9"/>
            <w:noWrap/>
            <w:vAlign w:val="bottom"/>
          </w:tcPr>
          <w:p w:rsidR="00D4600F" w:rsidRPr="00D4600F" w:rsidRDefault="00D4600F">
            <w:pPr>
              <w:jc w:val="center"/>
              <w:rPr>
                <w:color w:val="000000"/>
                <w:szCs w:val="22"/>
              </w:rPr>
            </w:pPr>
            <w:r w:rsidRPr="00D4600F">
              <w:rPr>
                <w:color w:val="000000"/>
                <w:szCs w:val="22"/>
              </w:rPr>
              <w:t>1,020</w:t>
            </w:r>
          </w:p>
        </w:tc>
        <w:tc>
          <w:tcPr>
            <w:tcW w:w="1276" w:type="dxa"/>
            <w:tcBorders>
              <w:top w:val="nil"/>
              <w:left w:val="nil"/>
              <w:bottom w:val="nil"/>
              <w:right w:val="nil"/>
            </w:tcBorders>
            <w:noWrap/>
            <w:vAlign w:val="bottom"/>
          </w:tcPr>
          <w:p w:rsidR="00D4600F" w:rsidRPr="00D4600F" w:rsidRDefault="00D4600F">
            <w:pPr>
              <w:jc w:val="center"/>
              <w:rPr>
                <w:color w:val="000000"/>
                <w:szCs w:val="22"/>
              </w:rPr>
            </w:pPr>
            <w:r w:rsidRPr="00D4600F">
              <w:rPr>
                <w:color w:val="000000"/>
                <w:szCs w:val="22"/>
              </w:rPr>
              <w:t>0.06</w:t>
            </w:r>
          </w:p>
        </w:tc>
        <w:tc>
          <w:tcPr>
            <w:tcW w:w="1134" w:type="dxa"/>
            <w:tcBorders>
              <w:top w:val="nil"/>
              <w:left w:val="nil"/>
              <w:bottom w:val="nil"/>
              <w:right w:val="single" w:sz="4" w:space="0" w:color="auto"/>
            </w:tcBorders>
            <w:noWrap/>
            <w:vAlign w:val="bottom"/>
          </w:tcPr>
          <w:p w:rsidR="00D4600F" w:rsidRPr="00D4600F" w:rsidRDefault="00D4600F">
            <w:pPr>
              <w:jc w:val="center"/>
              <w:rPr>
                <w:color w:val="000000"/>
                <w:szCs w:val="22"/>
              </w:rPr>
            </w:pPr>
            <w:r w:rsidRPr="00D4600F">
              <w:rPr>
                <w:color w:val="000000"/>
                <w:szCs w:val="22"/>
              </w:rPr>
              <w:t>2.02</w:t>
            </w:r>
          </w:p>
        </w:tc>
        <w:tc>
          <w:tcPr>
            <w:tcW w:w="1134" w:type="dxa"/>
            <w:tcBorders>
              <w:top w:val="nil"/>
              <w:left w:val="single" w:sz="4" w:space="0" w:color="auto"/>
              <w:bottom w:val="nil"/>
              <w:right w:val="nil"/>
            </w:tcBorders>
            <w:noWrap/>
            <w:vAlign w:val="bottom"/>
          </w:tcPr>
          <w:p w:rsidR="00D4600F" w:rsidRPr="00D4600F" w:rsidRDefault="00D4600F">
            <w:pPr>
              <w:jc w:val="center"/>
              <w:rPr>
                <w:color w:val="000000"/>
                <w:szCs w:val="22"/>
              </w:rPr>
            </w:pPr>
            <w:r w:rsidRPr="00D4600F">
              <w:rPr>
                <w:color w:val="000000"/>
                <w:szCs w:val="22"/>
              </w:rPr>
              <w:t>0.00</w:t>
            </w:r>
          </w:p>
        </w:tc>
        <w:tc>
          <w:tcPr>
            <w:tcW w:w="1134" w:type="dxa"/>
            <w:tcBorders>
              <w:top w:val="nil"/>
              <w:left w:val="nil"/>
              <w:bottom w:val="nil"/>
              <w:right w:val="nil"/>
            </w:tcBorders>
            <w:noWrap/>
            <w:vAlign w:val="bottom"/>
          </w:tcPr>
          <w:p w:rsidR="00D4600F" w:rsidRPr="00D4600F" w:rsidRDefault="00D4600F">
            <w:pPr>
              <w:jc w:val="center"/>
              <w:rPr>
                <w:color w:val="000000"/>
                <w:szCs w:val="22"/>
              </w:rPr>
            </w:pPr>
            <w:r w:rsidRPr="00D4600F">
              <w:rPr>
                <w:color w:val="000000"/>
                <w:szCs w:val="22"/>
              </w:rPr>
              <w:t>0.05</w:t>
            </w:r>
          </w:p>
        </w:tc>
        <w:tc>
          <w:tcPr>
            <w:tcW w:w="992" w:type="dxa"/>
            <w:tcBorders>
              <w:top w:val="nil"/>
              <w:left w:val="nil"/>
              <w:bottom w:val="nil"/>
              <w:right w:val="single" w:sz="4" w:space="0" w:color="auto"/>
            </w:tcBorders>
            <w:noWrap/>
            <w:vAlign w:val="bottom"/>
          </w:tcPr>
          <w:p w:rsidR="00D4600F" w:rsidRPr="00D4600F" w:rsidRDefault="00D4600F">
            <w:pPr>
              <w:jc w:val="center"/>
              <w:rPr>
                <w:color w:val="000000"/>
                <w:szCs w:val="22"/>
              </w:rPr>
            </w:pPr>
            <w:r w:rsidRPr="00D4600F">
              <w:rPr>
                <w:color w:val="000000"/>
                <w:szCs w:val="22"/>
              </w:rPr>
              <w:t>0.05</w:t>
            </w:r>
          </w:p>
        </w:tc>
      </w:tr>
      <w:tr w:rsidR="00D4600F" w:rsidRPr="00CB2D74">
        <w:trPr>
          <w:trHeight w:val="300"/>
        </w:trPr>
        <w:tc>
          <w:tcPr>
            <w:tcW w:w="866" w:type="dxa"/>
            <w:tcBorders>
              <w:top w:val="nil"/>
              <w:left w:val="single" w:sz="4" w:space="0" w:color="auto"/>
              <w:bottom w:val="nil"/>
              <w:right w:val="nil"/>
            </w:tcBorders>
            <w:shd w:val="clear" w:color="auto" w:fill="D9D9D9"/>
            <w:noWrap/>
            <w:vAlign w:val="bottom"/>
          </w:tcPr>
          <w:p w:rsidR="00D4600F" w:rsidRPr="00D4600F" w:rsidRDefault="00D4600F">
            <w:pPr>
              <w:jc w:val="center"/>
              <w:rPr>
                <w:color w:val="000000"/>
                <w:szCs w:val="22"/>
              </w:rPr>
            </w:pPr>
            <w:r w:rsidRPr="00D4600F">
              <w:rPr>
                <w:color w:val="000000"/>
                <w:szCs w:val="22"/>
              </w:rPr>
              <w:t>2,000</w:t>
            </w:r>
          </w:p>
        </w:tc>
        <w:tc>
          <w:tcPr>
            <w:tcW w:w="1276" w:type="dxa"/>
            <w:tcBorders>
              <w:top w:val="nil"/>
              <w:left w:val="nil"/>
              <w:bottom w:val="nil"/>
              <w:right w:val="nil"/>
            </w:tcBorders>
            <w:noWrap/>
            <w:vAlign w:val="bottom"/>
          </w:tcPr>
          <w:p w:rsidR="00D4600F" w:rsidRPr="00D4600F" w:rsidRDefault="00D4600F">
            <w:pPr>
              <w:jc w:val="center"/>
              <w:rPr>
                <w:color w:val="000000"/>
                <w:szCs w:val="22"/>
              </w:rPr>
            </w:pPr>
            <w:r w:rsidRPr="00D4600F">
              <w:rPr>
                <w:color w:val="000000"/>
                <w:szCs w:val="22"/>
              </w:rPr>
              <w:t>0.07</w:t>
            </w:r>
          </w:p>
        </w:tc>
        <w:tc>
          <w:tcPr>
            <w:tcW w:w="1134" w:type="dxa"/>
            <w:tcBorders>
              <w:top w:val="nil"/>
              <w:left w:val="nil"/>
              <w:bottom w:val="nil"/>
              <w:right w:val="single" w:sz="4" w:space="0" w:color="auto"/>
            </w:tcBorders>
            <w:noWrap/>
            <w:vAlign w:val="bottom"/>
          </w:tcPr>
          <w:p w:rsidR="00D4600F" w:rsidRPr="00D4600F" w:rsidRDefault="00D4600F">
            <w:pPr>
              <w:jc w:val="center"/>
              <w:rPr>
                <w:color w:val="000000"/>
                <w:szCs w:val="22"/>
              </w:rPr>
            </w:pPr>
            <w:r w:rsidRPr="00D4600F">
              <w:rPr>
                <w:color w:val="000000"/>
                <w:szCs w:val="22"/>
              </w:rPr>
              <w:t>1.96</w:t>
            </w:r>
          </w:p>
        </w:tc>
        <w:tc>
          <w:tcPr>
            <w:tcW w:w="1134" w:type="dxa"/>
            <w:tcBorders>
              <w:top w:val="nil"/>
              <w:left w:val="single" w:sz="4" w:space="0" w:color="auto"/>
              <w:bottom w:val="nil"/>
              <w:right w:val="nil"/>
            </w:tcBorders>
            <w:noWrap/>
            <w:vAlign w:val="bottom"/>
          </w:tcPr>
          <w:p w:rsidR="00D4600F" w:rsidRPr="00D4600F" w:rsidRDefault="00D4600F">
            <w:pPr>
              <w:jc w:val="center"/>
              <w:rPr>
                <w:color w:val="000000"/>
                <w:szCs w:val="22"/>
              </w:rPr>
            </w:pPr>
            <w:r w:rsidRPr="00D4600F">
              <w:rPr>
                <w:color w:val="000000"/>
                <w:szCs w:val="22"/>
              </w:rPr>
              <w:t>0.04</w:t>
            </w:r>
          </w:p>
        </w:tc>
        <w:tc>
          <w:tcPr>
            <w:tcW w:w="1134" w:type="dxa"/>
            <w:tcBorders>
              <w:top w:val="nil"/>
              <w:left w:val="nil"/>
              <w:bottom w:val="nil"/>
              <w:right w:val="nil"/>
            </w:tcBorders>
            <w:noWrap/>
            <w:vAlign w:val="bottom"/>
          </w:tcPr>
          <w:p w:rsidR="00D4600F" w:rsidRPr="00D4600F" w:rsidRDefault="00D4600F">
            <w:pPr>
              <w:jc w:val="center"/>
              <w:rPr>
                <w:color w:val="000000"/>
                <w:szCs w:val="22"/>
              </w:rPr>
            </w:pPr>
            <w:r w:rsidRPr="00D4600F">
              <w:rPr>
                <w:color w:val="000000"/>
                <w:szCs w:val="22"/>
              </w:rPr>
              <w:t>0.43</w:t>
            </w:r>
          </w:p>
        </w:tc>
        <w:tc>
          <w:tcPr>
            <w:tcW w:w="992" w:type="dxa"/>
            <w:tcBorders>
              <w:top w:val="nil"/>
              <w:left w:val="nil"/>
              <w:bottom w:val="nil"/>
              <w:right w:val="single" w:sz="4" w:space="0" w:color="auto"/>
            </w:tcBorders>
            <w:noWrap/>
            <w:vAlign w:val="bottom"/>
          </w:tcPr>
          <w:p w:rsidR="00D4600F" w:rsidRPr="00D4600F" w:rsidRDefault="00D4600F">
            <w:pPr>
              <w:jc w:val="center"/>
              <w:rPr>
                <w:color w:val="000000"/>
                <w:szCs w:val="22"/>
              </w:rPr>
            </w:pPr>
            <w:r w:rsidRPr="00D4600F">
              <w:rPr>
                <w:color w:val="000000"/>
                <w:szCs w:val="22"/>
              </w:rPr>
              <w:t>0.09</w:t>
            </w:r>
          </w:p>
        </w:tc>
      </w:tr>
      <w:tr w:rsidR="00D4600F" w:rsidRPr="00CB2D74">
        <w:trPr>
          <w:trHeight w:val="300"/>
        </w:trPr>
        <w:tc>
          <w:tcPr>
            <w:tcW w:w="866" w:type="dxa"/>
            <w:tcBorders>
              <w:top w:val="nil"/>
              <w:left w:val="single" w:sz="4" w:space="0" w:color="auto"/>
              <w:bottom w:val="nil"/>
              <w:right w:val="nil"/>
            </w:tcBorders>
            <w:shd w:val="clear" w:color="auto" w:fill="D9D9D9"/>
            <w:noWrap/>
            <w:vAlign w:val="bottom"/>
          </w:tcPr>
          <w:p w:rsidR="00D4600F" w:rsidRPr="00D4600F" w:rsidRDefault="00D4600F">
            <w:pPr>
              <w:jc w:val="center"/>
              <w:rPr>
                <w:color w:val="000000"/>
                <w:szCs w:val="22"/>
              </w:rPr>
            </w:pPr>
            <w:r w:rsidRPr="00D4600F">
              <w:rPr>
                <w:color w:val="000000"/>
                <w:szCs w:val="22"/>
              </w:rPr>
              <w:t>2,120</w:t>
            </w:r>
          </w:p>
        </w:tc>
        <w:tc>
          <w:tcPr>
            <w:tcW w:w="1276" w:type="dxa"/>
            <w:tcBorders>
              <w:top w:val="nil"/>
              <w:left w:val="nil"/>
              <w:bottom w:val="nil"/>
              <w:right w:val="nil"/>
            </w:tcBorders>
            <w:noWrap/>
            <w:vAlign w:val="bottom"/>
          </w:tcPr>
          <w:p w:rsidR="00D4600F" w:rsidRPr="00D4600F" w:rsidRDefault="00D4600F">
            <w:pPr>
              <w:jc w:val="center"/>
              <w:rPr>
                <w:color w:val="000000"/>
                <w:szCs w:val="22"/>
              </w:rPr>
            </w:pPr>
            <w:r w:rsidRPr="00D4600F">
              <w:rPr>
                <w:color w:val="000000"/>
                <w:szCs w:val="22"/>
              </w:rPr>
              <w:t>0.07</w:t>
            </w:r>
          </w:p>
        </w:tc>
        <w:tc>
          <w:tcPr>
            <w:tcW w:w="1134" w:type="dxa"/>
            <w:tcBorders>
              <w:top w:val="nil"/>
              <w:left w:val="nil"/>
              <w:bottom w:val="nil"/>
              <w:right w:val="single" w:sz="4" w:space="0" w:color="auto"/>
            </w:tcBorders>
            <w:noWrap/>
            <w:vAlign w:val="bottom"/>
          </w:tcPr>
          <w:p w:rsidR="00D4600F" w:rsidRPr="00D4600F" w:rsidRDefault="00D4600F">
            <w:pPr>
              <w:jc w:val="center"/>
              <w:rPr>
                <w:color w:val="000000"/>
                <w:szCs w:val="22"/>
              </w:rPr>
            </w:pPr>
            <w:r w:rsidRPr="00D4600F">
              <w:rPr>
                <w:color w:val="000000"/>
                <w:szCs w:val="22"/>
              </w:rPr>
              <w:t>1.96</w:t>
            </w:r>
          </w:p>
        </w:tc>
        <w:tc>
          <w:tcPr>
            <w:tcW w:w="1134" w:type="dxa"/>
            <w:tcBorders>
              <w:top w:val="nil"/>
              <w:left w:val="single" w:sz="4" w:space="0" w:color="auto"/>
              <w:bottom w:val="nil"/>
              <w:right w:val="nil"/>
            </w:tcBorders>
            <w:noWrap/>
            <w:vAlign w:val="bottom"/>
          </w:tcPr>
          <w:p w:rsidR="00D4600F" w:rsidRPr="00D4600F" w:rsidRDefault="00D4600F">
            <w:pPr>
              <w:jc w:val="center"/>
              <w:rPr>
                <w:color w:val="000000"/>
                <w:szCs w:val="22"/>
              </w:rPr>
            </w:pPr>
            <w:r w:rsidRPr="00D4600F">
              <w:rPr>
                <w:color w:val="000000"/>
                <w:szCs w:val="22"/>
              </w:rPr>
              <w:t>0.05</w:t>
            </w:r>
          </w:p>
        </w:tc>
        <w:tc>
          <w:tcPr>
            <w:tcW w:w="1134" w:type="dxa"/>
            <w:tcBorders>
              <w:top w:val="nil"/>
              <w:left w:val="nil"/>
              <w:bottom w:val="nil"/>
              <w:right w:val="nil"/>
            </w:tcBorders>
            <w:noWrap/>
            <w:vAlign w:val="bottom"/>
          </w:tcPr>
          <w:p w:rsidR="00D4600F" w:rsidRPr="00D4600F" w:rsidRDefault="00D4600F">
            <w:pPr>
              <w:jc w:val="center"/>
              <w:rPr>
                <w:color w:val="000000"/>
                <w:szCs w:val="22"/>
              </w:rPr>
            </w:pPr>
            <w:r w:rsidRPr="00D4600F">
              <w:rPr>
                <w:color w:val="000000"/>
                <w:szCs w:val="22"/>
              </w:rPr>
              <w:t>0.48</w:t>
            </w:r>
          </w:p>
        </w:tc>
        <w:tc>
          <w:tcPr>
            <w:tcW w:w="992" w:type="dxa"/>
            <w:tcBorders>
              <w:top w:val="nil"/>
              <w:left w:val="nil"/>
              <w:bottom w:val="nil"/>
              <w:right w:val="single" w:sz="4" w:space="0" w:color="auto"/>
            </w:tcBorders>
            <w:noWrap/>
            <w:vAlign w:val="bottom"/>
          </w:tcPr>
          <w:p w:rsidR="00D4600F" w:rsidRPr="00D4600F" w:rsidRDefault="00D4600F">
            <w:pPr>
              <w:jc w:val="center"/>
              <w:rPr>
                <w:color w:val="000000"/>
                <w:szCs w:val="22"/>
              </w:rPr>
            </w:pPr>
            <w:r w:rsidRPr="00D4600F">
              <w:rPr>
                <w:color w:val="000000"/>
                <w:szCs w:val="22"/>
              </w:rPr>
              <w:t>0.10</w:t>
            </w:r>
          </w:p>
        </w:tc>
      </w:tr>
      <w:tr w:rsidR="00D4600F" w:rsidRPr="00CB2D74">
        <w:trPr>
          <w:trHeight w:val="300"/>
        </w:trPr>
        <w:tc>
          <w:tcPr>
            <w:tcW w:w="866" w:type="dxa"/>
            <w:tcBorders>
              <w:top w:val="nil"/>
              <w:left w:val="single" w:sz="4" w:space="0" w:color="auto"/>
              <w:bottom w:val="nil"/>
              <w:right w:val="nil"/>
            </w:tcBorders>
            <w:shd w:val="clear" w:color="auto" w:fill="D9D9D9"/>
            <w:noWrap/>
            <w:vAlign w:val="bottom"/>
          </w:tcPr>
          <w:p w:rsidR="00D4600F" w:rsidRPr="00D4600F" w:rsidRDefault="00D4600F">
            <w:pPr>
              <w:jc w:val="center"/>
              <w:rPr>
                <w:color w:val="000000"/>
                <w:szCs w:val="22"/>
              </w:rPr>
            </w:pPr>
            <w:r w:rsidRPr="00D4600F">
              <w:rPr>
                <w:color w:val="000000"/>
                <w:szCs w:val="22"/>
              </w:rPr>
              <w:t>2,160</w:t>
            </w:r>
          </w:p>
        </w:tc>
        <w:tc>
          <w:tcPr>
            <w:tcW w:w="1276" w:type="dxa"/>
            <w:tcBorders>
              <w:top w:val="nil"/>
              <w:left w:val="nil"/>
              <w:bottom w:val="nil"/>
              <w:right w:val="nil"/>
            </w:tcBorders>
            <w:noWrap/>
            <w:vAlign w:val="bottom"/>
          </w:tcPr>
          <w:p w:rsidR="00D4600F" w:rsidRPr="00D4600F" w:rsidRDefault="00D4600F">
            <w:pPr>
              <w:jc w:val="center"/>
              <w:rPr>
                <w:color w:val="000000"/>
                <w:szCs w:val="22"/>
              </w:rPr>
            </w:pPr>
            <w:r w:rsidRPr="00D4600F">
              <w:rPr>
                <w:color w:val="000000"/>
                <w:szCs w:val="22"/>
              </w:rPr>
              <w:t>0.07</w:t>
            </w:r>
          </w:p>
        </w:tc>
        <w:tc>
          <w:tcPr>
            <w:tcW w:w="1134" w:type="dxa"/>
            <w:tcBorders>
              <w:top w:val="nil"/>
              <w:left w:val="nil"/>
              <w:bottom w:val="nil"/>
              <w:right w:val="single" w:sz="4" w:space="0" w:color="auto"/>
            </w:tcBorders>
            <w:noWrap/>
            <w:vAlign w:val="bottom"/>
          </w:tcPr>
          <w:p w:rsidR="00D4600F" w:rsidRPr="00D4600F" w:rsidRDefault="00D4600F">
            <w:pPr>
              <w:jc w:val="center"/>
              <w:rPr>
                <w:color w:val="000000"/>
                <w:szCs w:val="22"/>
              </w:rPr>
            </w:pPr>
            <w:r w:rsidRPr="00D4600F">
              <w:rPr>
                <w:color w:val="000000"/>
                <w:szCs w:val="22"/>
              </w:rPr>
              <w:t>1.95</w:t>
            </w:r>
          </w:p>
        </w:tc>
        <w:tc>
          <w:tcPr>
            <w:tcW w:w="1134" w:type="dxa"/>
            <w:tcBorders>
              <w:top w:val="nil"/>
              <w:left w:val="single" w:sz="4" w:space="0" w:color="auto"/>
              <w:bottom w:val="nil"/>
              <w:right w:val="nil"/>
            </w:tcBorders>
            <w:noWrap/>
            <w:vAlign w:val="bottom"/>
          </w:tcPr>
          <w:p w:rsidR="00D4600F" w:rsidRPr="00D4600F" w:rsidRDefault="00D4600F">
            <w:pPr>
              <w:jc w:val="center"/>
              <w:rPr>
                <w:color w:val="000000"/>
                <w:szCs w:val="22"/>
              </w:rPr>
            </w:pPr>
            <w:r w:rsidRPr="00D4600F">
              <w:rPr>
                <w:color w:val="000000"/>
                <w:szCs w:val="22"/>
              </w:rPr>
              <w:t>0.05</w:t>
            </w:r>
          </w:p>
        </w:tc>
        <w:tc>
          <w:tcPr>
            <w:tcW w:w="1134" w:type="dxa"/>
            <w:tcBorders>
              <w:top w:val="nil"/>
              <w:left w:val="nil"/>
              <w:bottom w:val="nil"/>
              <w:right w:val="nil"/>
            </w:tcBorders>
            <w:noWrap/>
            <w:vAlign w:val="bottom"/>
          </w:tcPr>
          <w:p w:rsidR="00D4600F" w:rsidRPr="00D4600F" w:rsidRDefault="00D4600F">
            <w:pPr>
              <w:jc w:val="center"/>
              <w:rPr>
                <w:color w:val="000000"/>
                <w:szCs w:val="22"/>
              </w:rPr>
            </w:pPr>
            <w:r w:rsidRPr="00D4600F">
              <w:rPr>
                <w:color w:val="000000"/>
                <w:szCs w:val="22"/>
              </w:rPr>
              <w:t>0.50</w:t>
            </w:r>
          </w:p>
        </w:tc>
        <w:tc>
          <w:tcPr>
            <w:tcW w:w="992" w:type="dxa"/>
            <w:tcBorders>
              <w:top w:val="nil"/>
              <w:left w:val="nil"/>
              <w:bottom w:val="nil"/>
              <w:right w:val="single" w:sz="4" w:space="0" w:color="auto"/>
            </w:tcBorders>
            <w:noWrap/>
            <w:vAlign w:val="bottom"/>
          </w:tcPr>
          <w:p w:rsidR="00D4600F" w:rsidRPr="00D4600F" w:rsidRDefault="00D4600F">
            <w:pPr>
              <w:jc w:val="center"/>
              <w:rPr>
                <w:color w:val="000000"/>
                <w:szCs w:val="22"/>
              </w:rPr>
            </w:pPr>
            <w:r w:rsidRPr="00D4600F">
              <w:rPr>
                <w:color w:val="000000"/>
                <w:szCs w:val="22"/>
              </w:rPr>
              <w:t>0.10</w:t>
            </w:r>
          </w:p>
        </w:tc>
      </w:tr>
      <w:tr w:rsidR="00D4600F" w:rsidRPr="00CB2D74">
        <w:trPr>
          <w:trHeight w:val="300"/>
        </w:trPr>
        <w:tc>
          <w:tcPr>
            <w:tcW w:w="866" w:type="dxa"/>
            <w:tcBorders>
              <w:top w:val="nil"/>
              <w:left w:val="single" w:sz="4" w:space="0" w:color="auto"/>
              <w:bottom w:val="nil"/>
              <w:right w:val="nil"/>
            </w:tcBorders>
            <w:shd w:val="clear" w:color="auto" w:fill="D9D9D9"/>
            <w:noWrap/>
            <w:vAlign w:val="bottom"/>
          </w:tcPr>
          <w:p w:rsidR="00D4600F" w:rsidRPr="00D4600F" w:rsidRDefault="00D4600F">
            <w:pPr>
              <w:jc w:val="center"/>
              <w:rPr>
                <w:color w:val="000000"/>
                <w:szCs w:val="22"/>
              </w:rPr>
            </w:pPr>
            <w:r w:rsidRPr="00D4600F">
              <w:rPr>
                <w:color w:val="000000"/>
                <w:szCs w:val="22"/>
              </w:rPr>
              <w:t>3,000</w:t>
            </w:r>
          </w:p>
        </w:tc>
        <w:tc>
          <w:tcPr>
            <w:tcW w:w="1276" w:type="dxa"/>
            <w:tcBorders>
              <w:top w:val="nil"/>
              <w:left w:val="nil"/>
              <w:bottom w:val="nil"/>
              <w:right w:val="nil"/>
            </w:tcBorders>
            <w:noWrap/>
            <w:vAlign w:val="bottom"/>
          </w:tcPr>
          <w:p w:rsidR="00D4600F" w:rsidRPr="00D4600F" w:rsidRDefault="00D4600F">
            <w:pPr>
              <w:jc w:val="center"/>
              <w:rPr>
                <w:color w:val="000000"/>
                <w:szCs w:val="22"/>
              </w:rPr>
            </w:pPr>
            <w:r w:rsidRPr="00D4600F">
              <w:rPr>
                <w:color w:val="000000"/>
                <w:szCs w:val="22"/>
              </w:rPr>
              <w:t>0.08</w:t>
            </w:r>
          </w:p>
        </w:tc>
        <w:tc>
          <w:tcPr>
            <w:tcW w:w="1134" w:type="dxa"/>
            <w:tcBorders>
              <w:top w:val="nil"/>
              <w:left w:val="nil"/>
              <w:bottom w:val="nil"/>
              <w:right w:val="single" w:sz="4" w:space="0" w:color="auto"/>
            </w:tcBorders>
            <w:noWrap/>
            <w:vAlign w:val="bottom"/>
          </w:tcPr>
          <w:p w:rsidR="00D4600F" w:rsidRPr="00D4600F" w:rsidRDefault="00D4600F">
            <w:pPr>
              <w:jc w:val="center"/>
              <w:rPr>
                <w:color w:val="000000"/>
                <w:szCs w:val="22"/>
              </w:rPr>
            </w:pPr>
            <w:r w:rsidRPr="00D4600F">
              <w:rPr>
                <w:color w:val="000000"/>
                <w:szCs w:val="22"/>
              </w:rPr>
              <w:t>1.90</w:t>
            </w:r>
          </w:p>
        </w:tc>
        <w:tc>
          <w:tcPr>
            <w:tcW w:w="1134" w:type="dxa"/>
            <w:tcBorders>
              <w:top w:val="nil"/>
              <w:left w:val="single" w:sz="4" w:space="0" w:color="auto"/>
              <w:bottom w:val="nil"/>
              <w:right w:val="nil"/>
            </w:tcBorders>
            <w:noWrap/>
            <w:vAlign w:val="bottom"/>
          </w:tcPr>
          <w:p w:rsidR="00D4600F" w:rsidRPr="00D4600F" w:rsidRDefault="00D4600F">
            <w:pPr>
              <w:jc w:val="center"/>
              <w:rPr>
                <w:color w:val="000000"/>
                <w:szCs w:val="22"/>
              </w:rPr>
            </w:pPr>
            <w:r w:rsidRPr="00D4600F">
              <w:rPr>
                <w:color w:val="000000"/>
                <w:szCs w:val="22"/>
              </w:rPr>
              <w:t>0.19</w:t>
            </w:r>
          </w:p>
        </w:tc>
        <w:tc>
          <w:tcPr>
            <w:tcW w:w="1134" w:type="dxa"/>
            <w:tcBorders>
              <w:top w:val="nil"/>
              <w:left w:val="nil"/>
              <w:bottom w:val="nil"/>
              <w:right w:val="nil"/>
            </w:tcBorders>
            <w:noWrap/>
            <w:vAlign w:val="bottom"/>
          </w:tcPr>
          <w:p w:rsidR="00D4600F" w:rsidRPr="00D4600F" w:rsidRDefault="00D4600F">
            <w:pPr>
              <w:jc w:val="center"/>
              <w:rPr>
                <w:color w:val="000000"/>
                <w:szCs w:val="22"/>
              </w:rPr>
            </w:pPr>
            <w:r w:rsidRPr="00D4600F">
              <w:rPr>
                <w:color w:val="000000"/>
                <w:szCs w:val="22"/>
              </w:rPr>
              <w:t>0.79</w:t>
            </w:r>
          </w:p>
        </w:tc>
        <w:tc>
          <w:tcPr>
            <w:tcW w:w="992" w:type="dxa"/>
            <w:tcBorders>
              <w:top w:val="nil"/>
              <w:left w:val="nil"/>
              <w:bottom w:val="nil"/>
              <w:right w:val="single" w:sz="4" w:space="0" w:color="auto"/>
            </w:tcBorders>
            <w:noWrap/>
            <w:vAlign w:val="bottom"/>
          </w:tcPr>
          <w:p w:rsidR="00D4600F" w:rsidRPr="00D4600F" w:rsidRDefault="00D4600F">
            <w:pPr>
              <w:jc w:val="center"/>
              <w:rPr>
                <w:color w:val="000000"/>
                <w:szCs w:val="22"/>
              </w:rPr>
            </w:pPr>
            <w:r w:rsidRPr="00D4600F">
              <w:rPr>
                <w:color w:val="000000"/>
                <w:szCs w:val="22"/>
              </w:rPr>
              <w:t>0.14</w:t>
            </w:r>
          </w:p>
        </w:tc>
      </w:tr>
      <w:tr w:rsidR="00D4600F" w:rsidRPr="00CB2D74">
        <w:trPr>
          <w:trHeight w:val="300"/>
        </w:trPr>
        <w:tc>
          <w:tcPr>
            <w:tcW w:w="866" w:type="dxa"/>
            <w:tcBorders>
              <w:top w:val="nil"/>
              <w:left w:val="single" w:sz="4" w:space="0" w:color="auto"/>
              <w:bottom w:val="nil"/>
              <w:right w:val="nil"/>
            </w:tcBorders>
            <w:shd w:val="clear" w:color="auto" w:fill="D9D9D9"/>
            <w:noWrap/>
            <w:vAlign w:val="bottom"/>
          </w:tcPr>
          <w:p w:rsidR="00D4600F" w:rsidRPr="00D4600F" w:rsidRDefault="00D4600F">
            <w:pPr>
              <w:jc w:val="center"/>
              <w:rPr>
                <w:color w:val="000000"/>
                <w:szCs w:val="22"/>
              </w:rPr>
            </w:pPr>
            <w:r w:rsidRPr="00D4600F">
              <w:rPr>
                <w:color w:val="000000"/>
                <w:szCs w:val="22"/>
              </w:rPr>
              <w:t>3,500</w:t>
            </w:r>
          </w:p>
        </w:tc>
        <w:tc>
          <w:tcPr>
            <w:tcW w:w="1276" w:type="dxa"/>
            <w:tcBorders>
              <w:top w:val="nil"/>
              <w:left w:val="nil"/>
              <w:bottom w:val="nil"/>
              <w:right w:val="nil"/>
            </w:tcBorders>
            <w:noWrap/>
            <w:vAlign w:val="bottom"/>
          </w:tcPr>
          <w:p w:rsidR="00D4600F" w:rsidRPr="00D4600F" w:rsidRDefault="00D4600F">
            <w:pPr>
              <w:jc w:val="center"/>
              <w:rPr>
                <w:color w:val="000000"/>
                <w:szCs w:val="22"/>
              </w:rPr>
            </w:pPr>
            <w:r w:rsidRPr="00D4600F">
              <w:rPr>
                <w:color w:val="000000"/>
                <w:szCs w:val="22"/>
              </w:rPr>
              <w:t>0.09</w:t>
            </w:r>
          </w:p>
        </w:tc>
        <w:tc>
          <w:tcPr>
            <w:tcW w:w="1134" w:type="dxa"/>
            <w:tcBorders>
              <w:top w:val="nil"/>
              <w:left w:val="nil"/>
              <w:bottom w:val="nil"/>
              <w:right w:val="single" w:sz="4" w:space="0" w:color="auto"/>
            </w:tcBorders>
            <w:noWrap/>
            <w:vAlign w:val="bottom"/>
          </w:tcPr>
          <w:p w:rsidR="00D4600F" w:rsidRPr="00D4600F" w:rsidRDefault="00D4600F">
            <w:pPr>
              <w:jc w:val="center"/>
              <w:rPr>
                <w:color w:val="000000"/>
                <w:szCs w:val="22"/>
              </w:rPr>
            </w:pPr>
            <w:r w:rsidRPr="00D4600F">
              <w:rPr>
                <w:color w:val="000000"/>
                <w:szCs w:val="22"/>
              </w:rPr>
              <w:t>1.87</w:t>
            </w:r>
          </w:p>
        </w:tc>
        <w:tc>
          <w:tcPr>
            <w:tcW w:w="1134" w:type="dxa"/>
            <w:tcBorders>
              <w:top w:val="nil"/>
              <w:left w:val="single" w:sz="4" w:space="0" w:color="auto"/>
              <w:bottom w:val="nil"/>
              <w:right w:val="nil"/>
            </w:tcBorders>
            <w:noWrap/>
            <w:vAlign w:val="bottom"/>
          </w:tcPr>
          <w:p w:rsidR="00D4600F" w:rsidRPr="00D4600F" w:rsidRDefault="00D4600F">
            <w:pPr>
              <w:jc w:val="center"/>
              <w:rPr>
                <w:color w:val="000000"/>
                <w:szCs w:val="22"/>
              </w:rPr>
            </w:pPr>
            <w:r w:rsidRPr="00D4600F">
              <w:rPr>
                <w:color w:val="000000"/>
                <w:szCs w:val="22"/>
              </w:rPr>
              <w:t>0.29</w:t>
            </w:r>
          </w:p>
        </w:tc>
        <w:tc>
          <w:tcPr>
            <w:tcW w:w="1134" w:type="dxa"/>
            <w:tcBorders>
              <w:top w:val="nil"/>
              <w:left w:val="nil"/>
              <w:bottom w:val="nil"/>
              <w:right w:val="nil"/>
            </w:tcBorders>
            <w:noWrap/>
            <w:vAlign w:val="bottom"/>
          </w:tcPr>
          <w:p w:rsidR="00D4600F" w:rsidRPr="00D4600F" w:rsidRDefault="00D4600F">
            <w:pPr>
              <w:jc w:val="center"/>
              <w:rPr>
                <w:color w:val="000000"/>
                <w:szCs w:val="22"/>
              </w:rPr>
            </w:pPr>
            <w:r w:rsidRPr="00D4600F">
              <w:rPr>
                <w:color w:val="000000"/>
                <w:szCs w:val="22"/>
              </w:rPr>
              <w:t>0.89</w:t>
            </w:r>
          </w:p>
        </w:tc>
        <w:tc>
          <w:tcPr>
            <w:tcW w:w="992" w:type="dxa"/>
            <w:tcBorders>
              <w:top w:val="nil"/>
              <w:left w:val="nil"/>
              <w:bottom w:val="nil"/>
              <w:right w:val="single" w:sz="4" w:space="0" w:color="auto"/>
            </w:tcBorders>
            <w:noWrap/>
            <w:vAlign w:val="bottom"/>
          </w:tcPr>
          <w:p w:rsidR="00D4600F" w:rsidRPr="00D4600F" w:rsidRDefault="00D4600F">
            <w:pPr>
              <w:jc w:val="center"/>
              <w:rPr>
                <w:color w:val="000000"/>
                <w:szCs w:val="22"/>
              </w:rPr>
            </w:pPr>
            <w:r w:rsidRPr="00D4600F">
              <w:rPr>
                <w:color w:val="000000"/>
                <w:szCs w:val="22"/>
              </w:rPr>
              <w:t>0.16</w:t>
            </w:r>
          </w:p>
        </w:tc>
      </w:tr>
      <w:tr w:rsidR="00D4600F" w:rsidRPr="00CB2D74">
        <w:trPr>
          <w:trHeight w:val="300"/>
        </w:trPr>
        <w:tc>
          <w:tcPr>
            <w:tcW w:w="866" w:type="dxa"/>
            <w:tcBorders>
              <w:top w:val="nil"/>
              <w:left w:val="single" w:sz="4" w:space="0" w:color="auto"/>
              <w:bottom w:val="nil"/>
              <w:right w:val="nil"/>
            </w:tcBorders>
            <w:shd w:val="clear" w:color="auto" w:fill="D9D9D9"/>
            <w:noWrap/>
            <w:vAlign w:val="bottom"/>
          </w:tcPr>
          <w:p w:rsidR="00D4600F" w:rsidRPr="00D4600F" w:rsidRDefault="00D4600F">
            <w:pPr>
              <w:jc w:val="center"/>
              <w:rPr>
                <w:color w:val="000000"/>
                <w:szCs w:val="22"/>
              </w:rPr>
            </w:pPr>
            <w:r w:rsidRPr="00D4600F">
              <w:rPr>
                <w:color w:val="000000"/>
                <w:szCs w:val="22"/>
              </w:rPr>
              <w:t>4,000</w:t>
            </w:r>
          </w:p>
        </w:tc>
        <w:tc>
          <w:tcPr>
            <w:tcW w:w="1276" w:type="dxa"/>
            <w:tcBorders>
              <w:top w:val="nil"/>
              <w:left w:val="nil"/>
              <w:bottom w:val="nil"/>
              <w:right w:val="nil"/>
            </w:tcBorders>
            <w:noWrap/>
            <w:vAlign w:val="bottom"/>
          </w:tcPr>
          <w:p w:rsidR="00D4600F" w:rsidRPr="00D4600F" w:rsidRDefault="00D4600F">
            <w:pPr>
              <w:jc w:val="center"/>
              <w:rPr>
                <w:color w:val="000000"/>
                <w:szCs w:val="22"/>
              </w:rPr>
            </w:pPr>
            <w:r w:rsidRPr="00D4600F">
              <w:rPr>
                <w:color w:val="000000"/>
                <w:szCs w:val="22"/>
              </w:rPr>
              <w:t>0.10</w:t>
            </w:r>
          </w:p>
        </w:tc>
        <w:tc>
          <w:tcPr>
            <w:tcW w:w="1134" w:type="dxa"/>
            <w:tcBorders>
              <w:top w:val="nil"/>
              <w:left w:val="nil"/>
              <w:bottom w:val="nil"/>
              <w:right w:val="single" w:sz="4" w:space="0" w:color="auto"/>
            </w:tcBorders>
            <w:noWrap/>
            <w:vAlign w:val="bottom"/>
          </w:tcPr>
          <w:p w:rsidR="00D4600F" w:rsidRPr="00D4600F" w:rsidRDefault="00D4600F">
            <w:pPr>
              <w:jc w:val="center"/>
              <w:rPr>
                <w:color w:val="000000"/>
                <w:szCs w:val="22"/>
              </w:rPr>
            </w:pPr>
            <w:r w:rsidRPr="00D4600F">
              <w:rPr>
                <w:color w:val="000000"/>
                <w:szCs w:val="22"/>
              </w:rPr>
              <w:t>1.84</w:t>
            </w:r>
          </w:p>
        </w:tc>
        <w:tc>
          <w:tcPr>
            <w:tcW w:w="1134" w:type="dxa"/>
            <w:tcBorders>
              <w:top w:val="nil"/>
              <w:left w:val="single" w:sz="4" w:space="0" w:color="auto"/>
              <w:bottom w:val="nil"/>
              <w:right w:val="nil"/>
            </w:tcBorders>
            <w:noWrap/>
            <w:vAlign w:val="bottom"/>
          </w:tcPr>
          <w:p w:rsidR="00D4600F" w:rsidRPr="00D4600F" w:rsidRDefault="00D4600F">
            <w:pPr>
              <w:jc w:val="center"/>
              <w:rPr>
                <w:color w:val="000000"/>
                <w:szCs w:val="22"/>
              </w:rPr>
            </w:pPr>
            <w:r w:rsidRPr="00D4600F">
              <w:rPr>
                <w:color w:val="000000"/>
                <w:szCs w:val="22"/>
              </w:rPr>
              <w:t>0.39</w:t>
            </w:r>
          </w:p>
        </w:tc>
        <w:tc>
          <w:tcPr>
            <w:tcW w:w="1134" w:type="dxa"/>
            <w:tcBorders>
              <w:top w:val="nil"/>
              <w:left w:val="nil"/>
              <w:bottom w:val="nil"/>
              <w:right w:val="nil"/>
            </w:tcBorders>
            <w:noWrap/>
            <w:vAlign w:val="bottom"/>
          </w:tcPr>
          <w:p w:rsidR="00D4600F" w:rsidRPr="00D4600F" w:rsidRDefault="00D4600F">
            <w:pPr>
              <w:jc w:val="center"/>
              <w:rPr>
                <w:color w:val="000000"/>
                <w:szCs w:val="22"/>
              </w:rPr>
            </w:pPr>
            <w:r w:rsidRPr="00D4600F">
              <w:rPr>
                <w:color w:val="000000"/>
                <w:szCs w:val="22"/>
              </w:rPr>
              <w:t>0.94</w:t>
            </w:r>
          </w:p>
        </w:tc>
        <w:tc>
          <w:tcPr>
            <w:tcW w:w="992" w:type="dxa"/>
            <w:tcBorders>
              <w:top w:val="nil"/>
              <w:left w:val="nil"/>
              <w:bottom w:val="nil"/>
              <w:right w:val="single" w:sz="4" w:space="0" w:color="auto"/>
            </w:tcBorders>
            <w:noWrap/>
            <w:vAlign w:val="bottom"/>
          </w:tcPr>
          <w:p w:rsidR="00D4600F" w:rsidRPr="00D4600F" w:rsidRDefault="00D4600F">
            <w:pPr>
              <w:jc w:val="center"/>
              <w:rPr>
                <w:color w:val="000000"/>
                <w:szCs w:val="22"/>
              </w:rPr>
            </w:pPr>
            <w:r w:rsidRPr="00D4600F">
              <w:rPr>
                <w:color w:val="000000"/>
                <w:szCs w:val="22"/>
              </w:rPr>
              <w:t>0.18</w:t>
            </w:r>
          </w:p>
        </w:tc>
      </w:tr>
      <w:tr w:rsidR="00D4600F" w:rsidRPr="00CB2D74">
        <w:trPr>
          <w:trHeight w:val="300"/>
        </w:trPr>
        <w:tc>
          <w:tcPr>
            <w:tcW w:w="866" w:type="dxa"/>
            <w:tcBorders>
              <w:top w:val="nil"/>
              <w:left w:val="single" w:sz="4" w:space="0" w:color="auto"/>
              <w:bottom w:val="nil"/>
              <w:right w:val="nil"/>
            </w:tcBorders>
            <w:shd w:val="clear" w:color="auto" w:fill="D9D9D9"/>
            <w:noWrap/>
            <w:vAlign w:val="bottom"/>
          </w:tcPr>
          <w:p w:rsidR="00D4600F" w:rsidRPr="00D4600F" w:rsidRDefault="00D4600F">
            <w:pPr>
              <w:jc w:val="center"/>
              <w:rPr>
                <w:color w:val="000000"/>
                <w:szCs w:val="22"/>
              </w:rPr>
            </w:pPr>
            <w:r w:rsidRPr="00D4600F">
              <w:rPr>
                <w:color w:val="000000"/>
                <w:szCs w:val="22"/>
              </w:rPr>
              <w:t>4,500</w:t>
            </w:r>
          </w:p>
        </w:tc>
        <w:tc>
          <w:tcPr>
            <w:tcW w:w="1276" w:type="dxa"/>
            <w:tcBorders>
              <w:top w:val="nil"/>
              <w:left w:val="nil"/>
              <w:bottom w:val="nil"/>
              <w:right w:val="nil"/>
            </w:tcBorders>
            <w:noWrap/>
            <w:vAlign w:val="bottom"/>
          </w:tcPr>
          <w:p w:rsidR="00D4600F" w:rsidRPr="00D4600F" w:rsidRDefault="00D4600F">
            <w:pPr>
              <w:jc w:val="center"/>
              <w:rPr>
                <w:color w:val="000000"/>
                <w:szCs w:val="22"/>
              </w:rPr>
            </w:pPr>
            <w:r w:rsidRPr="00D4600F">
              <w:rPr>
                <w:color w:val="000000"/>
                <w:szCs w:val="22"/>
              </w:rPr>
              <w:t>0.11</w:t>
            </w:r>
          </w:p>
        </w:tc>
        <w:tc>
          <w:tcPr>
            <w:tcW w:w="1134" w:type="dxa"/>
            <w:tcBorders>
              <w:top w:val="nil"/>
              <w:left w:val="nil"/>
              <w:bottom w:val="nil"/>
              <w:right w:val="single" w:sz="4" w:space="0" w:color="auto"/>
            </w:tcBorders>
            <w:noWrap/>
            <w:vAlign w:val="bottom"/>
          </w:tcPr>
          <w:p w:rsidR="00D4600F" w:rsidRPr="00D4600F" w:rsidRDefault="00D4600F">
            <w:pPr>
              <w:jc w:val="center"/>
              <w:rPr>
                <w:color w:val="000000"/>
                <w:szCs w:val="22"/>
              </w:rPr>
            </w:pPr>
            <w:r w:rsidRPr="00D4600F">
              <w:rPr>
                <w:color w:val="000000"/>
                <w:szCs w:val="22"/>
              </w:rPr>
              <w:t>1.82</w:t>
            </w:r>
          </w:p>
        </w:tc>
        <w:tc>
          <w:tcPr>
            <w:tcW w:w="1134" w:type="dxa"/>
            <w:tcBorders>
              <w:top w:val="nil"/>
              <w:left w:val="single" w:sz="4" w:space="0" w:color="auto"/>
              <w:bottom w:val="nil"/>
              <w:right w:val="nil"/>
            </w:tcBorders>
            <w:noWrap/>
            <w:vAlign w:val="bottom"/>
          </w:tcPr>
          <w:p w:rsidR="00D4600F" w:rsidRPr="00D4600F" w:rsidRDefault="00D4600F">
            <w:pPr>
              <w:jc w:val="center"/>
              <w:rPr>
                <w:color w:val="000000"/>
                <w:szCs w:val="22"/>
              </w:rPr>
            </w:pPr>
            <w:r w:rsidRPr="00D4600F">
              <w:rPr>
                <w:color w:val="000000"/>
                <w:szCs w:val="22"/>
              </w:rPr>
              <w:t>0.50</w:t>
            </w:r>
          </w:p>
        </w:tc>
        <w:tc>
          <w:tcPr>
            <w:tcW w:w="1134" w:type="dxa"/>
            <w:tcBorders>
              <w:top w:val="nil"/>
              <w:left w:val="nil"/>
              <w:bottom w:val="nil"/>
              <w:right w:val="nil"/>
            </w:tcBorders>
            <w:noWrap/>
            <w:vAlign w:val="bottom"/>
          </w:tcPr>
          <w:p w:rsidR="00D4600F" w:rsidRPr="00D4600F" w:rsidRDefault="00D4600F">
            <w:pPr>
              <w:jc w:val="center"/>
              <w:rPr>
                <w:color w:val="000000"/>
                <w:szCs w:val="22"/>
              </w:rPr>
            </w:pPr>
            <w:r w:rsidRPr="00D4600F">
              <w:rPr>
                <w:color w:val="000000"/>
                <w:szCs w:val="22"/>
              </w:rPr>
              <w:t>0.96</w:t>
            </w:r>
          </w:p>
        </w:tc>
        <w:tc>
          <w:tcPr>
            <w:tcW w:w="992" w:type="dxa"/>
            <w:tcBorders>
              <w:top w:val="nil"/>
              <w:left w:val="nil"/>
              <w:bottom w:val="nil"/>
              <w:right w:val="single" w:sz="4" w:space="0" w:color="auto"/>
            </w:tcBorders>
            <w:noWrap/>
            <w:vAlign w:val="bottom"/>
          </w:tcPr>
          <w:p w:rsidR="00D4600F" w:rsidRPr="00D4600F" w:rsidRDefault="00D4600F">
            <w:pPr>
              <w:jc w:val="center"/>
              <w:rPr>
                <w:color w:val="000000"/>
                <w:szCs w:val="22"/>
              </w:rPr>
            </w:pPr>
            <w:r w:rsidRPr="00D4600F">
              <w:rPr>
                <w:color w:val="000000"/>
                <w:szCs w:val="22"/>
              </w:rPr>
              <w:t>0.20</w:t>
            </w:r>
          </w:p>
        </w:tc>
      </w:tr>
      <w:tr w:rsidR="00D4600F" w:rsidRPr="00CB2D74">
        <w:trPr>
          <w:trHeight w:val="300"/>
        </w:trPr>
        <w:tc>
          <w:tcPr>
            <w:tcW w:w="866" w:type="dxa"/>
            <w:tcBorders>
              <w:top w:val="nil"/>
              <w:left w:val="single" w:sz="4" w:space="0" w:color="auto"/>
              <w:bottom w:val="nil"/>
              <w:right w:val="nil"/>
            </w:tcBorders>
            <w:shd w:val="clear" w:color="auto" w:fill="D9D9D9"/>
            <w:noWrap/>
            <w:vAlign w:val="bottom"/>
          </w:tcPr>
          <w:p w:rsidR="00D4600F" w:rsidRPr="00D4600F" w:rsidRDefault="00D4600F">
            <w:pPr>
              <w:jc w:val="center"/>
              <w:rPr>
                <w:color w:val="000000"/>
                <w:szCs w:val="22"/>
              </w:rPr>
            </w:pPr>
            <w:r w:rsidRPr="00D4600F">
              <w:rPr>
                <w:color w:val="000000"/>
                <w:szCs w:val="22"/>
              </w:rPr>
              <w:t>5,000</w:t>
            </w:r>
          </w:p>
        </w:tc>
        <w:tc>
          <w:tcPr>
            <w:tcW w:w="1276" w:type="dxa"/>
            <w:tcBorders>
              <w:top w:val="nil"/>
              <w:left w:val="nil"/>
              <w:bottom w:val="nil"/>
              <w:right w:val="nil"/>
            </w:tcBorders>
            <w:noWrap/>
            <w:vAlign w:val="bottom"/>
          </w:tcPr>
          <w:p w:rsidR="00D4600F" w:rsidRPr="00D4600F" w:rsidRDefault="00D4600F">
            <w:pPr>
              <w:jc w:val="center"/>
              <w:rPr>
                <w:color w:val="000000"/>
                <w:szCs w:val="22"/>
              </w:rPr>
            </w:pPr>
            <w:r w:rsidRPr="00D4600F">
              <w:rPr>
                <w:color w:val="000000"/>
                <w:szCs w:val="22"/>
              </w:rPr>
              <w:t>0.12</w:t>
            </w:r>
          </w:p>
        </w:tc>
        <w:tc>
          <w:tcPr>
            <w:tcW w:w="1134" w:type="dxa"/>
            <w:tcBorders>
              <w:top w:val="nil"/>
              <w:left w:val="nil"/>
              <w:bottom w:val="nil"/>
              <w:right w:val="single" w:sz="4" w:space="0" w:color="auto"/>
            </w:tcBorders>
            <w:noWrap/>
            <w:vAlign w:val="bottom"/>
          </w:tcPr>
          <w:p w:rsidR="00D4600F" w:rsidRPr="00D4600F" w:rsidRDefault="00D4600F">
            <w:pPr>
              <w:jc w:val="center"/>
              <w:rPr>
                <w:color w:val="000000"/>
                <w:szCs w:val="22"/>
              </w:rPr>
            </w:pPr>
            <w:r w:rsidRPr="00D4600F">
              <w:rPr>
                <w:color w:val="000000"/>
                <w:szCs w:val="22"/>
              </w:rPr>
              <w:t>1.79</w:t>
            </w:r>
          </w:p>
        </w:tc>
        <w:tc>
          <w:tcPr>
            <w:tcW w:w="1134" w:type="dxa"/>
            <w:tcBorders>
              <w:top w:val="nil"/>
              <w:left w:val="single" w:sz="4" w:space="0" w:color="auto"/>
              <w:bottom w:val="nil"/>
              <w:right w:val="nil"/>
            </w:tcBorders>
            <w:noWrap/>
            <w:vAlign w:val="bottom"/>
          </w:tcPr>
          <w:p w:rsidR="00D4600F" w:rsidRPr="00D4600F" w:rsidRDefault="00D4600F">
            <w:pPr>
              <w:jc w:val="center"/>
              <w:rPr>
                <w:color w:val="000000"/>
                <w:szCs w:val="22"/>
              </w:rPr>
            </w:pPr>
            <w:r w:rsidRPr="00D4600F">
              <w:rPr>
                <w:color w:val="000000"/>
                <w:szCs w:val="22"/>
              </w:rPr>
              <w:t>0.60</w:t>
            </w:r>
          </w:p>
        </w:tc>
        <w:tc>
          <w:tcPr>
            <w:tcW w:w="1134" w:type="dxa"/>
            <w:tcBorders>
              <w:top w:val="nil"/>
              <w:left w:val="nil"/>
              <w:bottom w:val="nil"/>
              <w:right w:val="nil"/>
            </w:tcBorders>
            <w:noWrap/>
            <w:vAlign w:val="bottom"/>
          </w:tcPr>
          <w:p w:rsidR="00D4600F" w:rsidRPr="00D4600F" w:rsidRDefault="00D4600F">
            <w:pPr>
              <w:jc w:val="center"/>
              <w:rPr>
                <w:color w:val="000000"/>
                <w:szCs w:val="22"/>
              </w:rPr>
            </w:pPr>
            <w:r w:rsidRPr="00D4600F">
              <w:rPr>
                <w:color w:val="000000"/>
                <w:szCs w:val="22"/>
              </w:rPr>
              <w:t>0.98</w:t>
            </w:r>
          </w:p>
        </w:tc>
        <w:tc>
          <w:tcPr>
            <w:tcW w:w="992" w:type="dxa"/>
            <w:tcBorders>
              <w:top w:val="nil"/>
              <w:left w:val="nil"/>
              <w:bottom w:val="nil"/>
              <w:right w:val="single" w:sz="4" w:space="0" w:color="auto"/>
            </w:tcBorders>
            <w:noWrap/>
            <w:vAlign w:val="bottom"/>
          </w:tcPr>
          <w:p w:rsidR="00D4600F" w:rsidRPr="00D4600F" w:rsidRDefault="00D4600F">
            <w:pPr>
              <w:jc w:val="center"/>
              <w:rPr>
                <w:color w:val="000000"/>
                <w:szCs w:val="22"/>
              </w:rPr>
            </w:pPr>
            <w:r w:rsidRPr="00D4600F">
              <w:rPr>
                <w:color w:val="000000"/>
                <w:szCs w:val="22"/>
              </w:rPr>
              <w:t>0.22</w:t>
            </w:r>
          </w:p>
        </w:tc>
      </w:tr>
      <w:tr w:rsidR="00D4600F" w:rsidRPr="00CB2D74">
        <w:trPr>
          <w:trHeight w:val="300"/>
        </w:trPr>
        <w:tc>
          <w:tcPr>
            <w:tcW w:w="866" w:type="dxa"/>
            <w:tcBorders>
              <w:top w:val="nil"/>
              <w:left w:val="single" w:sz="4" w:space="0" w:color="auto"/>
              <w:bottom w:val="nil"/>
              <w:right w:val="nil"/>
            </w:tcBorders>
            <w:shd w:val="clear" w:color="auto" w:fill="D9D9D9"/>
            <w:noWrap/>
            <w:vAlign w:val="bottom"/>
          </w:tcPr>
          <w:p w:rsidR="00D4600F" w:rsidRPr="00D4600F" w:rsidRDefault="00D4600F">
            <w:pPr>
              <w:jc w:val="center"/>
              <w:rPr>
                <w:color w:val="000000"/>
                <w:szCs w:val="22"/>
              </w:rPr>
            </w:pPr>
            <w:r w:rsidRPr="00D4600F">
              <w:rPr>
                <w:color w:val="000000"/>
                <w:szCs w:val="22"/>
              </w:rPr>
              <w:t>5,500</w:t>
            </w:r>
          </w:p>
        </w:tc>
        <w:tc>
          <w:tcPr>
            <w:tcW w:w="1276" w:type="dxa"/>
            <w:tcBorders>
              <w:top w:val="nil"/>
              <w:left w:val="nil"/>
              <w:bottom w:val="nil"/>
              <w:right w:val="nil"/>
            </w:tcBorders>
            <w:noWrap/>
            <w:vAlign w:val="bottom"/>
          </w:tcPr>
          <w:p w:rsidR="00D4600F" w:rsidRPr="00D4600F" w:rsidRDefault="00D4600F">
            <w:pPr>
              <w:jc w:val="center"/>
              <w:rPr>
                <w:color w:val="000000"/>
                <w:szCs w:val="22"/>
              </w:rPr>
            </w:pPr>
            <w:r w:rsidRPr="00D4600F">
              <w:rPr>
                <w:color w:val="000000"/>
                <w:szCs w:val="22"/>
              </w:rPr>
              <w:t>0.14</w:t>
            </w:r>
          </w:p>
        </w:tc>
        <w:tc>
          <w:tcPr>
            <w:tcW w:w="1134" w:type="dxa"/>
            <w:tcBorders>
              <w:top w:val="nil"/>
              <w:left w:val="nil"/>
              <w:bottom w:val="nil"/>
              <w:right w:val="single" w:sz="4" w:space="0" w:color="auto"/>
            </w:tcBorders>
            <w:noWrap/>
            <w:vAlign w:val="bottom"/>
          </w:tcPr>
          <w:p w:rsidR="00D4600F" w:rsidRPr="00D4600F" w:rsidRDefault="00D4600F">
            <w:pPr>
              <w:jc w:val="center"/>
              <w:rPr>
                <w:color w:val="000000"/>
                <w:szCs w:val="22"/>
              </w:rPr>
            </w:pPr>
            <w:r w:rsidRPr="00D4600F">
              <w:rPr>
                <w:color w:val="000000"/>
                <w:szCs w:val="22"/>
              </w:rPr>
              <w:t>1.75</w:t>
            </w:r>
          </w:p>
        </w:tc>
        <w:tc>
          <w:tcPr>
            <w:tcW w:w="1134" w:type="dxa"/>
            <w:tcBorders>
              <w:top w:val="nil"/>
              <w:left w:val="single" w:sz="4" w:space="0" w:color="auto"/>
              <w:bottom w:val="nil"/>
              <w:right w:val="nil"/>
            </w:tcBorders>
            <w:noWrap/>
            <w:vAlign w:val="bottom"/>
          </w:tcPr>
          <w:p w:rsidR="00D4600F" w:rsidRPr="00D4600F" w:rsidRDefault="00D4600F">
            <w:pPr>
              <w:jc w:val="center"/>
              <w:rPr>
                <w:color w:val="000000"/>
                <w:szCs w:val="22"/>
              </w:rPr>
            </w:pPr>
            <w:r w:rsidRPr="00D4600F">
              <w:rPr>
                <w:color w:val="000000"/>
                <w:szCs w:val="22"/>
              </w:rPr>
              <w:t>0.68</w:t>
            </w:r>
          </w:p>
        </w:tc>
        <w:tc>
          <w:tcPr>
            <w:tcW w:w="1134" w:type="dxa"/>
            <w:tcBorders>
              <w:top w:val="nil"/>
              <w:left w:val="nil"/>
              <w:bottom w:val="nil"/>
              <w:right w:val="nil"/>
            </w:tcBorders>
            <w:noWrap/>
            <w:vAlign w:val="bottom"/>
          </w:tcPr>
          <w:p w:rsidR="00D4600F" w:rsidRPr="00D4600F" w:rsidRDefault="00D4600F">
            <w:pPr>
              <w:jc w:val="center"/>
              <w:rPr>
                <w:color w:val="000000"/>
                <w:szCs w:val="22"/>
              </w:rPr>
            </w:pPr>
            <w:r w:rsidRPr="00D4600F">
              <w:rPr>
                <w:color w:val="000000"/>
                <w:szCs w:val="22"/>
              </w:rPr>
              <w:t>0.98</w:t>
            </w:r>
          </w:p>
        </w:tc>
        <w:tc>
          <w:tcPr>
            <w:tcW w:w="992" w:type="dxa"/>
            <w:tcBorders>
              <w:top w:val="nil"/>
              <w:left w:val="nil"/>
              <w:bottom w:val="nil"/>
              <w:right w:val="single" w:sz="4" w:space="0" w:color="auto"/>
            </w:tcBorders>
            <w:noWrap/>
            <w:vAlign w:val="bottom"/>
          </w:tcPr>
          <w:p w:rsidR="00D4600F" w:rsidRPr="00D4600F" w:rsidRDefault="00D4600F">
            <w:pPr>
              <w:jc w:val="center"/>
              <w:rPr>
                <w:color w:val="000000"/>
                <w:szCs w:val="22"/>
              </w:rPr>
            </w:pPr>
            <w:r w:rsidRPr="00D4600F">
              <w:rPr>
                <w:color w:val="000000"/>
                <w:szCs w:val="22"/>
              </w:rPr>
              <w:t>0.24</w:t>
            </w:r>
          </w:p>
        </w:tc>
      </w:tr>
      <w:tr w:rsidR="00D4600F" w:rsidRPr="00CB2D74">
        <w:trPr>
          <w:trHeight w:val="300"/>
        </w:trPr>
        <w:tc>
          <w:tcPr>
            <w:tcW w:w="866" w:type="dxa"/>
            <w:tcBorders>
              <w:top w:val="nil"/>
              <w:left w:val="single" w:sz="4" w:space="0" w:color="auto"/>
              <w:bottom w:val="single" w:sz="4" w:space="0" w:color="auto"/>
              <w:right w:val="nil"/>
            </w:tcBorders>
            <w:shd w:val="clear" w:color="auto" w:fill="D9D9D9"/>
            <w:noWrap/>
            <w:vAlign w:val="bottom"/>
          </w:tcPr>
          <w:p w:rsidR="00D4600F" w:rsidRPr="00D4600F" w:rsidRDefault="00D4600F">
            <w:pPr>
              <w:jc w:val="center"/>
              <w:rPr>
                <w:color w:val="000000"/>
                <w:szCs w:val="22"/>
              </w:rPr>
            </w:pPr>
            <w:r w:rsidRPr="00D4600F">
              <w:rPr>
                <w:color w:val="000000"/>
                <w:szCs w:val="22"/>
              </w:rPr>
              <w:t>6,000</w:t>
            </w:r>
          </w:p>
        </w:tc>
        <w:tc>
          <w:tcPr>
            <w:tcW w:w="1276" w:type="dxa"/>
            <w:tcBorders>
              <w:top w:val="nil"/>
              <w:left w:val="nil"/>
              <w:bottom w:val="single" w:sz="4" w:space="0" w:color="auto"/>
              <w:right w:val="nil"/>
            </w:tcBorders>
            <w:noWrap/>
            <w:vAlign w:val="bottom"/>
          </w:tcPr>
          <w:p w:rsidR="00D4600F" w:rsidRPr="00D4600F" w:rsidRDefault="00D4600F">
            <w:pPr>
              <w:jc w:val="center"/>
              <w:rPr>
                <w:color w:val="000000"/>
                <w:szCs w:val="22"/>
              </w:rPr>
            </w:pPr>
            <w:r w:rsidRPr="00D4600F">
              <w:rPr>
                <w:color w:val="000000"/>
                <w:szCs w:val="22"/>
              </w:rPr>
              <w:t>0.15</w:t>
            </w:r>
          </w:p>
        </w:tc>
        <w:tc>
          <w:tcPr>
            <w:tcW w:w="1134" w:type="dxa"/>
            <w:tcBorders>
              <w:top w:val="nil"/>
              <w:left w:val="nil"/>
              <w:bottom w:val="single" w:sz="4" w:space="0" w:color="auto"/>
              <w:right w:val="single" w:sz="4" w:space="0" w:color="auto"/>
            </w:tcBorders>
            <w:noWrap/>
            <w:vAlign w:val="bottom"/>
          </w:tcPr>
          <w:p w:rsidR="00D4600F" w:rsidRPr="00D4600F" w:rsidRDefault="00D4600F">
            <w:pPr>
              <w:jc w:val="center"/>
              <w:rPr>
                <w:color w:val="000000"/>
                <w:szCs w:val="22"/>
              </w:rPr>
            </w:pPr>
            <w:r w:rsidRPr="00D4600F">
              <w:rPr>
                <w:color w:val="000000"/>
                <w:szCs w:val="22"/>
              </w:rPr>
              <w:t>1.72</w:t>
            </w:r>
          </w:p>
        </w:tc>
        <w:tc>
          <w:tcPr>
            <w:tcW w:w="1134" w:type="dxa"/>
            <w:tcBorders>
              <w:top w:val="nil"/>
              <w:left w:val="single" w:sz="4" w:space="0" w:color="auto"/>
              <w:bottom w:val="single" w:sz="4" w:space="0" w:color="auto"/>
              <w:right w:val="nil"/>
            </w:tcBorders>
            <w:noWrap/>
            <w:vAlign w:val="bottom"/>
          </w:tcPr>
          <w:p w:rsidR="00D4600F" w:rsidRPr="00D4600F" w:rsidRDefault="00D4600F">
            <w:pPr>
              <w:jc w:val="center"/>
              <w:rPr>
                <w:color w:val="000000"/>
                <w:szCs w:val="22"/>
              </w:rPr>
            </w:pPr>
            <w:r w:rsidRPr="00D4600F">
              <w:rPr>
                <w:color w:val="000000"/>
                <w:szCs w:val="22"/>
              </w:rPr>
              <w:t>0.76</w:t>
            </w:r>
          </w:p>
        </w:tc>
        <w:tc>
          <w:tcPr>
            <w:tcW w:w="1134" w:type="dxa"/>
            <w:tcBorders>
              <w:top w:val="nil"/>
              <w:left w:val="nil"/>
              <w:bottom w:val="single" w:sz="4" w:space="0" w:color="auto"/>
              <w:right w:val="nil"/>
            </w:tcBorders>
            <w:noWrap/>
            <w:vAlign w:val="bottom"/>
          </w:tcPr>
          <w:p w:rsidR="00D4600F" w:rsidRPr="00D4600F" w:rsidRDefault="00D4600F">
            <w:pPr>
              <w:jc w:val="center"/>
              <w:rPr>
                <w:color w:val="000000"/>
                <w:szCs w:val="22"/>
              </w:rPr>
            </w:pPr>
            <w:r w:rsidRPr="00D4600F">
              <w:rPr>
                <w:color w:val="000000"/>
                <w:szCs w:val="22"/>
              </w:rPr>
              <w:t>0.99</w:t>
            </w:r>
          </w:p>
        </w:tc>
        <w:tc>
          <w:tcPr>
            <w:tcW w:w="992" w:type="dxa"/>
            <w:tcBorders>
              <w:top w:val="nil"/>
              <w:left w:val="nil"/>
              <w:bottom w:val="single" w:sz="4" w:space="0" w:color="auto"/>
              <w:right w:val="single" w:sz="4" w:space="0" w:color="auto"/>
            </w:tcBorders>
            <w:noWrap/>
            <w:vAlign w:val="bottom"/>
          </w:tcPr>
          <w:p w:rsidR="00D4600F" w:rsidRPr="00D4600F" w:rsidRDefault="00D4600F">
            <w:pPr>
              <w:jc w:val="center"/>
              <w:rPr>
                <w:color w:val="000000"/>
                <w:szCs w:val="22"/>
              </w:rPr>
            </w:pPr>
            <w:r w:rsidRPr="00D4600F">
              <w:rPr>
                <w:color w:val="000000"/>
                <w:szCs w:val="22"/>
              </w:rPr>
              <w:t>0.26</w:t>
            </w:r>
          </w:p>
        </w:tc>
      </w:tr>
    </w:tbl>
    <w:p w:rsidR="00E96F81" w:rsidRPr="00CB2D74" w:rsidRDefault="00E96F81">
      <w:pPr>
        <w:rPr>
          <w:sz w:val="20"/>
          <w:u w:val="single"/>
          <w:lang w:val="en-CA"/>
        </w:rPr>
      </w:pPr>
    </w:p>
    <w:p w:rsidR="00E96F81" w:rsidRPr="00CB2D74" w:rsidRDefault="00E96F81">
      <w:pPr>
        <w:rPr>
          <w:i/>
          <w:sz w:val="20"/>
          <w:u w:val="single"/>
          <w:lang w:val="en-CA"/>
        </w:rPr>
      </w:pPr>
    </w:p>
    <w:p w:rsidR="00E96F81" w:rsidRPr="00CB2D74" w:rsidRDefault="00E96F81">
      <w:pPr>
        <w:rPr>
          <w:i/>
          <w:sz w:val="20"/>
          <w:lang w:val="en-CA"/>
        </w:rPr>
      </w:pPr>
      <w:r w:rsidRPr="00CB2D74">
        <w:rPr>
          <w:i/>
          <w:sz w:val="20"/>
          <w:u w:val="single"/>
          <w:lang w:val="en-CA"/>
        </w:rPr>
        <w:lastRenderedPageBreak/>
        <w:br/>
        <w:t>Right</w:t>
      </w:r>
      <w:r w:rsidRPr="00CB2D74">
        <w:rPr>
          <w:i/>
          <w:sz w:val="20"/>
          <w:lang w:val="en-CA"/>
        </w:rPr>
        <w:t xml:space="preserve"> (</w:t>
      </w:r>
      <w:r w:rsidRPr="00CB2D74">
        <w:rPr>
          <w:b/>
          <w:i/>
          <w:sz w:val="20"/>
          <w:lang w:val="en-CA"/>
        </w:rPr>
        <w:t>AM2</w:t>
      </w:r>
      <w:r w:rsidRPr="00CB2D74">
        <w:rPr>
          <w:i/>
          <w:sz w:val="20"/>
          <w:lang w:val="en-CA"/>
        </w:rPr>
        <w:t>): Values are probabilities, under each TAC level, of the post-harvest spawning biomass in 2016 (SB</w:t>
      </w:r>
      <w:r w:rsidRPr="00CB2D74">
        <w:rPr>
          <w:i/>
          <w:sz w:val="20"/>
          <w:vertAlign w:val="subscript"/>
          <w:lang w:val="en-CA"/>
        </w:rPr>
        <w:t>2017</w:t>
      </w:r>
      <w:r w:rsidRPr="00CB2D74">
        <w:rPr>
          <w:i/>
          <w:sz w:val="20"/>
          <w:lang w:val="en-CA"/>
        </w:rPr>
        <w:t>) falling below fixed cut-off of 10,700 t, and of the harvest rate (HR) being greater than 20% or 10%.</w:t>
      </w:r>
    </w:p>
    <w:tbl>
      <w:tblPr>
        <w:tblW w:w="6536" w:type="dxa"/>
        <w:tblInd w:w="108" w:type="dxa"/>
        <w:tblLayout w:type="fixed"/>
        <w:tblLook w:val="0000" w:firstRow="0" w:lastRow="0" w:firstColumn="0" w:lastColumn="0" w:noHBand="0" w:noVBand="0"/>
      </w:tblPr>
      <w:tblGrid>
        <w:gridCol w:w="866"/>
        <w:gridCol w:w="1276"/>
        <w:gridCol w:w="1134"/>
        <w:gridCol w:w="1134"/>
        <w:gridCol w:w="1134"/>
        <w:gridCol w:w="992"/>
      </w:tblGrid>
      <w:tr w:rsidR="00E96F81" w:rsidRPr="00CB2D74" w:rsidTr="00BE0717">
        <w:trPr>
          <w:trHeight w:val="320"/>
          <w:tblHeader/>
        </w:trPr>
        <w:tc>
          <w:tcPr>
            <w:tcW w:w="6536" w:type="dxa"/>
            <w:gridSpan w:val="6"/>
            <w:tcBorders>
              <w:top w:val="single" w:sz="4" w:space="0" w:color="auto"/>
              <w:left w:val="single" w:sz="4" w:space="0" w:color="auto"/>
              <w:bottom w:val="single" w:sz="8" w:space="0" w:color="auto"/>
              <w:right w:val="single" w:sz="4" w:space="0" w:color="auto"/>
            </w:tcBorders>
            <w:noWrap/>
            <w:vAlign w:val="center"/>
          </w:tcPr>
          <w:p w:rsidR="00E96F81" w:rsidRPr="00CB2D74" w:rsidRDefault="00E96F81">
            <w:pPr>
              <w:jc w:val="center"/>
              <w:rPr>
                <w:b/>
                <w:color w:val="000000"/>
                <w:sz w:val="16"/>
                <w:szCs w:val="16"/>
                <w:lang w:val="en-CA"/>
              </w:rPr>
            </w:pPr>
            <w:r w:rsidRPr="00CB2D74">
              <w:rPr>
                <w:b/>
                <w:color w:val="000000"/>
                <w:sz w:val="16"/>
                <w:szCs w:val="16"/>
                <w:lang w:val="en-CA"/>
              </w:rPr>
              <w:t>Haida Gwaii (HG)</w:t>
            </w:r>
          </w:p>
        </w:tc>
      </w:tr>
      <w:tr w:rsidR="00E96F81" w:rsidRPr="00CB2D74" w:rsidTr="00BE0717">
        <w:trPr>
          <w:trHeight w:val="320"/>
          <w:tblHeader/>
        </w:trPr>
        <w:tc>
          <w:tcPr>
            <w:tcW w:w="866" w:type="dxa"/>
            <w:tcBorders>
              <w:top w:val="single" w:sz="8" w:space="0" w:color="auto"/>
              <w:left w:val="single" w:sz="4" w:space="0" w:color="auto"/>
              <w:bottom w:val="single" w:sz="4" w:space="0" w:color="auto"/>
              <w:right w:val="nil"/>
            </w:tcBorders>
            <w:noWrap/>
            <w:vAlign w:val="center"/>
          </w:tcPr>
          <w:p w:rsidR="00E96F81" w:rsidRPr="00CB2D74" w:rsidRDefault="00E96F81">
            <w:pPr>
              <w:rPr>
                <w:b/>
                <w:color w:val="000000"/>
                <w:sz w:val="16"/>
                <w:szCs w:val="16"/>
                <w:lang w:val="en-CA"/>
              </w:rPr>
            </w:pPr>
            <w:r w:rsidRPr="00CB2D74">
              <w:rPr>
                <w:b/>
                <w:color w:val="000000"/>
                <w:sz w:val="16"/>
                <w:szCs w:val="16"/>
                <w:lang w:val="en-CA"/>
              </w:rPr>
              <w:t> </w:t>
            </w:r>
          </w:p>
        </w:tc>
        <w:tc>
          <w:tcPr>
            <w:tcW w:w="2410" w:type="dxa"/>
            <w:gridSpan w:val="2"/>
            <w:tcBorders>
              <w:top w:val="single" w:sz="8" w:space="0" w:color="auto"/>
              <w:left w:val="nil"/>
              <w:bottom w:val="single" w:sz="4" w:space="0" w:color="auto"/>
              <w:right w:val="single" w:sz="4" w:space="0" w:color="auto"/>
            </w:tcBorders>
            <w:noWrap/>
            <w:vAlign w:val="center"/>
          </w:tcPr>
          <w:p w:rsidR="00E96F81" w:rsidRPr="00CB2D74" w:rsidRDefault="00E96F81">
            <w:pPr>
              <w:rPr>
                <w:b/>
                <w:color w:val="000000"/>
                <w:sz w:val="16"/>
                <w:szCs w:val="16"/>
                <w:lang w:val="en-CA"/>
              </w:rPr>
            </w:pPr>
            <w:r w:rsidRPr="00CB2D74">
              <w:rPr>
                <w:b/>
                <w:color w:val="000000"/>
                <w:sz w:val="16"/>
                <w:szCs w:val="16"/>
                <w:lang w:val="en-CA"/>
              </w:rPr>
              <w:t>Biomass metrics – AM2</w:t>
            </w:r>
          </w:p>
        </w:tc>
        <w:tc>
          <w:tcPr>
            <w:tcW w:w="3260" w:type="dxa"/>
            <w:gridSpan w:val="3"/>
            <w:tcBorders>
              <w:top w:val="single" w:sz="8" w:space="0" w:color="auto"/>
              <w:left w:val="single" w:sz="4" w:space="0" w:color="auto"/>
              <w:bottom w:val="single" w:sz="4" w:space="0" w:color="auto"/>
              <w:right w:val="single" w:sz="4" w:space="0" w:color="auto"/>
            </w:tcBorders>
            <w:noWrap/>
            <w:vAlign w:val="center"/>
          </w:tcPr>
          <w:p w:rsidR="00E96F81" w:rsidRPr="00CB2D74" w:rsidRDefault="00E96F81">
            <w:pPr>
              <w:jc w:val="center"/>
              <w:rPr>
                <w:b/>
                <w:color w:val="000000"/>
                <w:sz w:val="16"/>
                <w:szCs w:val="16"/>
                <w:lang w:val="en-CA"/>
              </w:rPr>
            </w:pPr>
            <w:r w:rsidRPr="00CB2D74">
              <w:rPr>
                <w:b/>
                <w:color w:val="000000"/>
                <w:sz w:val="16"/>
                <w:szCs w:val="16"/>
                <w:lang w:val="en-CA"/>
              </w:rPr>
              <w:t>Harvest metrics – AM2</w:t>
            </w:r>
          </w:p>
        </w:tc>
      </w:tr>
      <w:tr w:rsidR="00E96F81" w:rsidRPr="00CB2D74" w:rsidTr="00BE0717">
        <w:trPr>
          <w:trHeight w:val="800"/>
          <w:tblHeader/>
        </w:trPr>
        <w:tc>
          <w:tcPr>
            <w:tcW w:w="866" w:type="dxa"/>
            <w:tcBorders>
              <w:top w:val="single" w:sz="4" w:space="0" w:color="auto"/>
              <w:left w:val="single" w:sz="4" w:space="0" w:color="auto"/>
              <w:bottom w:val="nil"/>
              <w:right w:val="nil"/>
            </w:tcBorders>
            <w:shd w:val="clear" w:color="000000" w:fill="D9D9D9"/>
            <w:noWrap/>
            <w:vAlign w:val="bottom"/>
          </w:tcPr>
          <w:p w:rsidR="00E96F81" w:rsidRPr="00CB2D74" w:rsidRDefault="00E96F81">
            <w:pPr>
              <w:jc w:val="center"/>
              <w:rPr>
                <w:color w:val="000000"/>
                <w:sz w:val="16"/>
                <w:szCs w:val="16"/>
                <w:lang w:val="en-CA"/>
              </w:rPr>
            </w:pPr>
            <w:r w:rsidRPr="00CB2D74">
              <w:rPr>
                <w:color w:val="000000"/>
                <w:sz w:val="16"/>
                <w:szCs w:val="16"/>
                <w:lang w:val="en-CA"/>
              </w:rPr>
              <w:t>TAC</w:t>
            </w:r>
          </w:p>
        </w:tc>
        <w:tc>
          <w:tcPr>
            <w:tcW w:w="1276" w:type="dxa"/>
            <w:tcBorders>
              <w:top w:val="single" w:sz="4" w:space="0" w:color="auto"/>
              <w:left w:val="nil"/>
              <w:bottom w:val="nil"/>
              <w:right w:val="nil"/>
            </w:tcBorders>
            <w:shd w:val="clear" w:color="000000" w:fill="D9D9D9"/>
            <w:vAlign w:val="center"/>
          </w:tcPr>
          <w:p w:rsidR="00E96F81" w:rsidRPr="00CB2D74" w:rsidRDefault="00E96F81">
            <w:pPr>
              <w:jc w:val="center"/>
              <w:rPr>
                <w:color w:val="000000"/>
                <w:sz w:val="16"/>
                <w:szCs w:val="16"/>
                <w:lang w:val="en-CA"/>
              </w:rPr>
            </w:pPr>
            <w:r w:rsidRPr="00CB2D74">
              <w:rPr>
                <w:color w:val="000000"/>
                <w:sz w:val="16"/>
                <w:szCs w:val="16"/>
              </w:rPr>
              <w:t>Prob (biomass after harvest is below cut-off in 2017</w:t>
            </w:r>
          </w:p>
        </w:tc>
        <w:tc>
          <w:tcPr>
            <w:tcW w:w="1134" w:type="dxa"/>
            <w:tcBorders>
              <w:top w:val="single" w:sz="4" w:space="0" w:color="auto"/>
              <w:left w:val="nil"/>
              <w:bottom w:val="nil"/>
              <w:right w:val="single" w:sz="4" w:space="0" w:color="auto"/>
            </w:tcBorders>
            <w:shd w:val="clear" w:color="000000" w:fill="D9D9D9"/>
            <w:vAlign w:val="center"/>
          </w:tcPr>
          <w:p w:rsidR="00E96F81" w:rsidRPr="00CB2D74" w:rsidRDefault="00E96F81">
            <w:pPr>
              <w:jc w:val="center"/>
              <w:rPr>
                <w:color w:val="000000"/>
                <w:sz w:val="16"/>
                <w:szCs w:val="16"/>
                <w:lang w:val="en-CA"/>
              </w:rPr>
            </w:pPr>
            <w:r w:rsidRPr="00CB2D74">
              <w:rPr>
                <w:color w:val="000000"/>
                <w:sz w:val="16"/>
                <w:szCs w:val="16"/>
                <w:lang w:val="en-CA"/>
              </w:rPr>
              <w:t>Median ratio of projected post-harvest biomass to cut-off</w:t>
            </w:r>
          </w:p>
        </w:tc>
        <w:tc>
          <w:tcPr>
            <w:tcW w:w="1134" w:type="dxa"/>
            <w:tcBorders>
              <w:top w:val="nil"/>
              <w:left w:val="single" w:sz="4" w:space="0" w:color="auto"/>
              <w:bottom w:val="nil"/>
              <w:right w:val="nil"/>
            </w:tcBorders>
            <w:shd w:val="clear" w:color="000000" w:fill="D9D9D9"/>
            <w:vAlign w:val="center"/>
          </w:tcPr>
          <w:p w:rsidR="00E96F81" w:rsidRPr="00CB2D74" w:rsidRDefault="00E96F81">
            <w:pPr>
              <w:jc w:val="center"/>
              <w:rPr>
                <w:color w:val="000000"/>
                <w:sz w:val="16"/>
                <w:szCs w:val="16"/>
                <w:lang w:val="en-CA"/>
              </w:rPr>
            </w:pPr>
            <w:r w:rsidRPr="00CB2D74">
              <w:rPr>
                <w:color w:val="000000"/>
                <w:sz w:val="16"/>
                <w:szCs w:val="16"/>
                <w:lang w:val="en-CA"/>
              </w:rPr>
              <w:t>Prob (removal rate &gt; target HR)</w:t>
            </w:r>
          </w:p>
        </w:tc>
        <w:tc>
          <w:tcPr>
            <w:tcW w:w="1134" w:type="dxa"/>
            <w:tcBorders>
              <w:top w:val="nil"/>
              <w:left w:val="nil"/>
              <w:bottom w:val="nil"/>
              <w:right w:val="nil"/>
            </w:tcBorders>
            <w:shd w:val="clear" w:color="000000" w:fill="D9D9D9"/>
            <w:vAlign w:val="center"/>
          </w:tcPr>
          <w:p w:rsidR="00E96F81" w:rsidRPr="00CB2D74" w:rsidRDefault="00E96F81">
            <w:pPr>
              <w:jc w:val="center"/>
              <w:rPr>
                <w:color w:val="000000"/>
                <w:sz w:val="16"/>
                <w:szCs w:val="16"/>
                <w:lang w:val="en-CA"/>
              </w:rPr>
            </w:pPr>
            <w:r w:rsidRPr="00CB2D74">
              <w:rPr>
                <w:color w:val="000000"/>
                <w:sz w:val="16"/>
                <w:szCs w:val="16"/>
                <w:lang w:val="en-CA"/>
              </w:rPr>
              <w:t>Prob (removal rate &gt; target HR)</w:t>
            </w:r>
          </w:p>
        </w:tc>
        <w:tc>
          <w:tcPr>
            <w:tcW w:w="992" w:type="dxa"/>
            <w:tcBorders>
              <w:top w:val="nil"/>
              <w:left w:val="nil"/>
              <w:bottom w:val="nil"/>
              <w:right w:val="single" w:sz="4" w:space="0" w:color="auto"/>
            </w:tcBorders>
            <w:shd w:val="clear" w:color="000000" w:fill="D9D9D9"/>
            <w:vAlign w:val="center"/>
          </w:tcPr>
          <w:p w:rsidR="00E96F81" w:rsidRPr="00CB2D74" w:rsidRDefault="00E96F81">
            <w:pPr>
              <w:jc w:val="center"/>
              <w:rPr>
                <w:color w:val="000000"/>
                <w:sz w:val="16"/>
                <w:szCs w:val="16"/>
                <w:lang w:val="en-CA"/>
              </w:rPr>
            </w:pPr>
            <w:r w:rsidRPr="00CB2D74">
              <w:rPr>
                <w:color w:val="000000"/>
                <w:sz w:val="16"/>
                <w:szCs w:val="16"/>
                <w:lang w:val="en-CA"/>
              </w:rPr>
              <w:t>Median removal rate</w:t>
            </w:r>
          </w:p>
        </w:tc>
      </w:tr>
      <w:tr w:rsidR="00E96F81" w:rsidRPr="00CB2D74" w:rsidTr="00BE0717">
        <w:trPr>
          <w:trHeight w:val="400"/>
          <w:tblHeader/>
        </w:trPr>
        <w:tc>
          <w:tcPr>
            <w:tcW w:w="866" w:type="dxa"/>
            <w:tcBorders>
              <w:top w:val="nil"/>
              <w:left w:val="single" w:sz="4" w:space="0" w:color="auto"/>
              <w:bottom w:val="single" w:sz="4" w:space="0" w:color="auto"/>
              <w:right w:val="nil"/>
            </w:tcBorders>
            <w:shd w:val="clear" w:color="000000" w:fill="D9D9D9"/>
            <w:noWrap/>
            <w:vAlign w:val="center"/>
          </w:tcPr>
          <w:p w:rsidR="00E96F81" w:rsidRPr="00CB2D74" w:rsidRDefault="00E96F81">
            <w:pPr>
              <w:jc w:val="center"/>
              <w:rPr>
                <w:color w:val="000000"/>
                <w:sz w:val="16"/>
                <w:szCs w:val="16"/>
                <w:lang w:val="en-CA"/>
              </w:rPr>
            </w:pPr>
            <w:r w:rsidRPr="00CB2D74">
              <w:rPr>
                <w:color w:val="000000"/>
                <w:sz w:val="16"/>
                <w:szCs w:val="16"/>
                <w:lang w:val="en-CA"/>
              </w:rPr>
              <w:t>(metric tonnes)</w:t>
            </w:r>
          </w:p>
        </w:tc>
        <w:tc>
          <w:tcPr>
            <w:tcW w:w="1276" w:type="dxa"/>
            <w:tcBorders>
              <w:top w:val="nil"/>
              <w:left w:val="nil"/>
              <w:bottom w:val="single" w:sz="4" w:space="0" w:color="auto"/>
              <w:right w:val="nil"/>
            </w:tcBorders>
            <w:shd w:val="clear" w:color="000000" w:fill="D9D9D9"/>
            <w:vAlign w:val="center"/>
          </w:tcPr>
          <w:p w:rsidR="00E96F81" w:rsidRPr="00CB2D74" w:rsidRDefault="00E96F81">
            <w:pPr>
              <w:jc w:val="center"/>
              <w:rPr>
                <w:color w:val="000000"/>
                <w:sz w:val="16"/>
                <w:szCs w:val="16"/>
                <w:lang w:val="en-CA"/>
              </w:rPr>
            </w:pPr>
            <w:r w:rsidRPr="00CB2D74">
              <w:rPr>
                <w:color w:val="000000"/>
                <w:sz w:val="16"/>
                <w:szCs w:val="16"/>
                <w:lang w:val="en-CA"/>
              </w:rPr>
              <w:t>P(</w:t>
            </w:r>
            <w:r w:rsidRPr="00CB2D74">
              <w:rPr>
                <w:i/>
                <w:color w:val="000000"/>
                <w:sz w:val="16"/>
                <w:szCs w:val="16"/>
                <w:lang w:val="en-CA"/>
              </w:rPr>
              <w:t>SB</w:t>
            </w:r>
            <w:r w:rsidRPr="00CB2D74">
              <w:rPr>
                <w:color w:val="000000"/>
                <w:sz w:val="16"/>
                <w:szCs w:val="16"/>
                <w:vertAlign w:val="subscript"/>
                <w:lang w:val="en-CA"/>
              </w:rPr>
              <w:t>2017</w:t>
            </w:r>
            <w:r w:rsidRPr="00CB2D74">
              <w:rPr>
                <w:color w:val="000000"/>
                <w:sz w:val="16"/>
                <w:szCs w:val="16"/>
                <w:lang w:val="en-CA"/>
              </w:rPr>
              <w:t xml:space="preserve"> &lt; 10,700 t)</w:t>
            </w:r>
          </w:p>
        </w:tc>
        <w:tc>
          <w:tcPr>
            <w:tcW w:w="1134" w:type="dxa"/>
            <w:tcBorders>
              <w:top w:val="nil"/>
              <w:left w:val="nil"/>
              <w:bottom w:val="single" w:sz="4" w:space="0" w:color="auto"/>
              <w:right w:val="single" w:sz="4" w:space="0" w:color="auto"/>
            </w:tcBorders>
            <w:shd w:val="clear" w:color="000000" w:fill="D9D9D9"/>
            <w:vAlign w:val="center"/>
          </w:tcPr>
          <w:p w:rsidR="00E96F81" w:rsidRPr="00CB2D74" w:rsidRDefault="00E96F81">
            <w:pPr>
              <w:rPr>
                <w:color w:val="000000"/>
                <w:sz w:val="16"/>
                <w:szCs w:val="16"/>
                <w:lang w:val="en-CA"/>
              </w:rPr>
            </w:pPr>
          </w:p>
          <w:p w:rsidR="00E96F81" w:rsidRPr="00CB2D74" w:rsidRDefault="00E96F81">
            <w:pPr>
              <w:jc w:val="center"/>
              <w:rPr>
                <w:color w:val="000000"/>
                <w:sz w:val="16"/>
                <w:szCs w:val="16"/>
                <w:lang w:val="en-CA"/>
              </w:rPr>
            </w:pPr>
            <w:r w:rsidRPr="00CB2D74">
              <w:rPr>
                <w:color w:val="000000"/>
                <w:sz w:val="16"/>
                <w:szCs w:val="16"/>
                <w:lang w:val="en-CA"/>
              </w:rPr>
              <w:t>Med (</w:t>
            </w:r>
            <w:r w:rsidRPr="00CB2D74">
              <w:rPr>
                <w:i/>
                <w:color w:val="000000"/>
                <w:sz w:val="16"/>
                <w:szCs w:val="16"/>
                <w:lang w:val="en-CA"/>
              </w:rPr>
              <w:t>SB</w:t>
            </w:r>
            <w:r w:rsidRPr="00CB2D74">
              <w:rPr>
                <w:color w:val="000000"/>
                <w:sz w:val="16"/>
                <w:szCs w:val="16"/>
                <w:vertAlign w:val="subscript"/>
                <w:lang w:val="en-CA"/>
              </w:rPr>
              <w:t>2017</w:t>
            </w:r>
            <w:r w:rsidRPr="00CB2D74">
              <w:rPr>
                <w:color w:val="000000"/>
                <w:sz w:val="16"/>
                <w:szCs w:val="16"/>
                <w:lang w:val="en-CA"/>
              </w:rPr>
              <w:t xml:space="preserve"> / 10,700 t)</w:t>
            </w:r>
          </w:p>
        </w:tc>
        <w:tc>
          <w:tcPr>
            <w:tcW w:w="1134" w:type="dxa"/>
            <w:tcBorders>
              <w:top w:val="nil"/>
              <w:left w:val="single" w:sz="4" w:space="0" w:color="auto"/>
              <w:bottom w:val="single" w:sz="4" w:space="0" w:color="auto"/>
              <w:right w:val="nil"/>
            </w:tcBorders>
            <w:shd w:val="clear" w:color="000000" w:fill="D9D9D9"/>
            <w:vAlign w:val="center"/>
          </w:tcPr>
          <w:p w:rsidR="00E96F81" w:rsidRPr="00CB2D74" w:rsidRDefault="00E96F81">
            <w:pPr>
              <w:jc w:val="center"/>
              <w:rPr>
                <w:color w:val="000000"/>
                <w:sz w:val="16"/>
                <w:szCs w:val="16"/>
                <w:lang w:val="en-CA"/>
              </w:rPr>
            </w:pPr>
            <w:r w:rsidRPr="00CB2D74">
              <w:rPr>
                <w:color w:val="000000"/>
                <w:sz w:val="16"/>
                <w:szCs w:val="16"/>
                <w:lang w:val="en-CA"/>
              </w:rPr>
              <w:t>P(U’2017 &gt; 20%)</w:t>
            </w:r>
          </w:p>
        </w:tc>
        <w:tc>
          <w:tcPr>
            <w:tcW w:w="1134" w:type="dxa"/>
            <w:tcBorders>
              <w:top w:val="nil"/>
              <w:left w:val="nil"/>
              <w:bottom w:val="single" w:sz="4" w:space="0" w:color="auto"/>
              <w:right w:val="nil"/>
            </w:tcBorders>
            <w:shd w:val="clear" w:color="000000" w:fill="D9D9D9"/>
            <w:vAlign w:val="center"/>
          </w:tcPr>
          <w:p w:rsidR="00E96F81" w:rsidRPr="00CB2D74" w:rsidRDefault="00E96F81">
            <w:pPr>
              <w:jc w:val="center"/>
              <w:rPr>
                <w:color w:val="000000"/>
                <w:sz w:val="16"/>
                <w:szCs w:val="16"/>
                <w:lang w:val="en-CA"/>
              </w:rPr>
            </w:pPr>
            <w:r w:rsidRPr="00CB2D74">
              <w:rPr>
                <w:color w:val="000000"/>
                <w:sz w:val="16"/>
                <w:szCs w:val="16"/>
                <w:lang w:val="en-CA"/>
              </w:rPr>
              <w:t>P(U’2017 &gt; 10%)</w:t>
            </w:r>
          </w:p>
        </w:tc>
        <w:tc>
          <w:tcPr>
            <w:tcW w:w="992" w:type="dxa"/>
            <w:tcBorders>
              <w:top w:val="nil"/>
              <w:left w:val="nil"/>
              <w:bottom w:val="single" w:sz="4" w:space="0" w:color="auto"/>
              <w:right w:val="single" w:sz="4" w:space="0" w:color="auto"/>
            </w:tcBorders>
            <w:shd w:val="clear" w:color="000000" w:fill="D9D9D9"/>
            <w:vAlign w:val="center"/>
          </w:tcPr>
          <w:p w:rsidR="00E96F81" w:rsidRPr="00CB2D74" w:rsidRDefault="00E96F81">
            <w:pPr>
              <w:jc w:val="center"/>
              <w:rPr>
                <w:color w:val="000000"/>
                <w:sz w:val="16"/>
                <w:szCs w:val="16"/>
                <w:lang w:val="en-CA"/>
              </w:rPr>
            </w:pPr>
            <w:r w:rsidRPr="00CB2D74">
              <w:rPr>
                <w:color w:val="000000"/>
                <w:sz w:val="16"/>
                <w:szCs w:val="16"/>
                <w:lang w:val="en-CA"/>
              </w:rPr>
              <w:t>Med (U’2017)</w:t>
            </w:r>
          </w:p>
        </w:tc>
      </w:tr>
      <w:tr w:rsidR="00D4600F" w:rsidRPr="00CB2D74">
        <w:trPr>
          <w:trHeight w:val="300"/>
        </w:trPr>
        <w:tc>
          <w:tcPr>
            <w:tcW w:w="866" w:type="dxa"/>
            <w:tcBorders>
              <w:top w:val="single" w:sz="4" w:space="0" w:color="auto"/>
              <w:left w:val="single" w:sz="4" w:space="0" w:color="auto"/>
              <w:bottom w:val="nil"/>
              <w:right w:val="nil"/>
            </w:tcBorders>
            <w:shd w:val="clear" w:color="auto" w:fill="D9D9D9"/>
            <w:noWrap/>
            <w:vAlign w:val="bottom"/>
          </w:tcPr>
          <w:p w:rsidR="00D4600F" w:rsidRPr="00D4600F" w:rsidRDefault="00D4600F">
            <w:pPr>
              <w:jc w:val="center"/>
              <w:rPr>
                <w:color w:val="000000"/>
              </w:rPr>
            </w:pPr>
            <w:r w:rsidRPr="00D4600F">
              <w:rPr>
                <w:color w:val="000000"/>
              </w:rPr>
              <w:t>0</w:t>
            </w:r>
          </w:p>
        </w:tc>
        <w:tc>
          <w:tcPr>
            <w:tcW w:w="1276" w:type="dxa"/>
            <w:tcBorders>
              <w:top w:val="single" w:sz="4" w:space="0" w:color="auto"/>
              <w:left w:val="nil"/>
              <w:bottom w:val="nil"/>
              <w:right w:val="nil"/>
            </w:tcBorders>
            <w:noWrap/>
            <w:vAlign w:val="bottom"/>
          </w:tcPr>
          <w:p w:rsidR="00D4600F" w:rsidRPr="00D4600F" w:rsidRDefault="00D4600F">
            <w:pPr>
              <w:jc w:val="center"/>
              <w:rPr>
                <w:color w:val="000000"/>
              </w:rPr>
            </w:pPr>
            <w:r w:rsidRPr="00D4600F">
              <w:rPr>
                <w:color w:val="000000"/>
              </w:rPr>
              <w:t>0.59</w:t>
            </w:r>
          </w:p>
        </w:tc>
        <w:tc>
          <w:tcPr>
            <w:tcW w:w="1134" w:type="dxa"/>
            <w:tcBorders>
              <w:top w:val="single" w:sz="4" w:space="0" w:color="auto"/>
              <w:left w:val="nil"/>
              <w:bottom w:val="nil"/>
              <w:right w:val="single" w:sz="4" w:space="0" w:color="auto"/>
            </w:tcBorders>
            <w:noWrap/>
            <w:vAlign w:val="bottom"/>
          </w:tcPr>
          <w:p w:rsidR="00D4600F" w:rsidRPr="00D4600F" w:rsidRDefault="00D4600F">
            <w:pPr>
              <w:jc w:val="center"/>
              <w:rPr>
                <w:color w:val="000000"/>
              </w:rPr>
            </w:pPr>
            <w:r w:rsidRPr="00D4600F">
              <w:rPr>
                <w:color w:val="000000"/>
              </w:rPr>
              <w:t>0.91</w:t>
            </w:r>
          </w:p>
        </w:tc>
        <w:tc>
          <w:tcPr>
            <w:tcW w:w="1134" w:type="dxa"/>
            <w:tcBorders>
              <w:top w:val="nil"/>
              <w:left w:val="single" w:sz="4" w:space="0" w:color="auto"/>
              <w:bottom w:val="nil"/>
              <w:right w:val="nil"/>
            </w:tcBorders>
            <w:noWrap/>
            <w:vAlign w:val="bottom"/>
          </w:tcPr>
          <w:p w:rsidR="00D4600F" w:rsidRPr="00D4600F" w:rsidRDefault="00D4600F">
            <w:pPr>
              <w:jc w:val="center"/>
              <w:rPr>
                <w:color w:val="000000"/>
              </w:rPr>
            </w:pPr>
            <w:r w:rsidRPr="00D4600F">
              <w:rPr>
                <w:color w:val="000000"/>
              </w:rPr>
              <w:t>0.00</w:t>
            </w:r>
          </w:p>
        </w:tc>
        <w:tc>
          <w:tcPr>
            <w:tcW w:w="1134" w:type="dxa"/>
            <w:tcBorders>
              <w:top w:val="nil"/>
              <w:left w:val="nil"/>
              <w:bottom w:val="nil"/>
              <w:right w:val="nil"/>
            </w:tcBorders>
            <w:noWrap/>
            <w:vAlign w:val="bottom"/>
          </w:tcPr>
          <w:p w:rsidR="00D4600F" w:rsidRPr="00D4600F" w:rsidRDefault="00D4600F">
            <w:pPr>
              <w:jc w:val="center"/>
              <w:rPr>
                <w:color w:val="000000"/>
              </w:rPr>
            </w:pPr>
            <w:r w:rsidRPr="00D4600F">
              <w:rPr>
                <w:color w:val="000000"/>
              </w:rPr>
              <w:t>0.00</w:t>
            </w:r>
          </w:p>
        </w:tc>
        <w:tc>
          <w:tcPr>
            <w:tcW w:w="992" w:type="dxa"/>
            <w:tcBorders>
              <w:top w:val="nil"/>
              <w:left w:val="nil"/>
              <w:bottom w:val="nil"/>
              <w:right w:val="single" w:sz="4" w:space="0" w:color="auto"/>
            </w:tcBorders>
            <w:noWrap/>
            <w:vAlign w:val="bottom"/>
          </w:tcPr>
          <w:p w:rsidR="00D4600F" w:rsidRPr="00D4600F" w:rsidRDefault="00D4600F">
            <w:pPr>
              <w:jc w:val="center"/>
              <w:rPr>
                <w:color w:val="000000"/>
              </w:rPr>
            </w:pPr>
            <w:r w:rsidRPr="00D4600F">
              <w:rPr>
                <w:color w:val="000000"/>
              </w:rPr>
              <w:t>0.00</w:t>
            </w:r>
          </w:p>
        </w:tc>
      </w:tr>
      <w:tr w:rsidR="00D4600F" w:rsidRPr="00CB2D74">
        <w:trPr>
          <w:trHeight w:val="300"/>
        </w:trPr>
        <w:tc>
          <w:tcPr>
            <w:tcW w:w="866" w:type="dxa"/>
            <w:tcBorders>
              <w:top w:val="nil"/>
              <w:left w:val="single" w:sz="4" w:space="0" w:color="auto"/>
              <w:bottom w:val="nil"/>
              <w:right w:val="nil"/>
            </w:tcBorders>
            <w:shd w:val="clear" w:color="auto" w:fill="D9D9D9"/>
            <w:noWrap/>
            <w:vAlign w:val="bottom"/>
          </w:tcPr>
          <w:p w:rsidR="00D4600F" w:rsidRPr="00D4600F" w:rsidRDefault="00D4600F">
            <w:pPr>
              <w:jc w:val="center"/>
              <w:rPr>
                <w:color w:val="000000"/>
              </w:rPr>
            </w:pPr>
            <w:r w:rsidRPr="00D4600F">
              <w:rPr>
                <w:color w:val="000000"/>
              </w:rPr>
              <w:t>500</w:t>
            </w:r>
          </w:p>
        </w:tc>
        <w:tc>
          <w:tcPr>
            <w:tcW w:w="1276" w:type="dxa"/>
            <w:tcBorders>
              <w:top w:val="nil"/>
              <w:left w:val="nil"/>
              <w:bottom w:val="nil"/>
              <w:right w:val="nil"/>
            </w:tcBorders>
            <w:noWrap/>
            <w:vAlign w:val="bottom"/>
          </w:tcPr>
          <w:p w:rsidR="00D4600F" w:rsidRPr="00D4600F" w:rsidRDefault="00D4600F">
            <w:pPr>
              <w:jc w:val="center"/>
              <w:rPr>
                <w:color w:val="000000"/>
              </w:rPr>
            </w:pPr>
            <w:r w:rsidRPr="00D4600F">
              <w:rPr>
                <w:color w:val="000000"/>
              </w:rPr>
              <w:t>0.62</w:t>
            </w:r>
          </w:p>
        </w:tc>
        <w:tc>
          <w:tcPr>
            <w:tcW w:w="1134" w:type="dxa"/>
            <w:tcBorders>
              <w:top w:val="nil"/>
              <w:left w:val="nil"/>
              <w:bottom w:val="nil"/>
              <w:right w:val="single" w:sz="4" w:space="0" w:color="auto"/>
            </w:tcBorders>
            <w:noWrap/>
            <w:vAlign w:val="bottom"/>
          </w:tcPr>
          <w:p w:rsidR="00D4600F" w:rsidRPr="00D4600F" w:rsidRDefault="00D4600F">
            <w:pPr>
              <w:jc w:val="center"/>
              <w:rPr>
                <w:color w:val="000000"/>
              </w:rPr>
            </w:pPr>
            <w:r w:rsidRPr="00D4600F">
              <w:rPr>
                <w:color w:val="000000"/>
              </w:rPr>
              <w:t>0.89</w:t>
            </w:r>
          </w:p>
        </w:tc>
        <w:tc>
          <w:tcPr>
            <w:tcW w:w="1134" w:type="dxa"/>
            <w:tcBorders>
              <w:top w:val="nil"/>
              <w:left w:val="single" w:sz="4" w:space="0" w:color="auto"/>
              <w:bottom w:val="nil"/>
              <w:right w:val="nil"/>
            </w:tcBorders>
            <w:noWrap/>
            <w:vAlign w:val="bottom"/>
          </w:tcPr>
          <w:p w:rsidR="00D4600F" w:rsidRPr="00D4600F" w:rsidRDefault="00D4600F">
            <w:pPr>
              <w:jc w:val="center"/>
              <w:rPr>
                <w:color w:val="000000"/>
              </w:rPr>
            </w:pPr>
            <w:r w:rsidRPr="00D4600F">
              <w:rPr>
                <w:color w:val="000000"/>
              </w:rPr>
              <w:t>0.00</w:t>
            </w:r>
          </w:p>
        </w:tc>
        <w:tc>
          <w:tcPr>
            <w:tcW w:w="1134" w:type="dxa"/>
            <w:tcBorders>
              <w:top w:val="nil"/>
              <w:left w:val="nil"/>
              <w:bottom w:val="nil"/>
              <w:right w:val="nil"/>
            </w:tcBorders>
            <w:noWrap/>
            <w:vAlign w:val="bottom"/>
          </w:tcPr>
          <w:p w:rsidR="00D4600F" w:rsidRPr="00D4600F" w:rsidRDefault="00D4600F">
            <w:pPr>
              <w:jc w:val="center"/>
              <w:rPr>
                <w:color w:val="000000"/>
              </w:rPr>
            </w:pPr>
            <w:r w:rsidRPr="00D4600F">
              <w:rPr>
                <w:color w:val="000000"/>
              </w:rPr>
              <w:t>0.04</w:t>
            </w:r>
          </w:p>
        </w:tc>
        <w:tc>
          <w:tcPr>
            <w:tcW w:w="992" w:type="dxa"/>
            <w:tcBorders>
              <w:top w:val="nil"/>
              <w:left w:val="nil"/>
              <w:bottom w:val="nil"/>
              <w:right w:val="single" w:sz="4" w:space="0" w:color="auto"/>
            </w:tcBorders>
            <w:noWrap/>
            <w:vAlign w:val="bottom"/>
          </w:tcPr>
          <w:p w:rsidR="00D4600F" w:rsidRPr="00D4600F" w:rsidRDefault="00D4600F">
            <w:pPr>
              <w:jc w:val="center"/>
              <w:rPr>
                <w:color w:val="000000"/>
              </w:rPr>
            </w:pPr>
            <w:r w:rsidRPr="00D4600F">
              <w:rPr>
                <w:color w:val="000000"/>
              </w:rPr>
              <w:t>0.05</w:t>
            </w:r>
          </w:p>
        </w:tc>
      </w:tr>
      <w:tr w:rsidR="00D4600F" w:rsidRPr="00CB2D74">
        <w:trPr>
          <w:trHeight w:val="300"/>
        </w:trPr>
        <w:tc>
          <w:tcPr>
            <w:tcW w:w="866" w:type="dxa"/>
            <w:tcBorders>
              <w:top w:val="nil"/>
              <w:left w:val="single" w:sz="4" w:space="0" w:color="auto"/>
              <w:bottom w:val="nil"/>
              <w:right w:val="nil"/>
            </w:tcBorders>
            <w:shd w:val="clear" w:color="auto" w:fill="D9D9D9"/>
            <w:noWrap/>
            <w:vAlign w:val="bottom"/>
          </w:tcPr>
          <w:p w:rsidR="00D4600F" w:rsidRPr="00D4600F" w:rsidRDefault="00D4600F">
            <w:pPr>
              <w:jc w:val="center"/>
              <w:rPr>
                <w:color w:val="000000"/>
              </w:rPr>
            </w:pPr>
            <w:r w:rsidRPr="00D4600F">
              <w:rPr>
                <w:color w:val="000000"/>
              </w:rPr>
              <w:t>750</w:t>
            </w:r>
          </w:p>
        </w:tc>
        <w:tc>
          <w:tcPr>
            <w:tcW w:w="1276" w:type="dxa"/>
            <w:tcBorders>
              <w:top w:val="nil"/>
              <w:left w:val="nil"/>
              <w:bottom w:val="nil"/>
              <w:right w:val="nil"/>
            </w:tcBorders>
            <w:noWrap/>
            <w:vAlign w:val="bottom"/>
          </w:tcPr>
          <w:p w:rsidR="00D4600F" w:rsidRPr="00D4600F" w:rsidRDefault="00D4600F">
            <w:pPr>
              <w:jc w:val="center"/>
              <w:rPr>
                <w:color w:val="000000"/>
              </w:rPr>
            </w:pPr>
            <w:r w:rsidRPr="00D4600F">
              <w:rPr>
                <w:color w:val="000000"/>
              </w:rPr>
              <w:t>0.63</w:t>
            </w:r>
          </w:p>
        </w:tc>
        <w:tc>
          <w:tcPr>
            <w:tcW w:w="1134" w:type="dxa"/>
            <w:tcBorders>
              <w:top w:val="nil"/>
              <w:left w:val="nil"/>
              <w:bottom w:val="nil"/>
              <w:right w:val="single" w:sz="4" w:space="0" w:color="auto"/>
            </w:tcBorders>
            <w:noWrap/>
            <w:vAlign w:val="bottom"/>
          </w:tcPr>
          <w:p w:rsidR="00D4600F" w:rsidRPr="00D4600F" w:rsidRDefault="00D4600F">
            <w:pPr>
              <w:jc w:val="center"/>
              <w:rPr>
                <w:color w:val="000000"/>
              </w:rPr>
            </w:pPr>
            <w:r w:rsidRPr="00D4600F">
              <w:rPr>
                <w:color w:val="000000"/>
              </w:rPr>
              <w:t>0.87</w:t>
            </w:r>
          </w:p>
        </w:tc>
        <w:tc>
          <w:tcPr>
            <w:tcW w:w="1134" w:type="dxa"/>
            <w:tcBorders>
              <w:top w:val="nil"/>
              <w:left w:val="single" w:sz="4" w:space="0" w:color="auto"/>
              <w:bottom w:val="nil"/>
              <w:right w:val="nil"/>
            </w:tcBorders>
            <w:noWrap/>
            <w:vAlign w:val="bottom"/>
          </w:tcPr>
          <w:p w:rsidR="00D4600F" w:rsidRPr="00D4600F" w:rsidRDefault="00D4600F">
            <w:pPr>
              <w:jc w:val="center"/>
              <w:rPr>
                <w:color w:val="000000"/>
              </w:rPr>
            </w:pPr>
            <w:r w:rsidRPr="00D4600F">
              <w:rPr>
                <w:color w:val="000000"/>
              </w:rPr>
              <w:t>0.01</w:t>
            </w:r>
          </w:p>
        </w:tc>
        <w:tc>
          <w:tcPr>
            <w:tcW w:w="1134" w:type="dxa"/>
            <w:tcBorders>
              <w:top w:val="nil"/>
              <w:left w:val="nil"/>
              <w:bottom w:val="nil"/>
              <w:right w:val="nil"/>
            </w:tcBorders>
            <w:noWrap/>
            <w:vAlign w:val="bottom"/>
          </w:tcPr>
          <w:p w:rsidR="00D4600F" w:rsidRPr="00D4600F" w:rsidRDefault="00D4600F">
            <w:pPr>
              <w:jc w:val="center"/>
              <w:rPr>
                <w:color w:val="000000"/>
              </w:rPr>
            </w:pPr>
            <w:r w:rsidRPr="00D4600F">
              <w:rPr>
                <w:color w:val="000000"/>
              </w:rPr>
              <w:t>0.23</w:t>
            </w:r>
          </w:p>
        </w:tc>
        <w:tc>
          <w:tcPr>
            <w:tcW w:w="992" w:type="dxa"/>
            <w:tcBorders>
              <w:top w:val="nil"/>
              <w:left w:val="nil"/>
              <w:bottom w:val="nil"/>
              <w:right w:val="single" w:sz="4" w:space="0" w:color="auto"/>
            </w:tcBorders>
            <w:noWrap/>
            <w:vAlign w:val="bottom"/>
          </w:tcPr>
          <w:p w:rsidR="00D4600F" w:rsidRPr="00D4600F" w:rsidRDefault="00D4600F">
            <w:pPr>
              <w:jc w:val="center"/>
              <w:rPr>
                <w:color w:val="000000"/>
              </w:rPr>
            </w:pPr>
            <w:r w:rsidRPr="00D4600F">
              <w:rPr>
                <w:color w:val="000000"/>
              </w:rPr>
              <w:t>0.07</w:t>
            </w:r>
          </w:p>
        </w:tc>
      </w:tr>
      <w:tr w:rsidR="00D4600F" w:rsidRPr="00CB2D74">
        <w:trPr>
          <w:trHeight w:val="300"/>
        </w:trPr>
        <w:tc>
          <w:tcPr>
            <w:tcW w:w="866" w:type="dxa"/>
            <w:tcBorders>
              <w:top w:val="nil"/>
              <w:left w:val="single" w:sz="4" w:space="0" w:color="auto"/>
              <w:bottom w:val="nil"/>
              <w:right w:val="nil"/>
            </w:tcBorders>
            <w:shd w:val="clear" w:color="auto" w:fill="D9D9D9"/>
            <w:noWrap/>
            <w:vAlign w:val="bottom"/>
          </w:tcPr>
          <w:p w:rsidR="00D4600F" w:rsidRPr="00D4600F" w:rsidRDefault="00D4600F">
            <w:pPr>
              <w:jc w:val="center"/>
              <w:rPr>
                <w:color w:val="000000"/>
              </w:rPr>
            </w:pPr>
            <w:r w:rsidRPr="00D4600F">
              <w:rPr>
                <w:color w:val="000000"/>
              </w:rPr>
              <w:t>1,000</w:t>
            </w:r>
          </w:p>
        </w:tc>
        <w:tc>
          <w:tcPr>
            <w:tcW w:w="1276" w:type="dxa"/>
            <w:tcBorders>
              <w:top w:val="nil"/>
              <w:left w:val="nil"/>
              <w:bottom w:val="nil"/>
              <w:right w:val="nil"/>
            </w:tcBorders>
            <w:noWrap/>
            <w:vAlign w:val="bottom"/>
          </w:tcPr>
          <w:p w:rsidR="00D4600F" w:rsidRPr="00D4600F" w:rsidRDefault="00D4600F">
            <w:pPr>
              <w:jc w:val="center"/>
              <w:rPr>
                <w:color w:val="000000"/>
              </w:rPr>
            </w:pPr>
            <w:r w:rsidRPr="00D4600F">
              <w:rPr>
                <w:color w:val="000000"/>
              </w:rPr>
              <w:t>0.65</w:t>
            </w:r>
          </w:p>
        </w:tc>
        <w:tc>
          <w:tcPr>
            <w:tcW w:w="1134" w:type="dxa"/>
            <w:tcBorders>
              <w:top w:val="nil"/>
              <w:left w:val="nil"/>
              <w:bottom w:val="nil"/>
              <w:right w:val="single" w:sz="4" w:space="0" w:color="auto"/>
            </w:tcBorders>
            <w:noWrap/>
            <w:vAlign w:val="bottom"/>
          </w:tcPr>
          <w:p w:rsidR="00D4600F" w:rsidRPr="00D4600F" w:rsidRDefault="00D4600F">
            <w:pPr>
              <w:jc w:val="center"/>
              <w:rPr>
                <w:color w:val="000000"/>
              </w:rPr>
            </w:pPr>
            <w:r w:rsidRPr="00D4600F">
              <w:rPr>
                <w:color w:val="000000"/>
              </w:rPr>
              <w:t>0.86</w:t>
            </w:r>
          </w:p>
        </w:tc>
        <w:tc>
          <w:tcPr>
            <w:tcW w:w="1134" w:type="dxa"/>
            <w:tcBorders>
              <w:top w:val="nil"/>
              <w:left w:val="single" w:sz="4" w:space="0" w:color="auto"/>
              <w:bottom w:val="nil"/>
              <w:right w:val="nil"/>
            </w:tcBorders>
            <w:noWrap/>
            <w:vAlign w:val="bottom"/>
          </w:tcPr>
          <w:p w:rsidR="00D4600F" w:rsidRPr="00D4600F" w:rsidRDefault="00D4600F">
            <w:pPr>
              <w:jc w:val="center"/>
              <w:rPr>
                <w:color w:val="000000"/>
              </w:rPr>
            </w:pPr>
            <w:r w:rsidRPr="00D4600F">
              <w:rPr>
                <w:color w:val="000000"/>
              </w:rPr>
              <w:t>0.04</w:t>
            </w:r>
          </w:p>
        </w:tc>
        <w:tc>
          <w:tcPr>
            <w:tcW w:w="1134" w:type="dxa"/>
            <w:tcBorders>
              <w:top w:val="nil"/>
              <w:left w:val="nil"/>
              <w:bottom w:val="nil"/>
              <w:right w:val="nil"/>
            </w:tcBorders>
            <w:noWrap/>
            <w:vAlign w:val="bottom"/>
          </w:tcPr>
          <w:p w:rsidR="00D4600F" w:rsidRPr="00D4600F" w:rsidRDefault="00D4600F">
            <w:pPr>
              <w:jc w:val="center"/>
              <w:rPr>
                <w:color w:val="000000"/>
              </w:rPr>
            </w:pPr>
            <w:r w:rsidRPr="00D4600F">
              <w:rPr>
                <w:color w:val="000000"/>
              </w:rPr>
              <w:t>0.48</w:t>
            </w:r>
          </w:p>
        </w:tc>
        <w:tc>
          <w:tcPr>
            <w:tcW w:w="992" w:type="dxa"/>
            <w:tcBorders>
              <w:top w:val="nil"/>
              <w:left w:val="nil"/>
              <w:bottom w:val="nil"/>
              <w:right w:val="single" w:sz="4" w:space="0" w:color="auto"/>
            </w:tcBorders>
            <w:noWrap/>
            <w:vAlign w:val="bottom"/>
          </w:tcPr>
          <w:p w:rsidR="00D4600F" w:rsidRPr="00D4600F" w:rsidRDefault="00D4600F">
            <w:pPr>
              <w:jc w:val="center"/>
              <w:rPr>
                <w:color w:val="000000"/>
              </w:rPr>
            </w:pPr>
            <w:r w:rsidRPr="00D4600F">
              <w:rPr>
                <w:color w:val="000000"/>
              </w:rPr>
              <w:t>0.10</w:t>
            </w:r>
          </w:p>
        </w:tc>
      </w:tr>
      <w:tr w:rsidR="00D4600F" w:rsidRPr="00CB2D74">
        <w:trPr>
          <w:trHeight w:val="300"/>
        </w:trPr>
        <w:tc>
          <w:tcPr>
            <w:tcW w:w="866" w:type="dxa"/>
            <w:tcBorders>
              <w:top w:val="nil"/>
              <w:left w:val="single" w:sz="4" w:space="0" w:color="auto"/>
              <w:bottom w:val="nil"/>
              <w:right w:val="nil"/>
            </w:tcBorders>
            <w:shd w:val="clear" w:color="auto" w:fill="D9D9D9"/>
            <w:noWrap/>
            <w:vAlign w:val="bottom"/>
          </w:tcPr>
          <w:p w:rsidR="00D4600F" w:rsidRPr="00D4600F" w:rsidRDefault="00D4600F">
            <w:pPr>
              <w:jc w:val="center"/>
              <w:rPr>
                <w:color w:val="000000"/>
              </w:rPr>
            </w:pPr>
            <w:r w:rsidRPr="00D4600F">
              <w:rPr>
                <w:color w:val="000000"/>
              </w:rPr>
              <w:t>1,020</w:t>
            </w:r>
          </w:p>
        </w:tc>
        <w:tc>
          <w:tcPr>
            <w:tcW w:w="1276" w:type="dxa"/>
            <w:tcBorders>
              <w:top w:val="nil"/>
              <w:left w:val="nil"/>
              <w:bottom w:val="nil"/>
              <w:right w:val="nil"/>
            </w:tcBorders>
            <w:noWrap/>
            <w:vAlign w:val="bottom"/>
          </w:tcPr>
          <w:p w:rsidR="00D4600F" w:rsidRPr="00D4600F" w:rsidRDefault="00D4600F">
            <w:pPr>
              <w:jc w:val="center"/>
              <w:rPr>
                <w:color w:val="000000"/>
              </w:rPr>
            </w:pPr>
            <w:r w:rsidRPr="00D4600F">
              <w:rPr>
                <w:color w:val="000000"/>
              </w:rPr>
              <w:t>0.65</w:t>
            </w:r>
          </w:p>
        </w:tc>
        <w:tc>
          <w:tcPr>
            <w:tcW w:w="1134" w:type="dxa"/>
            <w:tcBorders>
              <w:top w:val="nil"/>
              <w:left w:val="nil"/>
              <w:bottom w:val="nil"/>
              <w:right w:val="single" w:sz="4" w:space="0" w:color="auto"/>
            </w:tcBorders>
            <w:noWrap/>
            <w:vAlign w:val="bottom"/>
          </w:tcPr>
          <w:p w:rsidR="00D4600F" w:rsidRPr="00D4600F" w:rsidRDefault="00D4600F">
            <w:pPr>
              <w:jc w:val="center"/>
              <w:rPr>
                <w:color w:val="000000"/>
              </w:rPr>
            </w:pPr>
            <w:r w:rsidRPr="00D4600F">
              <w:rPr>
                <w:color w:val="000000"/>
              </w:rPr>
              <w:t>0.86</w:t>
            </w:r>
          </w:p>
        </w:tc>
        <w:tc>
          <w:tcPr>
            <w:tcW w:w="1134" w:type="dxa"/>
            <w:tcBorders>
              <w:top w:val="nil"/>
              <w:left w:val="single" w:sz="4" w:space="0" w:color="auto"/>
              <w:bottom w:val="nil"/>
              <w:right w:val="nil"/>
            </w:tcBorders>
            <w:noWrap/>
            <w:vAlign w:val="bottom"/>
          </w:tcPr>
          <w:p w:rsidR="00D4600F" w:rsidRPr="00D4600F" w:rsidRDefault="00D4600F">
            <w:pPr>
              <w:jc w:val="center"/>
              <w:rPr>
                <w:color w:val="000000"/>
              </w:rPr>
            </w:pPr>
            <w:r w:rsidRPr="00D4600F">
              <w:rPr>
                <w:color w:val="000000"/>
              </w:rPr>
              <w:t>0.04</w:t>
            </w:r>
          </w:p>
        </w:tc>
        <w:tc>
          <w:tcPr>
            <w:tcW w:w="1134" w:type="dxa"/>
            <w:tcBorders>
              <w:top w:val="nil"/>
              <w:left w:val="nil"/>
              <w:bottom w:val="nil"/>
              <w:right w:val="nil"/>
            </w:tcBorders>
            <w:noWrap/>
            <w:vAlign w:val="bottom"/>
          </w:tcPr>
          <w:p w:rsidR="00D4600F" w:rsidRPr="00D4600F" w:rsidRDefault="00D4600F">
            <w:pPr>
              <w:jc w:val="center"/>
              <w:rPr>
                <w:color w:val="000000"/>
              </w:rPr>
            </w:pPr>
            <w:r w:rsidRPr="00D4600F">
              <w:rPr>
                <w:color w:val="000000"/>
              </w:rPr>
              <w:t>0.50</w:t>
            </w:r>
          </w:p>
        </w:tc>
        <w:tc>
          <w:tcPr>
            <w:tcW w:w="992" w:type="dxa"/>
            <w:tcBorders>
              <w:top w:val="nil"/>
              <w:left w:val="nil"/>
              <w:bottom w:val="nil"/>
              <w:right w:val="single" w:sz="4" w:space="0" w:color="auto"/>
            </w:tcBorders>
            <w:noWrap/>
            <w:vAlign w:val="bottom"/>
          </w:tcPr>
          <w:p w:rsidR="00D4600F" w:rsidRPr="00D4600F" w:rsidRDefault="00D4600F">
            <w:pPr>
              <w:jc w:val="center"/>
              <w:rPr>
                <w:color w:val="000000"/>
              </w:rPr>
            </w:pPr>
            <w:r w:rsidRPr="00D4600F">
              <w:rPr>
                <w:color w:val="000000"/>
              </w:rPr>
              <w:t>0.10</w:t>
            </w:r>
          </w:p>
        </w:tc>
      </w:tr>
      <w:tr w:rsidR="00D4600F" w:rsidRPr="00CB2D74">
        <w:trPr>
          <w:trHeight w:val="300"/>
        </w:trPr>
        <w:tc>
          <w:tcPr>
            <w:tcW w:w="866" w:type="dxa"/>
            <w:tcBorders>
              <w:top w:val="nil"/>
              <w:left w:val="single" w:sz="4" w:space="0" w:color="auto"/>
              <w:bottom w:val="nil"/>
              <w:right w:val="nil"/>
            </w:tcBorders>
            <w:shd w:val="clear" w:color="auto" w:fill="D9D9D9"/>
            <w:noWrap/>
            <w:vAlign w:val="bottom"/>
          </w:tcPr>
          <w:p w:rsidR="00D4600F" w:rsidRPr="00D4600F" w:rsidRDefault="00D4600F">
            <w:pPr>
              <w:jc w:val="center"/>
              <w:rPr>
                <w:color w:val="000000"/>
              </w:rPr>
            </w:pPr>
            <w:r w:rsidRPr="00D4600F">
              <w:rPr>
                <w:color w:val="000000"/>
              </w:rPr>
              <w:t>2,000</w:t>
            </w:r>
          </w:p>
        </w:tc>
        <w:tc>
          <w:tcPr>
            <w:tcW w:w="1276" w:type="dxa"/>
            <w:tcBorders>
              <w:top w:val="nil"/>
              <w:left w:val="nil"/>
              <w:bottom w:val="nil"/>
              <w:right w:val="nil"/>
            </w:tcBorders>
            <w:noWrap/>
            <w:vAlign w:val="bottom"/>
          </w:tcPr>
          <w:p w:rsidR="00D4600F" w:rsidRPr="00D4600F" w:rsidRDefault="00D4600F">
            <w:pPr>
              <w:jc w:val="center"/>
              <w:rPr>
                <w:color w:val="000000"/>
              </w:rPr>
            </w:pPr>
            <w:r w:rsidRPr="00D4600F">
              <w:rPr>
                <w:color w:val="000000"/>
              </w:rPr>
              <w:t>0.69</w:t>
            </w:r>
          </w:p>
        </w:tc>
        <w:tc>
          <w:tcPr>
            <w:tcW w:w="1134" w:type="dxa"/>
            <w:tcBorders>
              <w:top w:val="nil"/>
              <w:left w:val="nil"/>
              <w:bottom w:val="nil"/>
              <w:right w:val="single" w:sz="4" w:space="0" w:color="auto"/>
            </w:tcBorders>
            <w:noWrap/>
            <w:vAlign w:val="bottom"/>
          </w:tcPr>
          <w:p w:rsidR="00D4600F" w:rsidRPr="00D4600F" w:rsidRDefault="00D4600F">
            <w:pPr>
              <w:jc w:val="center"/>
              <w:rPr>
                <w:color w:val="000000"/>
              </w:rPr>
            </w:pPr>
            <w:r w:rsidRPr="00D4600F">
              <w:rPr>
                <w:color w:val="000000"/>
              </w:rPr>
              <w:t>0.80</w:t>
            </w:r>
          </w:p>
        </w:tc>
        <w:tc>
          <w:tcPr>
            <w:tcW w:w="1134" w:type="dxa"/>
            <w:tcBorders>
              <w:top w:val="nil"/>
              <w:left w:val="single" w:sz="4" w:space="0" w:color="auto"/>
              <w:bottom w:val="nil"/>
              <w:right w:val="nil"/>
            </w:tcBorders>
            <w:noWrap/>
            <w:vAlign w:val="bottom"/>
          </w:tcPr>
          <w:p w:rsidR="00D4600F" w:rsidRPr="00D4600F" w:rsidRDefault="00D4600F">
            <w:pPr>
              <w:jc w:val="center"/>
              <w:rPr>
                <w:color w:val="000000"/>
              </w:rPr>
            </w:pPr>
            <w:r w:rsidRPr="00D4600F">
              <w:rPr>
                <w:color w:val="000000"/>
              </w:rPr>
              <w:t>0.44</w:t>
            </w:r>
          </w:p>
        </w:tc>
        <w:tc>
          <w:tcPr>
            <w:tcW w:w="1134" w:type="dxa"/>
            <w:tcBorders>
              <w:top w:val="nil"/>
              <w:left w:val="nil"/>
              <w:bottom w:val="nil"/>
              <w:right w:val="nil"/>
            </w:tcBorders>
            <w:noWrap/>
            <w:vAlign w:val="bottom"/>
          </w:tcPr>
          <w:p w:rsidR="00D4600F" w:rsidRPr="00D4600F" w:rsidRDefault="00D4600F">
            <w:pPr>
              <w:jc w:val="center"/>
              <w:rPr>
                <w:color w:val="000000"/>
              </w:rPr>
            </w:pPr>
            <w:r w:rsidRPr="00D4600F">
              <w:rPr>
                <w:color w:val="000000"/>
              </w:rPr>
              <w:t>0.95</w:t>
            </w:r>
          </w:p>
        </w:tc>
        <w:tc>
          <w:tcPr>
            <w:tcW w:w="992" w:type="dxa"/>
            <w:tcBorders>
              <w:top w:val="nil"/>
              <w:left w:val="nil"/>
              <w:bottom w:val="nil"/>
              <w:right w:val="single" w:sz="4" w:space="0" w:color="auto"/>
            </w:tcBorders>
            <w:noWrap/>
            <w:vAlign w:val="bottom"/>
          </w:tcPr>
          <w:p w:rsidR="00D4600F" w:rsidRPr="00D4600F" w:rsidRDefault="00D4600F">
            <w:pPr>
              <w:jc w:val="center"/>
              <w:rPr>
                <w:color w:val="000000"/>
              </w:rPr>
            </w:pPr>
            <w:r w:rsidRPr="00D4600F">
              <w:rPr>
                <w:color w:val="000000"/>
              </w:rPr>
              <w:t>0.19</w:t>
            </w:r>
          </w:p>
        </w:tc>
      </w:tr>
      <w:tr w:rsidR="00D4600F" w:rsidRPr="00CB2D74">
        <w:trPr>
          <w:trHeight w:val="300"/>
        </w:trPr>
        <w:tc>
          <w:tcPr>
            <w:tcW w:w="866" w:type="dxa"/>
            <w:tcBorders>
              <w:top w:val="nil"/>
              <w:left w:val="single" w:sz="4" w:space="0" w:color="auto"/>
              <w:bottom w:val="nil"/>
              <w:right w:val="nil"/>
            </w:tcBorders>
            <w:shd w:val="clear" w:color="auto" w:fill="D9D9D9"/>
            <w:noWrap/>
            <w:vAlign w:val="bottom"/>
          </w:tcPr>
          <w:p w:rsidR="00D4600F" w:rsidRPr="00D4600F" w:rsidRDefault="00D4600F">
            <w:pPr>
              <w:jc w:val="center"/>
              <w:rPr>
                <w:color w:val="000000"/>
              </w:rPr>
            </w:pPr>
            <w:r w:rsidRPr="00D4600F">
              <w:rPr>
                <w:color w:val="000000"/>
              </w:rPr>
              <w:t>2,120</w:t>
            </w:r>
          </w:p>
        </w:tc>
        <w:tc>
          <w:tcPr>
            <w:tcW w:w="1276" w:type="dxa"/>
            <w:tcBorders>
              <w:top w:val="nil"/>
              <w:left w:val="nil"/>
              <w:bottom w:val="nil"/>
              <w:right w:val="nil"/>
            </w:tcBorders>
            <w:noWrap/>
            <w:vAlign w:val="bottom"/>
          </w:tcPr>
          <w:p w:rsidR="00D4600F" w:rsidRPr="00D4600F" w:rsidRDefault="00D4600F">
            <w:pPr>
              <w:jc w:val="center"/>
              <w:rPr>
                <w:color w:val="000000"/>
              </w:rPr>
            </w:pPr>
            <w:r w:rsidRPr="00D4600F">
              <w:rPr>
                <w:color w:val="000000"/>
              </w:rPr>
              <w:t>0.69</w:t>
            </w:r>
          </w:p>
        </w:tc>
        <w:tc>
          <w:tcPr>
            <w:tcW w:w="1134" w:type="dxa"/>
            <w:tcBorders>
              <w:top w:val="nil"/>
              <w:left w:val="nil"/>
              <w:bottom w:val="nil"/>
              <w:right w:val="single" w:sz="4" w:space="0" w:color="auto"/>
            </w:tcBorders>
            <w:noWrap/>
            <w:vAlign w:val="bottom"/>
          </w:tcPr>
          <w:p w:rsidR="00D4600F" w:rsidRPr="00D4600F" w:rsidRDefault="00D4600F">
            <w:pPr>
              <w:jc w:val="center"/>
              <w:rPr>
                <w:color w:val="000000"/>
              </w:rPr>
            </w:pPr>
            <w:r w:rsidRPr="00D4600F">
              <w:rPr>
                <w:color w:val="000000"/>
              </w:rPr>
              <w:t>0.80</w:t>
            </w:r>
          </w:p>
        </w:tc>
        <w:tc>
          <w:tcPr>
            <w:tcW w:w="1134" w:type="dxa"/>
            <w:tcBorders>
              <w:top w:val="nil"/>
              <w:left w:val="single" w:sz="4" w:space="0" w:color="auto"/>
              <w:bottom w:val="nil"/>
              <w:right w:val="nil"/>
            </w:tcBorders>
            <w:noWrap/>
            <w:vAlign w:val="bottom"/>
          </w:tcPr>
          <w:p w:rsidR="00D4600F" w:rsidRPr="00D4600F" w:rsidRDefault="00D4600F">
            <w:pPr>
              <w:jc w:val="center"/>
              <w:rPr>
                <w:color w:val="000000"/>
              </w:rPr>
            </w:pPr>
            <w:r w:rsidRPr="00D4600F">
              <w:rPr>
                <w:color w:val="000000"/>
              </w:rPr>
              <w:t>0.50</w:t>
            </w:r>
          </w:p>
        </w:tc>
        <w:tc>
          <w:tcPr>
            <w:tcW w:w="1134" w:type="dxa"/>
            <w:tcBorders>
              <w:top w:val="nil"/>
              <w:left w:val="nil"/>
              <w:bottom w:val="nil"/>
              <w:right w:val="nil"/>
            </w:tcBorders>
            <w:noWrap/>
            <w:vAlign w:val="bottom"/>
          </w:tcPr>
          <w:p w:rsidR="00D4600F" w:rsidRPr="00D4600F" w:rsidRDefault="00D4600F">
            <w:pPr>
              <w:jc w:val="center"/>
              <w:rPr>
                <w:color w:val="000000"/>
              </w:rPr>
            </w:pPr>
            <w:r w:rsidRPr="00D4600F">
              <w:rPr>
                <w:color w:val="000000"/>
              </w:rPr>
              <w:t>0.96</w:t>
            </w:r>
          </w:p>
        </w:tc>
        <w:tc>
          <w:tcPr>
            <w:tcW w:w="992" w:type="dxa"/>
            <w:tcBorders>
              <w:top w:val="nil"/>
              <w:left w:val="nil"/>
              <w:bottom w:val="nil"/>
              <w:right w:val="single" w:sz="4" w:space="0" w:color="auto"/>
            </w:tcBorders>
            <w:noWrap/>
            <w:vAlign w:val="bottom"/>
          </w:tcPr>
          <w:p w:rsidR="00D4600F" w:rsidRPr="00D4600F" w:rsidRDefault="00D4600F">
            <w:pPr>
              <w:jc w:val="center"/>
              <w:rPr>
                <w:color w:val="000000"/>
              </w:rPr>
            </w:pPr>
            <w:r w:rsidRPr="00D4600F">
              <w:rPr>
                <w:color w:val="000000"/>
              </w:rPr>
              <w:t>0.20</w:t>
            </w:r>
          </w:p>
        </w:tc>
      </w:tr>
      <w:tr w:rsidR="00D4600F" w:rsidRPr="00CB2D74">
        <w:trPr>
          <w:trHeight w:val="300"/>
        </w:trPr>
        <w:tc>
          <w:tcPr>
            <w:tcW w:w="866" w:type="dxa"/>
            <w:tcBorders>
              <w:top w:val="nil"/>
              <w:left w:val="single" w:sz="4" w:space="0" w:color="auto"/>
              <w:bottom w:val="nil"/>
              <w:right w:val="nil"/>
            </w:tcBorders>
            <w:shd w:val="clear" w:color="auto" w:fill="D9D9D9"/>
            <w:noWrap/>
            <w:vAlign w:val="bottom"/>
          </w:tcPr>
          <w:p w:rsidR="00D4600F" w:rsidRPr="00D4600F" w:rsidRDefault="00D4600F">
            <w:pPr>
              <w:jc w:val="center"/>
              <w:rPr>
                <w:color w:val="000000"/>
              </w:rPr>
            </w:pPr>
            <w:r w:rsidRPr="00D4600F">
              <w:rPr>
                <w:color w:val="000000"/>
              </w:rPr>
              <w:t>2,160</w:t>
            </w:r>
          </w:p>
        </w:tc>
        <w:tc>
          <w:tcPr>
            <w:tcW w:w="1276" w:type="dxa"/>
            <w:tcBorders>
              <w:top w:val="nil"/>
              <w:left w:val="nil"/>
              <w:bottom w:val="nil"/>
              <w:right w:val="nil"/>
            </w:tcBorders>
            <w:noWrap/>
            <w:vAlign w:val="bottom"/>
          </w:tcPr>
          <w:p w:rsidR="00D4600F" w:rsidRPr="00D4600F" w:rsidRDefault="00D4600F">
            <w:pPr>
              <w:jc w:val="center"/>
              <w:rPr>
                <w:color w:val="000000"/>
              </w:rPr>
            </w:pPr>
            <w:r w:rsidRPr="00D4600F">
              <w:rPr>
                <w:color w:val="000000"/>
              </w:rPr>
              <w:t>0.70</w:t>
            </w:r>
          </w:p>
        </w:tc>
        <w:tc>
          <w:tcPr>
            <w:tcW w:w="1134" w:type="dxa"/>
            <w:tcBorders>
              <w:top w:val="nil"/>
              <w:left w:val="nil"/>
              <w:bottom w:val="nil"/>
              <w:right w:val="single" w:sz="4" w:space="0" w:color="auto"/>
            </w:tcBorders>
            <w:noWrap/>
            <w:vAlign w:val="bottom"/>
          </w:tcPr>
          <w:p w:rsidR="00D4600F" w:rsidRPr="00D4600F" w:rsidRDefault="00D4600F">
            <w:pPr>
              <w:jc w:val="center"/>
              <w:rPr>
                <w:color w:val="000000"/>
              </w:rPr>
            </w:pPr>
            <w:r w:rsidRPr="00D4600F">
              <w:rPr>
                <w:color w:val="000000"/>
              </w:rPr>
              <w:t>0.79</w:t>
            </w:r>
          </w:p>
        </w:tc>
        <w:tc>
          <w:tcPr>
            <w:tcW w:w="1134" w:type="dxa"/>
            <w:tcBorders>
              <w:top w:val="nil"/>
              <w:left w:val="single" w:sz="4" w:space="0" w:color="auto"/>
              <w:bottom w:val="nil"/>
              <w:right w:val="nil"/>
            </w:tcBorders>
            <w:noWrap/>
            <w:vAlign w:val="bottom"/>
          </w:tcPr>
          <w:p w:rsidR="00D4600F" w:rsidRPr="00D4600F" w:rsidRDefault="00D4600F">
            <w:pPr>
              <w:jc w:val="center"/>
              <w:rPr>
                <w:color w:val="000000"/>
              </w:rPr>
            </w:pPr>
            <w:r w:rsidRPr="00D4600F">
              <w:rPr>
                <w:color w:val="000000"/>
              </w:rPr>
              <w:t>0.52</w:t>
            </w:r>
          </w:p>
        </w:tc>
        <w:tc>
          <w:tcPr>
            <w:tcW w:w="1134" w:type="dxa"/>
            <w:tcBorders>
              <w:top w:val="nil"/>
              <w:left w:val="nil"/>
              <w:bottom w:val="nil"/>
              <w:right w:val="nil"/>
            </w:tcBorders>
            <w:noWrap/>
            <w:vAlign w:val="bottom"/>
          </w:tcPr>
          <w:p w:rsidR="00D4600F" w:rsidRPr="00D4600F" w:rsidRDefault="00D4600F">
            <w:pPr>
              <w:jc w:val="center"/>
              <w:rPr>
                <w:color w:val="000000"/>
              </w:rPr>
            </w:pPr>
            <w:r w:rsidRPr="00D4600F">
              <w:rPr>
                <w:color w:val="000000"/>
              </w:rPr>
              <w:t>0.96</w:t>
            </w:r>
          </w:p>
        </w:tc>
        <w:tc>
          <w:tcPr>
            <w:tcW w:w="992" w:type="dxa"/>
            <w:tcBorders>
              <w:top w:val="nil"/>
              <w:left w:val="nil"/>
              <w:bottom w:val="nil"/>
              <w:right w:val="single" w:sz="4" w:space="0" w:color="auto"/>
            </w:tcBorders>
            <w:noWrap/>
            <w:vAlign w:val="bottom"/>
          </w:tcPr>
          <w:p w:rsidR="00D4600F" w:rsidRPr="00D4600F" w:rsidRDefault="00D4600F">
            <w:pPr>
              <w:jc w:val="center"/>
              <w:rPr>
                <w:color w:val="000000"/>
              </w:rPr>
            </w:pPr>
            <w:r w:rsidRPr="00D4600F">
              <w:rPr>
                <w:color w:val="000000"/>
              </w:rPr>
              <w:t>0.20</w:t>
            </w:r>
          </w:p>
        </w:tc>
      </w:tr>
      <w:tr w:rsidR="00D4600F" w:rsidRPr="00CB2D74">
        <w:trPr>
          <w:trHeight w:val="300"/>
        </w:trPr>
        <w:tc>
          <w:tcPr>
            <w:tcW w:w="866" w:type="dxa"/>
            <w:tcBorders>
              <w:top w:val="nil"/>
              <w:left w:val="single" w:sz="4" w:space="0" w:color="auto"/>
              <w:bottom w:val="nil"/>
              <w:right w:val="nil"/>
            </w:tcBorders>
            <w:shd w:val="clear" w:color="auto" w:fill="D9D9D9"/>
            <w:noWrap/>
            <w:vAlign w:val="bottom"/>
          </w:tcPr>
          <w:p w:rsidR="00D4600F" w:rsidRPr="00D4600F" w:rsidRDefault="00D4600F">
            <w:pPr>
              <w:jc w:val="center"/>
              <w:rPr>
                <w:color w:val="000000"/>
              </w:rPr>
            </w:pPr>
            <w:r w:rsidRPr="00D4600F">
              <w:rPr>
                <w:color w:val="000000"/>
              </w:rPr>
              <w:t>3,000</w:t>
            </w:r>
          </w:p>
        </w:tc>
        <w:tc>
          <w:tcPr>
            <w:tcW w:w="1276" w:type="dxa"/>
            <w:tcBorders>
              <w:top w:val="nil"/>
              <w:left w:val="nil"/>
              <w:bottom w:val="nil"/>
              <w:right w:val="nil"/>
            </w:tcBorders>
            <w:noWrap/>
            <w:vAlign w:val="bottom"/>
          </w:tcPr>
          <w:p w:rsidR="00D4600F" w:rsidRPr="00D4600F" w:rsidRDefault="00D4600F">
            <w:pPr>
              <w:jc w:val="center"/>
              <w:rPr>
                <w:color w:val="000000"/>
              </w:rPr>
            </w:pPr>
            <w:r w:rsidRPr="00D4600F">
              <w:rPr>
                <w:color w:val="000000"/>
              </w:rPr>
              <w:t>0.73</w:t>
            </w:r>
          </w:p>
        </w:tc>
        <w:tc>
          <w:tcPr>
            <w:tcW w:w="1134" w:type="dxa"/>
            <w:tcBorders>
              <w:top w:val="nil"/>
              <w:left w:val="nil"/>
              <w:bottom w:val="nil"/>
              <w:right w:val="single" w:sz="4" w:space="0" w:color="auto"/>
            </w:tcBorders>
            <w:noWrap/>
            <w:vAlign w:val="bottom"/>
          </w:tcPr>
          <w:p w:rsidR="00D4600F" w:rsidRPr="00D4600F" w:rsidRDefault="00D4600F">
            <w:pPr>
              <w:jc w:val="center"/>
              <w:rPr>
                <w:color w:val="000000"/>
              </w:rPr>
            </w:pPr>
            <w:r w:rsidRPr="00D4600F">
              <w:rPr>
                <w:color w:val="000000"/>
              </w:rPr>
              <w:t>0.75</w:t>
            </w:r>
          </w:p>
        </w:tc>
        <w:tc>
          <w:tcPr>
            <w:tcW w:w="1134" w:type="dxa"/>
            <w:tcBorders>
              <w:top w:val="nil"/>
              <w:left w:val="single" w:sz="4" w:space="0" w:color="auto"/>
              <w:bottom w:val="nil"/>
              <w:right w:val="nil"/>
            </w:tcBorders>
            <w:noWrap/>
            <w:vAlign w:val="bottom"/>
          </w:tcPr>
          <w:p w:rsidR="00D4600F" w:rsidRPr="00D4600F" w:rsidRDefault="00D4600F">
            <w:pPr>
              <w:jc w:val="center"/>
              <w:rPr>
                <w:color w:val="000000"/>
              </w:rPr>
            </w:pPr>
            <w:r w:rsidRPr="00D4600F">
              <w:rPr>
                <w:color w:val="000000"/>
              </w:rPr>
              <w:t>0.80</w:t>
            </w:r>
          </w:p>
        </w:tc>
        <w:tc>
          <w:tcPr>
            <w:tcW w:w="1134" w:type="dxa"/>
            <w:tcBorders>
              <w:top w:val="nil"/>
              <w:left w:val="nil"/>
              <w:bottom w:val="nil"/>
              <w:right w:val="nil"/>
            </w:tcBorders>
            <w:noWrap/>
            <w:vAlign w:val="bottom"/>
          </w:tcPr>
          <w:p w:rsidR="00D4600F" w:rsidRPr="00D4600F" w:rsidRDefault="00D4600F">
            <w:pPr>
              <w:jc w:val="center"/>
              <w:rPr>
                <w:color w:val="000000"/>
              </w:rPr>
            </w:pPr>
            <w:r w:rsidRPr="00D4600F">
              <w:rPr>
                <w:color w:val="000000"/>
              </w:rPr>
              <w:t>0.99</w:t>
            </w:r>
          </w:p>
        </w:tc>
        <w:tc>
          <w:tcPr>
            <w:tcW w:w="992" w:type="dxa"/>
            <w:tcBorders>
              <w:top w:val="nil"/>
              <w:left w:val="nil"/>
              <w:bottom w:val="nil"/>
              <w:right w:val="single" w:sz="4" w:space="0" w:color="auto"/>
            </w:tcBorders>
            <w:noWrap/>
            <w:vAlign w:val="bottom"/>
          </w:tcPr>
          <w:p w:rsidR="00D4600F" w:rsidRPr="00D4600F" w:rsidRDefault="00D4600F">
            <w:pPr>
              <w:jc w:val="center"/>
              <w:rPr>
                <w:color w:val="000000"/>
              </w:rPr>
            </w:pPr>
            <w:r w:rsidRPr="00D4600F">
              <w:rPr>
                <w:color w:val="000000"/>
              </w:rPr>
              <w:t>0.27</w:t>
            </w:r>
          </w:p>
        </w:tc>
      </w:tr>
      <w:tr w:rsidR="00D4600F" w:rsidRPr="00CB2D74">
        <w:trPr>
          <w:trHeight w:val="300"/>
        </w:trPr>
        <w:tc>
          <w:tcPr>
            <w:tcW w:w="866" w:type="dxa"/>
            <w:tcBorders>
              <w:top w:val="nil"/>
              <w:left w:val="single" w:sz="4" w:space="0" w:color="auto"/>
              <w:bottom w:val="nil"/>
              <w:right w:val="nil"/>
            </w:tcBorders>
            <w:shd w:val="clear" w:color="auto" w:fill="D9D9D9"/>
            <w:noWrap/>
            <w:vAlign w:val="bottom"/>
          </w:tcPr>
          <w:p w:rsidR="00D4600F" w:rsidRPr="00D4600F" w:rsidRDefault="00D4600F">
            <w:pPr>
              <w:jc w:val="center"/>
              <w:rPr>
                <w:color w:val="000000"/>
              </w:rPr>
            </w:pPr>
            <w:r w:rsidRPr="00D4600F">
              <w:rPr>
                <w:color w:val="000000"/>
              </w:rPr>
              <w:t>3,500</w:t>
            </w:r>
          </w:p>
        </w:tc>
        <w:tc>
          <w:tcPr>
            <w:tcW w:w="1276" w:type="dxa"/>
            <w:tcBorders>
              <w:top w:val="nil"/>
              <w:left w:val="nil"/>
              <w:bottom w:val="nil"/>
              <w:right w:val="nil"/>
            </w:tcBorders>
            <w:noWrap/>
            <w:vAlign w:val="bottom"/>
          </w:tcPr>
          <w:p w:rsidR="00D4600F" w:rsidRPr="00D4600F" w:rsidRDefault="00D4600F">
            <w:pPr>
              <w:jc w:val="center"/>
              <w:rPr>
                <w:color w:val="000000"/>
              </w:rPr>
            </w:pPr>
            <w:r w:rsidRPr="00D4600F">
              <w:rPr>
                <w:color w:val="000000"/>
              </w:rPr>
              <w:t>0.74</w:t>
            </w:r>
          </w:p>
        </w:tc>
        <w:tc>
          <w:tcPr>
            <w:tcW w:w="1134" w:type="dxa"/>
            <w:tcBorders>
              <w:top w:val="nil"/>
              <w:left w:val="nil"/>
              <w:bottom w:val="nil"/>
              <w:right w:val="single" w:sz="4" w:space="0" w:color="auto"/>
            </w:tcBorders>
            <w:noWrap/>
            <w:vAlign w:val="bottom"/>
          </w:tcPr>
          <w:p w:rsidR="00D4600F" w:rsidRPr="00D4600F" w:rsidRDefault="00D4600F">
            <w:pPr>
              <w:jc w:val="center"/>
              <w:rPr>
                <w:color w:val="000000"/>
              </w:rPr>
            </w:pPr>
            <w:r w:rsidRPr="00D4600F">
              <w:rPr>
                <w:color w:val="000000"/>
              </w:rPr>
              <w:t>0.72</w:t>
            </w:r>
          </w:p>
        </w:tc>
        <w:tc>
          <w:tcPr>
            <w:tcW w:w="1134" w:type="dxa"/>
            <w:tcBorders>
              <w:top w:val="nil"/>
              <w:left w:val="single" w:sz="4" w:space="0" w:color="auto"/>
              <w:bottom w:val="nil"/>
              <w:right w:val="nil"/>
            </w:tcBorders>
            <w:noWrap/>
            <w:vAlign w:val="bottom"/>
          </w:tcPr>
          <w:p w:rsidR="00D4600F" w:rsidRPr="00D4600F" w:rsidRDefault="00D4600F">
            <w:pPr>
              <w:jc w:val="center"/>
              <w:rPr>
                <w:color w:val="000000"/>
              </w:rPr>
            </w:pPr>
            <w:r w:rsidRPr="00D4600F">
              <w:rPr>
                <w:color w:val="000000"/>
              </w:rPr>
              <w:t>0.89</w:t>
            </w:r>
          </w:p>
        </w:tc>
        <w:tc>
          <w:tcPr>
            <w:tcW w:w="1134" w:type="dxa"/>
            <w:tcBorders>
              <w:top w:val="nil"/>
              <w:left w:val="nil"/>
              <w:bottom w:val="nil"/>
              <w:right w:val="nil"/>
            </w:tcBorders>
            <w:noWrap/>
            <w:vAlign w:val="bottom"/>
          </w:tcPr>
          <w:p w:rsidR="00D4600F" w:rsidRPr="00D4600F" w:rsidRDefault="00D4600F">
            <w:pPr>
              <w:jc w:val="center"/>
              <w:rPr>
                <w:color w:val="000000"/>
              </w:rPr>
            </w:pPr>
            <w:r w:rsidRPr="00D4600F">
              <w:rPr>
                <w:color w:val="000000"/>
              </w:rPr>
              <w:t>1.00</w:t>
            </w:r>
          </w:p>
        </w:tc>
        <w:tc>
          <w:tcPr>
            <w:tcW w:w="992" w:type="dxa"/>
            <w:tcBorders>
              <w:top w:val="nil"/>
              <w:left w:val="nil"/>
              <w:bottom w:val="nil"/>
              <w:right w:val="single" w:sz="4" w:space="0" w:color="auto"/>
            </w:tcBorders>
            <w:noWrap/>
            <w:vAlign w:val="bottom"/>
          </w:tcPr>
          <w:p w:rsidR="00D4600F" w:rsidRPr="00D4600F" w:rsidRDefault="00D4600F">
            <w:pPr>
              <w:jc w:val="center"/>
              <w:rPr>
                <w:color w:val="000000"/>
              </w:rPr>
            </w:pPr>
            <w:r w:rsidRPr="00D4600F">
              <w:rPr>
                <w:color w:val="000000"/>
              </w:rPr>
              <w:t>0.31</w:t>
            </w:r>
          </w:p>
        </w:tc>
      </w:tr>
      <w:tr w:rsidR="00D4600F" w:rsidRPr="00CB2D74">
        <w:trPr>
          <w:trHeight w:val="300"/>
        </w:trPr>
        <w:tc>
          <w:tcPr>
            <w:tcW w:w="866" w:type="dxa"/>
            <w:tcBorders>
              <w:top w:val="nil"/>
              <w:left w:val="single" w:sz="4" w:space="0" w:color="auto"/>
              <w:bottom w:val="nil"/>
              <w:right w:val="nil"/>
            </w:tcBorders>
            <w:shd w:val="clear" w:color="auto" w:fill="D9D9D9"/>
            <w:noWrap/>
            <w:vAlign w:val="bottom"/>
          </w:tcPr>
          <w:p w:rsidR="00D4600F" w:rsidRPr="00D4600F" w:rsidRDefault="00D4600F">
            <w:pPr>
              <w:jc w:val="center"/>
              <w:rPr>
                <w:color w:val="000000"/>
              </w:rPr>
            </w:pPr>
            <w:r w:rsidRPr="00D4600F">
              <w:rPr>
                <w:color w:val="000000"/>
              </w:rPr>
              <w:t>4,000</w:t>
            </w:r>
          </w:p>
        </w:tc>
        <w:tc>
          <w:tcPr>
            <w:tcW w:w="1276" w:type="dxa"/>
            <w:tcBorders>
              <w:top w:val="nil"/>
              <w:left w:val="nil"/>
              <w:bottom w:val="nil"/>
              <w:right w:val="nil"/>
            </w:tcBorders>
            <w:noWrap/>
            <w:vAlign w:val="bottom"/>
          </w:tcPr>
          <w:p w:rsidR="00D4600F" w:rsidRPr="00D4600F" w:rsidRDefault="00D4600F">
            <w:pPr>
              <w:jc w:val="center"/>
              <w:rPr>
                <w:color w:val="000000"/>
              </w:rPr>
            </w:pPr>
            <w:r w:rsidRPr="00D4600F">
              <w:rPr>
                <w:color w:val="000000"/>
              </w:rPr>
              <w:t>0.76</w:t>
            </w:r>
          </w:p>
        </w:tc>
        <w:tc>
          <w:tcPr>
            <w:tcW w:w="1134" w:type="dxa"/>
            <w:tcBorders>
              <w:top w:val="nil"/>
              <w:left w:val="nil"/>
              <w:bottom w:val="nil"/>
              <w:right w:val="single" w:sz="4" w:space="0" w:color="auto"/>
            </w:tcBorders>
            <w:noWrap/>
            <w:vAlign w:val="bottom"/>
          </w:tcPr>
          <w:p w:rsidR="00D4600F" w:rsidRPr="00D4600F" w:rsidRDefault="00D4600F">
            <w:pPr>
              <w:jc w:val="center"/>
              <w:rPr>
                <w:color w:val="000000"/>
              </w:rPr>
            </w:pPr>
            <w:r w:rsidRPr="00D4600F">
              <w:rPr>
                <w:color w:val="000000"/>
              </w:rPr>
              <w:t>0.70</w:t>
            </w:r>
          </w:p>
        </w:tc>
        <w:tc>
          <w:tcPr>
            <w:tcW w:w="1134" w:type="dxa"/>
            <w:tcBorders>
              <w:top w:val="nil"/>
              <w:left w:val="single" w:sz="4" w:space="0" w:color="auto"/>
              <w:bottom w:val="nil"/>
              <w:right w:val="nil"/>
            </w:tcBorders>
            <w:noWrap/>
            <w:vAlign w:val="bottom"/>
          </w:tcPr>
          <w:p w:rsidR="00D4600F" w:rsidRPr="00D4600F" w:rsidRDefault="00D4600F">
            <w:pPr>
              <w:jc w:val="center"/>
              <w:rPr>
                <w:color w:val="000000"/>
              </w:rPr>
            </w:pPr>
            <w:r w:rsidRPr="00D4600F">
              <w:rPr>
                <w:color w:val="000000"/>
              </w:rPr>
              <w:t>0.93</w:t>
            </w:r>
          </w:p>
        </w:tc>
        <w:tc>
          <w:tcPr>
            <w:tcW w:w="1134" w:type="dxa"/>
            <w:tcBorders>
              <w:top w:val="nil"/>
              <w:left w:val="nil"/>
              <w:bottom w:val="nil"/>
              <w:right w:val="nil"/>
            </w:tcBorders>
            <w:noWrap/>
            <w:vAlign w:val="bottom"/>
          </w:tcPr>
          <w:p w:rsidR="00D4600F" w:rsidRPr="00D4600F" w:rsidRDefault="00D4600F">
            <w:pPr>
              <w:jc w:val="center"/>
              <w:rPr>
                <w:color w:val="000000"/>
              </w:rPr>
            </w:pPr>
            <w:r w:rsidRPr="00D4600F">
              <w:rPr>
                <w:color w:val="000000"/>
              </w:rPr>
              <w:t>1.00</w:t>
            </w:r>
          </w:p>
        </w:tc>
        <w:tc>
          <w:tcPr>
            <w:tcW w:w="992" w:type="dxa"/>
            <w:tcBorders>
              <w:top w:val="nil"/>
              <w:left w:val="nil"/>
              <w:bottom w:val="nil"/>
              <w:right w:val="single" w:sz="4" w:space="0" w:color="auto"/>
            </w:tcBorders>
            <w:noWrap/>
            <w:vAlign w:val="bottom"/>
          </w:tcPr>
          <w:p w:rsidR="00D4600F" w:rsidRPr="00D4600F" w:rsidRDefault="00D4600F">
            <w:pPr>
              <w:jc w:val="center"/>
              <w:rPr>
                <w:color w:val="000000"/>
              </w:rPr>
            </w:pPr>
            <w:r w:rsidRPr="00D4600F">
              <w:rPr>
                <w:color w:val="000000"/>
              </w:rPr>
              <w:t>0.35</w:t>
            </w:r>
          </w:p>
        </w:tc>
      </w:tr>
      <w:tr w:rsidR="00D4600F" w:rsidRPr="00CB2D74">
        <w:trPr>
          <w:trHeight w:val="300"/>
        </w:trPr>
        <w:tc>
          <w:tcPr>
            <w:tcW w:w="866" w:type="dxa"/>
            <w:tcBorders>
              <w:top w:val="nil"/>
              <w:left w:val="single" w:sz="4" w:space="0" w:color="auto"/>
              <w:bottom w:val="nil"/>
              <w:right w:val="nil"/>
            </w:tcBorders>
            <w:shd w:val="clear" w:color="auto" w:fill="D9D9D9"/>
            <w:noWrap/>
            <w:vAlign w:val="bottom"/>
          </w:tcPr>
          <w:p w:rsidR="00D4600F" w:rsidRPr="00D4600F" w:rsidRDefault="00D4600F">
            <w:pPr>
              <w:jc w:val="center"/>
              <w:rPr>
                <w:color w:val="000000"/>
              </w:rPr>
            </w:pPr>
            <w:r w:rsidRPr="00D4600F">
              <w:rPr>
                <w:color w:val="000000"/>
              </w:rPr>
              <w:t>4,500</w:t>
            </w:r>
          </w:p>
        </w:tc>
        <w:tc>
          <w:tcPr>
            <w:tcW w:w="1276" w:type="dxa"/>
            <w:tcBorders>
              <w:top w:val="nil"/>
              <w:left w:val="nil"/>
              <w:bottom w:val="nil"/>
              <w:right w:val="nil"/>
            </w:tcBorders>
            <w:noWrap/>
            <w:vAlign w:val="bottom"/>
          </w:tcPr>
          <w:p w:rsidR="00D4600F" w:rsidRPr="00D4600F" w:rsidRDefault="00D4600F">
            <w:pPr>
              <w:jc w:val="center"/>
              <w:rPr>
                <w:color w:val="000000"/>
              </w:rPr>
            </w:pPr>
            <w:r w:rsidRPr="00D4600F">
              <w:rPr>
                <w:color w:val="000000"/>
              </w:rPr>
              <w:t>0.77</w:t>
            </w:r>
          </w:p>
        </w:tc>
        <w:tc>
          <w:tcPr>
            <w:tcW w:w="1134" w:type="dxa"/>
            <w:tcBorders>
              <w:top w:val="nil"/>
              <w:left w:val="nil"/>
              <w:bottom w:val="nil"/>
              <w:right w:val="single" w:sz="4" w:space="0" w:color="auto"/>
            </w:tcBorders>
            <w:noWrap/>
            <w:vAlign w:val="bottom"/>
          </w:tcPr>
          <w:p w:rsidR="00D4600F" w:rsidRPr="00D4600F" w:rsidRDefault="00D4600F">
            <w:pPr>
              <w:jc w:val="center"/>
              <w:rPr>
                <w:color w:val="000000"/>
              </w:rPr>
            </w:pPr>
            <w:r w:rsidRPr="00D4600F">
              <w:rPr>
                <w:color w:val="000000"/>
              </w:rPr>
              <w:t>0.67</w:t>
            </w:r>
          </w:p>
        </w:tc>
        <w:tc>
          <w:tcPr>
            <w:tcW w:w="1134" w:type="dxa"/>
            <w:tcBorders>
              <w:top w:val="nil"/>
              <w:left w:val="single" w:sz="4" w:space="0" w:color="auto"/>
              <w:bottom w:val="nil"/>
              <w:right w:val="nil"/>
            </w:tcBorders>
            <w:noWrap/>
            <w:vAlign w:val="bottom"/>
          </w:tcPr>
          <w:p w:rsidR="00D4600F" w:rsidRPr="00D4600F" w:rsidRDefault="00D4600F">
            <w:pPr>
              <w:jc w:val="center"/>
              <w:rPr>
                <w:color w:val="000000"/>
              </w:rPr>
            </w:pPr>
            <w:r w:rsidRPr="00D4600F">
              <w:rPr>
                <w:color w:val="000000"/>
              </w:rPr>
              <w:t>0.96</w:t>
            </w:r>
          </w:p>
        </w:tc>
        <w:tc>
          <w:tcPr>
            <w:tcW w:w="1134" w:type="dxa"/>
            <w:tcBorders>
              <w:top w:val="nil"/>
              <w:left w:val="nil"/>
              <w:bottom w:val="nil"/>
              <w:right w:val="nil"/>
            </w:tcBorders>
            <w:noWrap/>
            <w:vAlign w:val="bottom"/>
          </w:tcPr>
          <w:p w:rsidR="00D4600F" w:rsidRPr="00D4600F" w:rsidRDefault="00D4600F">
            <w:pPr>
              <w:jc w:val="center"/>
              <w:rPr>
                <w:color w:val="000000"/>
              </w:rPr>
            </w:pPr>
            <w:r w:rsidRPr="00D4600F">
              <w:rPr>
                <w:color w:val="000000"/>
              </w:rPr>
              <w:t>1.00</w:t>
            </w:r>
          </w:p>
        </w:tc>
        <w:tc>
          <w:tcPr>
            <w:tcW w:w="992" w:type="dxa"/>
            <w:tcBorders>
              <w:top w:val="nil"/>
              <w:left w:val="nil"/>
              <w:bottom w:val="nil"/>
              <w:right w:val="single" w:sz="4" w:space="0" w:color="auto"/>
            </w:tcBorders>
            <w:noWrap/>
            <w:vAlign w:val="bottom"/>
          </w:tcPr>
          <w:p w:rsidR="00D4600F" w:rsidRPr="00D4600F" w:rsidRDefault="00D4600F">
            <w:pPr>
              <w:jc w:val="center"/>
              <w:rPr>
                <w:color w:val="000000"/>
              </w:rPr>
            </w:pPr>
            <w:r w:rsidRPr="00D4600F">
              <w:rPr>
                <w:color w:val="000000"/>
              </w:rPr>
              <w:t>0.39</w:t>
            </w:r>
          </w:p>
        </w:tc>
      </w:tr>
      <w:tr w:rsidR="00D4600F" w:rsidRPr="00CB2D74">
        <w:trPr>
          <w:trHeight w:val="300"/>
        </w:trPr>
        <w:tc>
          <w:tcPr>
            <w:tcW w:w="866" w:type="dxa"/>
            <w:tcBorders>
              <w:top w:val="nil"/>
              <w:left w:val="single" w:sz="4" w:space="0" w:color="auto"/>
              <w:bottom w:val="nil"/>
              <w:right w:val="nil"/>
            </w:tcBorders>
            <w:shd w:val="clear" w:color="auto" w:fill="D9D9D9"/>
            <w:noWrap/>
            <w:vAlign w:val="bottom"/>
          </w:tcPr>
          <w:p w:rsidR="00D4600F" w:rsidRPr="00D4600F" w:rsidRDefault="00D4600F">
            <w:pPr>
              <w:jc w:val="center"/>
              <w:rPr>
                <w:color w:val="000000"/>
              </w:rPr>
            </w:pPr>
            <w:r w:rsidRPr="00D4600F">
              <w:rPr>
                <w:color w:val="000000"/>
              </w:rPr>
              <w:t>5,000</w:t>
            </w:r>
          </w:p>
        </w:tc>
        <w:tc>
          <w:tcPr>
            <w:tcW w:w="1276" w:type="dxa"/>
            <w:tcBorders>
              <w:top w:val="nil"/>
              <w:left w:val="nil"/>
              <w:bottom w:val="nil"/>
              <w:right w:val="nil"/>
            </w:tcBorders>
            <w:noWrap/>
            <w:vAlign w:val="bottom"/>
          </w:tcPr>
          <w:p w:rsidR="00D4600F" w:rsidRPr="00D4600F" w:rsidRDefault="00D4600F">
            <w:pPr>
              <w:jc w:val="center"/>
              <w:rPr>
                <w:color w:val="000000"/>
              </w:rPr>
            </w:pPr>
            <w:r w:rsidRPr="00D4600F">
              <w:rPr>
                <w:color w:val="000000"/>
              </w:rPr>
              <w:t>0.79</w:t>
            </w:r>
          </w:p>
        </w:tc>
        <w:tc>
          <w:tcPr>
            <w:tcW w:w="1134" w:type="dxa"/>
            <w:tcBorders>
              <w:top w:val="nil"/>
              <w:left w:val="nil"/>
              <w:bottom w:val="nil"/>
              <w:right w:val="single" w:sz="4" w:space="0" w:color="auto"/>
            </w:tcBorders>
            <w:noWrap/>
            <w:vAlign w:val="bottom"/>
          </w:tcPr>
          <w:p w:rsidR="00D4600F" w:rsidRPr="00D4600F" w:rsidRDefault="00D4600F">
            <w:pPr>
              <w:jc w:val="center"/>
              <w:rPr>
                <w:color w:val="000000"/>
              </w:rPr>
            </w:pPr>
            <w:r w:rsidRPr="00D4600F">
              <w:rPr>
                <w:color w:val="000000"/>
              </w:rPr>
              <w:t>0.64</w:t>
            </w:r>
          </w:p>
        </w:tc>
        <w:tc>
          <w:tcPr>
            <w:tcW w:w="1134" w:type="dxa"/>
            <w:tcBorders>
              <w:top w:val="nil"/>
              <w:left w:val="single" w:sz="4" w:space="0" w:color="auto"/>
              <w:bottom w:val="nil"/>
              <w:right w:val="nil"/>
            </w:tcBorders>
            <w:noWrap/>
            <w:vAlign w:val="bottom"/>
          </w:tcPr>
          <w:p w:rsidR="00D4600F" w:rsidRPr="00D4600F" w:rsidRDefault="00D4600F">
            <w:pPr>
              <w:jc w:val="center"/>
              <w:rPr>
                <w:color w:val="000000"/>
              </w:rPr>
            </w:pPr>
            <w:r w:rsidRPr="00D4600F">
              <w:rPr>
                <w:color w:val="000000"/>
              </w:rPr>
              <w:t>0.98</w:t>
            </w:r>
          </w:p>
        </w:tc>
        <w:tc>
          <w:tcPr>
            <w:tcW w:w="1134" w:type="dxa"/>
            <w:tcBorders>
              <w:top w:val="nil"/>
              <w:left w:val="nil"/>
              <w:bottom w:val="nil"/>
              <w:right w:val="nil"/>
            </w:tcBorders>
            <w:noWrap/>
            <w:vAlign w:val="bottom"/>
          </w:tcPr>
          <w:p w:rsidR="00D4600F" w:rsidRPr="00D4600F" w:rsidRDefault="00D4600F">
            <w:pPr>
              <w:jc w:val="center"/>
              <w:rPr>
                <w:color w:val="000000"/>
              </w:rPr>
            </w:pPr>
            <w:r w:rsidRPr="00D4600F">
              <w:rPr>
                <w:color w:val="000000"/>
              </w:rPr>
              <w:t>1.00</w:t>
            </w:r>
          </w:p>
        </w:tc>
        <w:tc>
          <w:tcPr>
            <w:tcW w:w="992" w:type="dxa"/>
            <w:tcBorders>
              <w:top w:val="nil"/>
              <w:left w:val="nil"/>
              <w:bottom w:val="nil"/>
              <w:right w:val="single" w:sz="4" w:space="0" w:color="auto"/>
            </w:tcBorders>
            <w:noWrap/>
            <w:vAlign w:val="bottom"/>
          </w:tcPr>
          <w:p w:rsidR="00D4600F" w:rsidRPr="00D4600F" w:rsidRDefault="00D4600F">
            <w:pPr>
              <w:jc w:val="center"/>
              <w:rPr>
                <w:color w:val="000000"/>
              </w:rPr>
            </w:pPr>
            <w:r w:rsidRPr="00D4600F">
              <w:rPr>
                <w:color w:val="000000"/>
              </w:rPr>
              <w:t>0.42</w:t>
            </w:r>
          </w:p>
        </w:tc>
      </w:tr>
      <w:tr w:rsidR="00D4600F" w:rsidRPr="00CB2D74">
        <w:trPr>
          <w:trHeight w:val="300"/>
        </w:trPr>
        <w:tc>
          <w:tcPr>
            <w:tcW w:w="866" w:type="dxa"/>
            <w:tcBorders>
              <w:top w:val="nil"/>
              <w:left w:val="single" w:sz="4" w:space="0" w:color="auto"/>
              <w:bottom w:val="nil"/>
              <w:right w:val="nil"/>
            </w:tcBorders>
            <w:shd w:val="clear" w:color="auto" w:fill="D9D9D9"/>
            <w:noWrap/>
            <w:vAlign w:val="bottom"/>
          </w:tcPr>
          <w:p w:rsidR="00D4600F" w:rsidRPr="00D4600F" w:rsidRDefault="00D4600F">
            <w:pPr>
              <w:jc w:val="center"/>
              <w:rPr>
                <w:color w:val="000000"/>
              </w:rPr>
            </w:pPr>
            <w:r w:rsidRPr="00D4600F">
              <w:rPr>
                <w:color w:val="000000"/>
              </w:rPr>
              <w:t>5,500</w:t>
            </w:r>
          </w:p>
        </w:tc>
        <w:tc>
          <w:tcPr>
            <w:tcW w:w="1276" w:type="dxa"/>
            <w:tcBorders>
              <w:top w:val="nil"/>
              <w:left w:val="nil"/>
              <w:bottom w:val="nil"/>
              <w:right w:val="nil"/>
            </w:tcBorders>
            <w:noWrap/>
            <w:vAlign w:val="bottom"/>
          </w:tcPr>
          <w:p w:rsidR="00D4600F" w:rsidRPr="00D4600F" w:rsidRDefault="00D4600F">
            <w:pPr>
              <w:jc w:val="center"/>
              <w:rPr>
                <w:color w:val="000000"/>
              </w:rPr>
            </w:pPr>
            <w:r w:rsidRPr="00D4600F">
              <w:rPr>
                <w:color w:val="000000"/>
              </w:rPr>
              <w:t>0.80</w:t>
            </w:r>
          </w:p>
        </w:tc>
        <w:tc>
          <w:tcPr>
            <w:tcW w:w="1134" w:type="dxa"/>
            <w:tcBorders>
              <w:top w:val="nil"/>
              <w:left w:val="nil"/>
              <w:bottom w:val="nil"/>
              <w:right w:val="single" w:sz="4" w:space="0" w:color="auto"/>
            </w:tcBorders>
            <w:noWrap/>
            <w:vAlign w:val="bottom"/>
          </w:tcPr>
          <w:p w:rsidR="00D4600F" w:rsidRPr="00D4600F" w:rsidRDefault="00D4600F">
            <w:pPr>
              <w:jc w:val="center"/>
              <w:rPr>
                <w:color w:val="000000"/>
              </w:rPr>
            </w:pPr>
            <w:r w:rsidRPr="00D4600F">
              <w:rPr>
                <w:color w:val="000000"/>
              </w:rPr>
              <w:t>0.62</w:t>
            </w:r>
          </w:p>
        </w:tc>
        <w:tc>
          <w:tcPr>
            <w:tcW w:w="1134" w:type="dxa"/>
            <w:tcBorders>
              <w:top w:val="nil"/>
              <w:left w:val="single" w:sz="4" w:space="0" w:color="auto"/>
              <w:bottom w:val="nil"/>
              <w:right w:val="nil"/>
            </w:tcBorders>
            <w:noWrap/>
            <w:vAlign w:val="bottom"/>
          </w:tcPr>
          <w:p w:rsidR="00D4600F" w:rsidRPr="00D4600F" w:rsidRDefault="00D4600F">
            <w:pPr>
              <w:jc w:val="center"/>
              <w:rPr>
                <w:color w:val="000000"/>
              </w:rPr>
            </w:pPr>
            <w:r w:rsidRPr="00D4600F">
              <w:rPr>
                <w:color w:val="000000"/>
              </w:rPr>
              <w:t>0.99</w:t>
            </w:r>
          </w:p>
        </w:tc>
        <w:tc>
          <w:tcPr>
            <w:tcW w:w="1134" w:type="dxa"/>
            <w:tcBorders>
              <w:top w:val="nil"/>
              <w:left w:val="nil"/>
              <w:bottom w:val="nil"/>
              <w:right w:val="nil"/>
            </w:tcBorders>
            <w:noWrap/>
            <w:vAlign w:val="bottom"/>
          </w:tcPr>
          <w:p w:rsidR="00D4600F" w:rsidRPr="00D4600F" w:rsidRDefault="00D4600F">
            <w:pPr>
              <w:jc w:val="center"/>
              <w:rPr>
                <w:color w:val="000000"/>
              </w:rPr>
            </w:pPr>
            <w:r w:rsidRPr="00D4600F">
              <w:rPr>
                <w:color w:val="000000"/>
              </w:rPr>
              <w:t>1.00</w:t>
            </w:r>
          </w:p>
        </w:tc>
        <w:tc>
          <w:tcPr>
            <w:tcW w:w="992" w:type="dxa"/>
            <w:tcBorders>
              <w:top w:val="nil"/>
              <w:left w:val="nil"/>
              <w:bottom w:val="nil"/>
              <w:right w:val="single" w:sz="4" w:space="0" w:color="auto"/>
            </w:tcBorders>
            <w:noWrap/>
            <w:vAlign w:val="bottom"/>
          </w:tcPr>
          <w:p w:rsidR="00D4600F" w:rsidRPr="00D4600F" w:rsidRDefault="00D4600F">
            <w:pPr>
              <w:jc w:val="center"/>
              <w:rPr>
                <w:color w:val="000000"/>
              </w:rPr>
            </w:pPr>
            <w:r w:rsidRPr="00D4600F">
              <w:rPr>
                <w:color w:val="000000"/>
              </w:rPr>
              <w:t>0.45</w:t>
            </w:r>
          </w:p>
        </w:tc>
      </w:tr>
      <w:tr w:rsidR="00D4600F" w:rsidRPr="00CB2D74">
        <w:trPr>
          <w:trHeight w:val="300"/>
        </w:trPr>
        <w:tc>
          <w:tcPr>
            <w:tcW w:w="866" w:type="dxa"/>
            <w:tcBorders>
              <w:top w:val="nil"/>
              <w:left w:val="single" w:sz="4" w:space="0" w:color="auto"/>
              <w:bottom w:val="single" w:sz="4" w:space="0" w:color="auto"/>
              <w:right w:val="nil"/>
            </w:tcBorders>
            <w:shd w:val="clear" w:color="auto" w:fill="D9D9D9"/>
            <w:noWrap/>
            <w:vAlign w:val="bottom"/>
          </w:tcPr>
          <w:p w:rsidR="00D4600F" w:rsidRPr="00D4600F" w:rsidRDefault="00D4600F">
            <w:pPr>
              <w:jc w:val="center"/>
              <w:rPr>
                <w:color w:val="000000"/>
              </w:rPr>
            </w:pPr>
            <w:r w:rsidRPr="00D4600F">
              <w:rPr>
                <w:color w:val="000000"/>
              </w:rPr>
              <w:t>6,000</w:t>
            </w:r>
          </w:p>
        </w:tc>
        <w:tc>
          <w:tcPr>
            <w:tcW w:w="1276" w:type="dxa"/>
            <w:tcBorders>
              <w:top w:val="nil"/>
              <w:left w:val="nil"/>
              <w:bottom w:val="single" w:sz="4" w:space="0" w:color="auto"/>
              <w:right w:val="nil"/>
            </w:tcBorders>
            <w:noWrap/>
            <w:vAlign w:val="bottom"/>
          </w:tcPr>
          <w:p w:rsidR="00D4600F" w:rsidRPr="00D4600F" w:rsidRDefault="00D4600F">
            <w:pPr>
              <w:jc w:val="center"/>
              <w:rPr>
                <w:color w:val="000000"/>
              </w:rPr>
            </w:pPr>
            <w:r w:rsidRPr="00D4600F">
              <w:rPr>
                <w:color w:val="000000"/>
              </w:rPr>
              <w:t>0.82</w:t>
            </w:r>
          </w:p>
        </w:tc>
        <w:tc>
          <w:tcPr>
            <w:tcW w:w="1134" w:type="dxa"/>
            <w:tcBorders>
              <w:top w:val="nil"/>
              <w:left w:val="nil"/>
              <w:bottom w:val="single" w:sz="4" w:space="0" w:color="auto"/>
              <w:right w:val="single" w:sz="4" w:space="0" w:color="auto"/>
            </w:tcBorders>
            <w:noWrap/>
            <w:vAlign w:val="bottom"/>
          </w:tcPr>
          <w:p w:rsidR="00D4600F" w:rsidRPr="00D4600F" w:rsidRDefault="00D4600F">
            <w:pPr>
              <w:jc w:val="center"/>
              <w:rPr>
                <w:color w:val="000000"/>
              </w:rPr>
            </w:pPr>
            <w:r w:rsidRPr="00D4600F">
              <w:rPr>
                <w:color w:val="000000"/>
              </w:rPr>
              <w:t>0.59</w:t>
            </w:r>
          </w:p>
        </w:tc>
        <w:tc>
          <w:tcPr>
            <w:tcW w:w="1134" w:type="dxa"/>
            <w:tcBorders>
              <w:top w:val="nil"/>
              <w:left w:val="single" w:sz="4" w:space="0" w:color="auto"/>
              <w:bottom w:val="single" w:sz="4" w:space="0" w:color="auto"/>
              <w:right w:val="nil"/>
            </w:tcBorders>
            <w:noWrap/>
            <w:vAlign w:val="bottom"/>
          </w:tcPr>
          <w:p w:rsidR="00D4600F" w:rsidRPr="00D4600F" w:rsidRDefault="00D4600F">
            <w:pPr>
              <w:jc w:val="center"/>
              <w:rPr>
                <w:color w:val="000000"/>
              </w:rPr>
            </w:pPr>
            <w:r w:rsidRPr="00D4600F">
              <w:rPr>
                <w:color w:val="000000"/>
              </w:rPr>
              <w:t>0.99</w:t>
            </w:r>
          </w:p>
        </w:tc>
        <w:tc>
          <w:tcPr>
            <w:tcW w:w="1134" w:type="dxa"/>
            <w:tcBorders>
              <w:top w:val="nil"/>
              <w:left w:val="nil"/>
              <w:bottom w:val="single" w:sz="4" w:space="0" w:color="auto"/>
              <w:right w:val="nil"/>
            </w:tcBorders>
            <w:noWrap/>
            <w:vAlign w:val="bottom"/>
          </w:tcPr>
          <w:p w:rsidR="00D4600F" w:rsidRPr="00D4600F" w:rsidRDefault="00D4600F">
            <w:pPr>
              <w:jc w:val="center"/>
              <w:rPr>
                <w:color w:val="000000"/>
              </w:rPr>
            </w:pPr>
            <w:r w:rsidRPr="00D4600F">
              <w:rPr>
                <w:color w:val="000000"/>
              </w:rPr>
              <w:t>1.00</w:t>
            </w:r>
          </w:p>
        </w:tc>
        <w:tc>
          <w:tcPr>
            <w:tcW w:w="992" w:type="dxa"/>
            <w:tcBorders>
              <w:top w:val="nil"/>
              <w:left w:val="nil"/>
              <w:bottom w:val="single" w:sz="4" w:space="0" w:color="auto"/>
              <w:right w:val="single" w:sz="4" w:space="0" w:color="auto"/>
            </w:tcBorders>
            <w:noWrap/>
            <w:vAlign w:val="bottom"/>
          </w:tcPr>
          <w:p w:rsidR="00D4600F" w:rsidRPr="00D4600F" w:rsidRDefault="00D4600F">
            <w:pPr>
              <w:jc w:val="center"/>
              <w:rPr>
                <w:color w:val="000000"/>
              </w:rPr>
            </w:pPr>
            <w:r w:rsidRPr="00D4600F">
              <w:rPr>
                <w:color w:val="000000"/>
              </w:rPr>
              <w:t>0.49</w:t>
            </w:r>
          </w:p>
        </w:tc>
      </w:tr>
    </w:tbl>
    <w:p w:rsidR="00E96F81" w:rsidRPr="00CB2D74" w:rsidRDefault="00E96F81">
      <w:pPr>
        <w:sectPr w:rsidR="00E96F81" w:rsidRPr="00CB2D74">
          <w:type w:val="continuous"/>
          <w:pgSz w:w="15840" w:h="12240" w:orient="landscape" w:code="1"/>
          <w:pgMar w:top="1440" w:right="1418" w:bottom="1440" w:left="1517" w:header="862" w:footer="601" w:gutter="0"/>
          <w:cols w:num="2" w:space="63"/>
          <w:titlePg/>
          <w:docGrid w:linePitch="299"/>
        </w:sectPr>
      </w:pPr>
    </w:p>
    <w:p w:rsidR="00E96F81" w:rsidRPr="00CB2D74" w:rsidRDefault="00E96F81">
      <w:pPr>
        <w:pStyle w:val="Heading4"/>
      </w:pPr>
      <w:r w:rsidRPr="00CB2D74">
        <w:lastRenderedPageBreak/>
        <w:t>Prince Rupert District</w:t>
      </w:r>
    </w:p>
    <w:p w:rsidR="00504111" w:rsidRPr="00504111" w:rsidRDefault="00504111" w:rsidP="00504111">
      <w:pPr>
        <w:pStyle w:val="Caption"/>
        <w:spacing w:before="120" w:after="120"/>
        <w:rPr>
          <w:rFonts w:eastAsia="Cambria"/>
          <w:b w:val="0"/>
          <w:bCs w:val="0"/>
          <w:color w:val="000000"/>
          <w:sz w:val="22"/>
          <w:szCs w:val="22"/>
          <w:lang w:val="en-CA"/>
        </w:rPr>
      </w:pPr>
      <w:r w:rsidRPr="00504111">
        <w:rPr>
          <w:rFonts w:eastAsia="Cambria"/>
          <w:b w:val="0"/>
          <w:bCs w:val="0"/>
          <w:color w:val="000000"/>
          <w:sz w:val="22"/>
          <w:szCs w:val="22"/>
          <w:lang w:val="en-CA"/>
        </w:rPr>
        <w:t>Because there were multiple commercial fisheries in the PRD (2,425 t, excluding SOK), there are more biological samples relative to the adjacent areas. There were a total of 44 samples processed for PRD; 11 test samples and 33 commercial fishery samples. Test charter vessels collected samples in both Big Bay and Kitkatla, through the latter two weeks of March. Similar to patterns seen on the rest of the coast, the mean weight at age observed in the PRD samples has been stable since 2010, following a period of decline from ~1980-2010 (Figure 1).</w:t>
      </w:r>
    </w:p>
    <w:p w:rsidR="00504111" w:rsidRPr="00504111" w:rsidRDefault="00504111" w:rsidP="00504111">
      <w:pPr>
        <w:pStyle w:val="Caption"/>
        <w:spacing w:before="120" w:after="120"/>
        <w:rPr>
          <w:rFonts w:eastAsia="Cambria"/>
          <w:b w:val="0"/>
          <w:bCs w:val="0"/>
          <w:color w:val="000000"/>
          <w:sz w:val="22"/>
          <w:szCs w:val="22"/>
          <w:lang w:val="en-CA"/>
        </w:rPr>
      </w:pPr>
      <w:r w:rsidRPr="00504111">
        <w:rPr>
          <w:rFonts w:eastAsia="Cambria"/>
          <w:b w:val="0"/>
          <w:bCs w:val="0"/>
          <w:color w:val="000000"/>
          <w:sz w:val="22"/>
          <w:szCs w:val="22"/>
          <w:lang w:val="en-CA"/>
        </w:rPr>
        <w:t>A 20-day dive survey measured a total of 48.5 linear kilometr</w:t>
      </w:r>
      <w:r w:rsidR="00D346E3">
        <w:rPr>
          <w:rFonts w:eastAsia="Cambria"/>
          <w:b w:val="0"/>
          <w:bCs w:val="0"/>
          <w:color w:val="000000"/>
          <w:sz w:val="22"/>
          <w:szCs w:val="22"/>
          <w:lang w:val="en-CA"/>
        </w:rPr>
        <w:t>e</w:t>
      </w:r>
      <w:r w:rsidRPr="00504111">
        <w:rPr>
          <w:rFonts w:eastAsia="Cambria"/>
          <w:b w:val="0"/>
          <w:bCs w:val="0"/>
          <w:color w:val="000000"/>
          <w:sz w:val="22"/>
          <w:szCs w:val="22"/>
          <w:lang w:val="en-CA"/>
        </w:rPr>
        <w:t>s of spawn from late-March through mid-April. There was a modest increase in the dive survey index in 2</w:t>
      </w:r>
      <w:r w:rsidR="00542C2E">
        <w:rPr>
          <w:rFonts w:eastAsia="Cambria"/>
          <w:b w:val="0"/>
          <w:bCs w:val="0"/>
          <w:color w:val="000000"/>
          <w:sz w:val="22"/>
          <w:szCs w:val="22"/>
          <w:lang w:val="en-CA"/>
        </w:rPr>
        <w:t>016, to 18,985 t, up from 17,407</w:t>
      </w:r>
      <w:r w:rsidRPr="00504111">
        <w:rPr>
          <w:rFonts w:eastAsia="Cambria"/>
          <w:b w:val="0"/>
          <w:bCs w:val="0"/>
          <w:color w:val="000000"/>
          <w:sz w:val="22"/>
          <w:szCs w:val="22"/>
          <w:lang w:val="en-CA"/>
        </w:rPr>
        <w:t xml:space="preserve"> t in 2015 (Table A.2). The increase in spawn index is driven by an increase in spawn width and in number of egg layers. Total spawn length declined from 2015. </w:t>
      </w:r>
    </w:p>
    <w:p w:rsidR="00504111" w:rsidRPr="00504111" w:rsidRDefault="00504111" w:rsidP="00504111">
      <w:pPr>
        <w:pStyle w:val="Caption"/>
        <w:spacing w:before="120" w:after="120"/>
        <w:rPr>
          <w:rFonts w:eastAsia="Cambria"/>
          <w:b w:val="0"/>
          <w:bCs w:val="0"/>
          <w:color w:val="000000"/>
          <w:sz w:val="22"/>
          <w:szCs w:val="22"/>
          <w:lang w:val="en-CA"/>
        </w:rPr>
      </w:pPr>
      <w:r w:rsidRPr="00504111">
        <w:rPr>
          <w:rFonts w:eastAsia="Cambria"/>
          <w:b w:val="0"/>
          <w:bCs w:val="0"/>
          <w:color w:val="000000"/>
          <w:sz w:val="22"/>
          <w:szCs w:val="22"/>
          <w:lang w:val="en-CA"/>
        </w:rPr>
        <w:t>Since the mid-1990s, the PRD stock is characterized by two periods of consistent, stable biomass: 199</w:t>
      </w:r>
      <w:r w:rsidR="00AD158B">
        <w:rPr>
          <w:rFonts w:eastAsia="Cambria"/>
          <w:b w:val="0"/>
          <w:bCs w:val="0"/>
          <w:color w:val="000000"/>
          <w:sz w:val="22"/>
          <w:szCs w:val="22"/>
          <w:lang w:val="en-CA"/>
        </w:rPr>
        <w:t>6-2003 and 2006-2016 (Figures 8d and 9</w:t>
      </w:r>
      <w:r w:rsidRPr="00504111">
        <w:rPr>
          <w:rFonts w:eastAsia="Cambria"/>
          <w:b w:val="0"/>
          <w:bCs w:val="0"/>
          <w:color w:val="000000"/>
          <w:sz w:val="22"/>
          <w:szCs w:val="22"/>
          <w:lang w:val="en-CA"/>
        </w:rPr>
        <w:t>d). These stable trends in the biomass estimates are consistent with trends in dive</w:t>
      </w:r>
      <w:r w:rsidR="00AD158B">
        <w:rPr>
          <w:rFonts w:eastAsia="Cambria"/>
          <w:b w:val="0"/>
          <w:bCs w:val="0"/>
          <w:color w:val="000000"/>
          <w:sz w:val="22"/>
          <w:szCs w:val="22"/>
          <w:lang w:val="en-CA"/>
        </w:rPr>
        <w:t xml:space="preserve"> survey observations (Figures 8a and 9</w:t>
      </w:r>
      <w:r w:rsidRPr="00504111">
        <w:rPr>
          <w:rFonts w:eastAsia="Cambria"/>
          <w:b w:val="0"/>
          <w:bCs w:val="0"/>
          <w:color w:val="000000"/>
          <w:sz w:val="22"/>
          <w:szCs w:val="22"/>
          <w:lang w:val="en-CA"/>
        </w:rPr>
        <w:t>a, Table A.2). Both AM1 and AM2 estimate a large recruitment of age 2 fish to the population in 2014 and 2015, relative</w:t>
      </w:r>
      <w:r w:rsidR="00AD158B">
        <w:rPr>
          <w:rFonts w:eastAsia="Cambria"/>
          <w:b w:val="0"/>
          <w:bCs w:val="0"/>
          <w:color w:val="000000"/>
          <w:sz w:val="22"/>
          <w:szCs w:val="22"/>
          <w:lang w:val="en-CA"/>
        </w:rPr>
        <w:t xml:space="preserve"> to the last 10-years (Figures 8b and 9</w:t>
      </w:r>
      <w:r w:rsidRPr="00504111">
        <w:rPr>
          <w:rFonts w:eastAsia="Cambria"/>
          <w:b w:val="0"/>
          <w:bCs w:val="0"/>
          <w:color w:val="000000"/>
          <w:sz w:val="22"/>
          <w:szCs w:val="22"/>
          <w:lang w:val="en-CA"/>
        </w:rPr>
        <w:t>b), owing largely to the age composition information showing a high proportion of samples consisting of t</w:t>
      </w:r>
      <w:r w:rsidR="00ED5FEE">
        <w:rPr>
          <w:rFonts w:eastAsia="Cambria"/>
          <w:b w:val="0"/>
          <w:bCs w:val="0"/>
          <w:color w:val="000000"/>
          <w:sz w:val="22"/>
          <w:szCs w:val="22"/>
          <w:lang w:val="en-CA"/>
        </w:rPr>
        <w:t xml:space="preserve">his age class. </w:t>
      </w:r>
      <w:r w:rsidRPr="00504111">
        <w:rPr>
          <w:rFonts w:eastAsia="Cambria"/>
          <w:b w:val="0"/>
          <w:bCs w:val="0"/>
          <w:color w:val="000000"/>
          <w:sz w:val="22"/>
          <w:szCs w:val="22"/>
          <w:lang w:val="en-CA"/>
        </w:rPr>
        <w:t>The median AM1 estimate of the 2016 spawning biomass is 22,289 t, relative to 22,799 t in 2015 (Table 2). AM2 shows a similar pattern, with estimates of 20,747 t in 2016 and 21,043 t in 2015. Stock status in 2016 is estimated at 38% (AM1) and 35% (AM2) of the unfished level (Table 3). Both AM1 and AM2 predict a continued stable trend in spawning biomass, with forecast biomass in 2017 sim</w:t>
      </w:r>
      <w:r w:rsidR="00ED5FEE">
        <w:rPr>
          <w:rFonts w:eastAsia="Cambria"/>
          <w:b w:val="0"/>
          <w:bCs w:val="0"/>
          <w:color w:val="000000"/>
          <w:sz w:val="22"/>
          <w:szCs w:val="22"/>
          <w:lang w:val="en-CA"/>
        </w:rPr>
        <w:t xml:space="preserve">ilar to 2016 levels (Table 4). </w:t>
      </w:r>
      <w:r w:rsidRPr="00504111">
        <w:rPr>
          <w:rFonts w:eastAsia="Cambria"/>
          <w:b w:val="0"/>
          <w:bCs w:val="0"/>
          <w:color w:val="000000"/>
          <w:sz w:val="22"/>
          <w:szCs w:val="22"/>
          <w:lang w:val="en-CA"/>
        </w:rPr>
        <w:t>Similarities in biomass estimates from both models is due to AM1 esti</w:t>
      </w:r>
      <w:r w:rsidR="00ED5FEE">
        <w:rPr>
          <w:rFonts w:eastAsia="Cambria"/>
          <w:b w:val="0"/>
          <w:bCs w:val="0"/>
          <w:color w:val="000000"/>
          <w:sz w:val="22"/>
          <w:szCs w:val="22"/>
          <w:lang w:val="en-CA"/>
        </w:rPr>
        <w:t xml:space="preserve">mating </w:t>
      </w:r>
      <w:r w:rsidR="00ED5FEE" w:rsidRPr="00504111">
        <w:rPr>
          <w:rFonts w:eastAsia="Cambria"/>
          <w:b w:val="0"/>
          <w:bCs w:val="0"/>
          <w:i/>
          <w:color w:val="000000"/>
          <w:sz w:val="22"/>
          <w:szCs w:val="22"/>
          <w:lang w:val="en-CA"/>
        </w:rPr>
        <w:t>q</w:t>
      </w:r>
      <w:r w:rsidR="00ED5FEE" w:rsidRPr="00ED5FEE">
        <w:rPr>
          <w:rFonts w:eastAsia="Cambria"/>
          <w:b w:val="0"/>
          <w:bCs w:val="0"/>
          <w:color w:val="000000"/>
          <w:sz w:val="22"/>
          <w:szCs w:val="22"/>
          <w:vertAlign w:val="subscript"/>
          <w:lang w:val="en-CA"/>
        </w:rPr>
        <w:t>2</w:t>
      </w:r>
      <w:r w:rsidR="00ED5FEE">
        <w:rPr>
          <w:rFonts w:eastAsia="Cambria"/>
          <w:b w:val="0"/>
          <w:bCs w:val="0"/>
          <w:color w:val="000000"/>
          <w:sz w:val="22"/>
          <w:szCs w:val="22"/>
          <w:lang w:val="en-CA"/>
        </w:rPr>
        <w:t xml:space="preserve"> at 0.93 (Table A.2). </w:t>
      </w:r>
      <w:r w:rsidRPr="00504111">
        <w:rPr>
          <w:rFonts w:eastAsia="Cambria"/>
          <w:b w:val="0"/>
          <w:bCs w:val="0"/>
          <w:color w:val="000000"/>
          <w:sz w:val="22"/>
          <w:szCs w:val="22"/>
          <w:lang w:val="en-CA"/>
        </w:rPr>
        <w:t xml:space="preserve">For PRD (AM1), there is information in the data to support a </w:t>
      </w:r>
      <w:r w:rsidR="00ED5FEE" w:rsidRPr="00504111">
        <w:rPr>
          <w:rFonts w:eastAsia="Cambria"/>
          <w:b w:val="0"/>
          <w:bCs w:val="0"/>
          <w:i/>
          <w:color w:val="000000"/>
          <w:sz w:val="22"/>
          <w:szCs w:val="22"/>
          <w:lang w:val="en-CA"/>
        </w:rPr>
        <w:t>q</w:t>
      </w:r>
      <w:r w:rsidR="00ED5FEE" w:rsidRPr="00ED5FEE">
        <w:rPr>
          <w:rFonts w:eastAsia="Cambria"/>
          <w:b w:val="0"/>
          <w:bCs w:val="0"/>
          <w:color w:val="000000"/>
          <w:sz w:val="22"/>
          <w:szCs w:val="22"/>
          <w:vertAlign w:val="subscript"/>
          <w:lang w:val="en-CA"/>
        </w:rPr>
        <w:t>2</w:t>
      </w:r>
      <w:r w:rsidRPr="00504111">
        <w:rPr>
          <w:rFonts w:eastAsia="Cambria"/>
          <w:b w:val="0"/>
          <w:bCs w:val="0"/>
          <w:color w:val="000000"/>
          <w:sz w:val="22"/>
          <w:szCs w:val="22"/>
          <w:lang w:val="en-CA"/>
        </w:rPr>
        <w:t xml:space="preserve"> value that differs from the prior of ~0.5.</w:t>
      </w:r>
    </w:p>
    <w:p w:rsidR="00E96F81" w:rsidRPr="00504111" w:rsidRDefault="00504111" w:rsidP="00504111">
      <w:pPr>
        <w:pStyle w:val="Caption"/>
        <w:spacing w:before="120" w:after="120"/>
        <w:rPr>
          <w:b w:val="0"/>
          <w:bCs w:val="0"/>
          <w:color w:val="000000"/>
          <w:sz w:val="22"/>
          <w:szCs w:val="22"/>
          <w:lang w:val="en-CA"/>
        </w:rPr>
      </w:pPr>
      <w:r w:rsidRPr="00504111">
        <w:rPr>
          <w:rFonts w:eastAsia="Cambria"/>
          <w:b w:val="0"/>
          <w:bCs w:val="0"/>
          <w:color w:val="000000"/>
          <w:sz w:val="22"/>
          <w:szCs w:val="22"/>
          <w:lang w:val="en-CA"/>
        </w:rPr>
        <w:t>The probabilities of being below cut-off, and of achieving selected harvest rates for a range of catch levels for the PRD major stock area for both AM1 an</w:t>
      </w:r>
      <w:r w:rsidR="00ED5FEE">
        <w:rPr>
          <w:rFonts w:eastAsia="Cambria"/>
          <w:b w:val="0"/>
          <w:bCs w:val="0"/>
          <w:color w:val="000000"/>
          <w:sz w:val="22"/>
          <w:szCs w:val="22"/>
          <w:lang w:val="en-CA"/>
        </w:rPr>
        <w:t xml:space="preserve">d AM2 are reported in Table 6. </w:t>
      </w:r>
      <w:r w:rsidRPr="00504111">
        <w:rPr>
          <w:rFonts w:eastAsia="Cambria"/>
          <w:b w:val="0"/>
          <w:bCs w:val="0"/>
          <w:color w:val="000000"/>
          <w:sz w:val="22"/>
          <w:szCs w:val="22"/>
          <w:lang w:val="en-CA"/>
        </w:rPr>
        <w:t>When comparing predictions from AM1 and AM2, unlike the other stock areas, AM1 predicts a higher probability of being below the 0.25</w:t>
      </w:r>
      <w:r w:rsidRPr="00504111">
        <w:rPr>
          <w:rFonts w:eastAsia="Cambria"/>
          <w:b w:val="0"/>
          <w:bCs w:val="0"/>
          <w:i/>
          <w:color w:val="000000"/>
          <w:sz w:val="22"/>
          <w:szCs w:val="22"/>
          <w:lang w:val="en-CA"/>
        </w:rPr>
        <w:t>SB</w:t>
      </w:r>
      <w:r w:rsidRPr="00504111">
        <w:rPr>
          <w:rFonts w:eastAsia="Cambria"/>
          <w:b w:val="0"/>
          <w:bCs w:val="0"/>
          <w:color w:val="000000"/>
          <w:sz w:val="22"/>
          <w:szCs w:val="22"/>
          <w:vertAlign w:val="subscript"/>
          <w:lang w:val="en-CA"/>
        </w:rPr>
        <w:t>0</w:t>
      </w:r>
      <w:r w:rsidRPr="00504111">
        <w:rPr>
          <w:rFonts w:eastAsia="Cambria"/>
          <w:b w:val="0"/>
          <w:bCs w:val="0"/>
          <w:color w:val="000000"/>
          <w:sz w:val="22"/>
          <w:szCs w:val="22"/>
          <w:lang w:val="en-CA"/>
        </w:rPr>
        <w:t xml:space="preserve"> level (when estimating </w:t>
      </w:r>
      <w:r w:rsidR="00ED5FEE" w:rsidRPr="00504111">
        <w:rPr>
          <w:rFonts w:eastAsia="Cambria"/>
          <w:b w:val="0"/>
          <w:bCs w:val="0"/>
          <w:i/>
          <w:color w:val="000000"/>
          <w:sz w:val="22"/>
          <w:szCs w:val="22"/>
          <w:lang w:val="en-CA"/>
        </w:rPr>
        <w:t>q</w:t>
      </w:r>
      <w:r w:rsidR="00ED5FEE" w:rsidRPr="00ED5FEE">
        <w:rPr>
          <w:rFonts w:eastAsia="Cambria"/>
          <w:b w:val="0"/>
          <w:bCs w:val="0"/>
          <w:color w:val="000000"/>
          <w:sz w:val="22"/>
          <w:szCs w:val="22"/>
          <w:vertAlign w:val="subscript"/>
          <w:lang w:val="en-CA"/>
        </w:rPr>
        <w:t>2</w:t>
      </w:r>
      <w:r w:rsidRPr="00504111">
        <w:rPr>
          <w:rFonts w:eastAsia="Cambria"/>
          <w:b w:val="0"/>
          <w:bCs w:val="0"/>
          <w:color w:val="000000"/>
          <w:sz w:val="22"/>
          <w:szCs w:val="22"/>
          <w:lang w:val="en-CA"/>
        </w:rPr>
        <w:t xml:space="preserve">), and AM2 predicts a lower probability of being below the fixed cut-off of 12,100 t (with </w:t>
      </w:r>
      <w:r w:rsidRPr="00504111">
        <w:rPr>
          <w:rFonts w:eastAsia="Cambria"/>
          <w:b w:val="0"/>
          <w:bCs w:val="0"/>
          <w:i/>
          <w:color w:val="000000"/>
          <w:sz w:val="22"/>
          <w:szCs w:val="22"/>
          <w:lang w:val="en-CA"/>
        </w:rPr>
        <w:t>q</w:t>
      </w:r>
      <w:r w:rsidR="00ED5FEE" w:rsidRPr="00ED5FEE">
        <w:rPr>
          <w:rFonts w:eastAsia="Cambria"/>
          <w:b w:val="0"/>
          <w:bCs w:val="0"/>
          <w:color w:val="000000"/>
          <w:sz w:val="22"/>
          <w:szCs w:val="22"/>
          <w:vertAlign w:val="subscript"/>
          <w:lang w:val="en-CA"/>
        </w:rPr>
        <w:t>2</w:t>
      </w:r>
      <w:r w:rsidRPr="00504111">
        <w:rPr>
          <w:rFonts w:eastAsia="Cambria"/>
          <w:b w:val="0"/>
          <w:bCs w:val="0"/>
          <w:color w:val="000000"/>
          <w:sz w:val="22"/>
          <w:szCs w:val="22"/>
          <w:lang w:val="en-CA"/>
        </w:rPr>
        <w:t>=1) for the same proposed catch.  This is due in part to the estimate of 0.25</w:t>
      </w:r>
      <w:r w:rsidRPr="00504111">
        <w:rPr>
          <w:rFonts w:eastAsia="Cambria"/>
          <w:b w:val="0"/>
          <w:bCs w:val="0"/>
          <w:i/>
          <w:color w:val="000000"/>
          <w:sz w:val="22"/>
          <w:szCs w:val="22"/>
          <w:lang w:val="en-CA"/>
        </w:rPr>
        <w:t>SB</w:t>
      </w:r>
      <w:r w:rsidRPr="00504111">
        <w:rPr>
          <w:rFonts w:eastAsia="Cambria"/>
          <w:b w:val="0"/>
          <w:bCs w:val="0"/>
          <w:color w:val="000000"/>
          <w:sz w:val="22"/>
          <w:szCs w:val="22"/>
          <w:vertAlign w:val="subscript"/>
          <w:lang w:val="en-CA"/>
        </w:rPr>
        <w:t>0</w:t>
      </w:r>
      <w:r w:rsidRPr="00504111">
        <w:rPr>
          <w:rFonts w:eastAsia="Cambria"/>
          <w:b w:val="0"/>
          <w:bCs w:val="0"/>
          <w:color w:val="000000"/>
          <w:sz w:val="22"/>
          <w:szCs w:val="22"/>
          <w:lang w:val="en-CA"/>
        </w:rPr>
        <w:t xml:space="preserve"> (median</w:t>
      </w:r>
      <w:r w:rsidR="00CD480A">
        <w:rPr>
          <w:rFonts w:eastAsia="Cambria"/>
          <w:b w:val="0"/>
          <w:bCs w:val="0"/>
          <w:color w:val="000000"/>
          <w:sz w:val="22"/>
          <w:szCs w:val="22"/>
          <w:lang w:val="en-CA"/>
        </w:rPr>
        <w:t xml:space="preserve"> AM1= 14,569 t</w:t>
      </w:r>
      <w:r w:rsidRPr="00504111">
        <w:rPr>
          <w:rFonts w:eastAsia="Cambria"/>
          <w:b w:val="0"/>
          <w:bCs w:val="0"/>
          <w:color w:val="000000"/>
          <w:sz w:val="22"/>
          <w:szCs w:val="22"/>
          <w:lang w:val="en-CA"/>
        </w:rPr>
        <w:t xml:space="preserve">; </w:t>
      </w:r>
      <w:r w:rsidR="00CD480A">
        <w:rPr>
          <w:rFonts w:eastAsia="Cambria"/>
          <w:b w:val="0"/>
          <w:bCs w:val="0"/>
          <w:color w:val="000000"/>
          <w:sz w:val="22"/>
          <w:szCs w:val="22"/>
          <w:lang w:val="en-CA"/>
        </w:rPr>
        <w:t xml:space="preserve">median AM2= </w:t>
      </w:r>
      <w:r w:rsidRPr="00504111">
        <w:rPr>
          <w:rFonts w:eastAsia="Cambria"/>
          <w:b w:val="0"/>
          <w:bCs w:val="0"/>
          <w:color w:val="000000"/>
          <w:sz w:val="22"/>
          <w:szCs w:val="22"/>
          <w:lang w:val="en-CA"/>
        </w:rPr>
        <w:t>14,425</w:t>
      </w:r>
      <w:r w:rsidR="00CD480A">
        <w:rPr>
          <w:rFonts w:eastAsia="Cambria"/>
          <w:b w:val="0"/>
          <w:bCs w:val="0"/>
          <w:color w:val="000000"/>
          <w:sz w:val="22"/>
          <w:szCs w:val="22"/>
          <w:lang w:val="en-CA"/>
        </w:rPr>
        <w:t xml:space="preserve"> t</w:t>
      </w:r>
      <w:r w:rsidRPr="00504111">
        <w:rPr>
          <w:rFonts w:eastAsia="Cambria"/>
          <w:b w:val="0"/>
          <w:bCs w:val="0"/>
          <w:color w:val="000000"/>
          <w:sz w:val="22"/>
          <w:szCs w:val="22"/>
          <w:lang w:val="en-CA"/>
        </w:rPr>
        <w:t xml:space="preserve">) being numerically greater than the fixed cut-off level of 12,100 t for </w:t>
      </w:r>
      <w:r w:rsidR="00E35A43">
        <w:rPr>
          <w:rFonts w:eastAsia="Cambria"/>
          <w:b w:val="0"/>
          <w:bCs w:val="0"/>
          <w:color w:val="000000"/>
          <w:sz w:val="22"/>
          <w:szCs w:val="22"/>
          <w:lang w:val="en-CA"/>
        </w:rPr>
        <w:t>PRD.</w:t>
      </w:r>
      <w:r w:rsidRPr="00504111">
        <w:rPr>
          <w:rFonts w:eastAsia="Cambria"/>
          <w:b w:val="0"/>
          <w:bCs w:val="0"/>
          <w:color w:val="000000"/>
          <w:sz w:val="22"/>
          <w:szCs w:val="22"/>
          <w:lang w:val="en-CA"/>
        </w:rPr>
        <w:t xml:space="preserve"> In the absence of fishing, </w:t>
      </w:r>
      <w:r w:rsidR="00CD480A">
        <w:rPr>
          <w:rFonts w:eastAsia="Cambria"/>
          <w:b w:val="0"/>
          <w:bCs w:val="0"/>
          <w:color w:val="000000"/>
          <w:sz w:val="22"/>
          <w:szCs w:val="22"/>
          <w:lang w:val="en-CA"/>
        </w:rPr>
        <w:t xml:space="preserve">the </w:t>
      </w:r>
      <w:r w:rsidR="00CD28B0">
        <w:rPr>
          <w:rFonts w:eastAsia="Cambria"/>
          <w:b w:val="0"/>
          <w:bCs w:val="0"/>
          <w:color w:val="000000"/>
          <w:sz w:val="22"/>
          <w:szCs w:val="22"/>
          <w:lang w:val="en-CA"/>
        </w:rPr>
        <w:t xml:space="preserve">median </w:t>
      </w:r>
      <w:r w:rsidR="00CD480A">
        <w:rPr>
          <w:rFonts w:eastAsia="Cambria"/>
          <w:b w:val="0"/>
          <w:bCs w:val="0"/>
          <w:color w:val="000000"/>
          <w:sz w:val="22"/>
          <w:szCs w:val="22"/>
          <w:lang w:val="en-CA"/>
        </w:rPr>
        <w:t xml:space="preserve">projected spawning biomass level in 2017 is </w:t>
      </w:r>
      <w:r w:rsidR="00CD28B0">
        <w:rPr>
          <w:rFonts w:eastAsia="Cambria"/>
          <w:b w:val="0"/>
          <w:bCs w:val="0"/>
          <w:color w:val="000000"/>
          <w:sz w:val="22"/>
          <w:szCs w:val="22"/>
          <w:lang w:val="en-CA"/>
        </w:rPr>
        <w:t xml:space="preserve">23,080 t </w:t>
      </w:r>
      <w:r w:rsidR="00CD480A">
        <w:rPr>
          <w:rFonts w:eastAsia="Cambria"/>
          <w:b w:val="0"/>
          <w:bCs w:val="0"/>
          <w:color w:val="000000"/>
          <w:sz w:val="22"/>
          <w:szCs w:val="22"/>
          <w:lang w:val="en-CA"/>
        </w:rPr>
        <w:t xml:space="preserve">(AM1) and </w:t>
      </w:r>
      <w:r w:rsidR="00CD28B0">
        <w:rPr>
          <w:rFonts w:eastAsia="Cambria"/>
          <w:b w:val="0"/>
          <w:bCs w:val="0"/>
          <w:color w:val="000000"/>
          <w:sz w:val="22"/>
          <w:szCs w:val="22"/>
          <w:lang w:val="en-CA"/>
        </w:rPr>
        <w:t xml:space="preserve">21,790 t </w:t>
      </w:r>
      <w:r w:rsidR="00CD480A">
        <w:rPr>
          <w:rFonts w:eastAsia="Cambria"/>
          <w:b w:val="0"/>
          <w:bCs w:val="0"/>
          <w:color w:val="000000"/>
          <w:sz w:val="22"/>
          <w:szCs w:val="22"/>
          <w:lang w:val="en-CA"/>
        </w:rPr>
        <w:t xml:space="preserve">(AM2). </w:t>
      </w:r>
      <w:r w:rsidRPr="00504111">
        <w:rPr>
          <w:rFonts w:eastAsia="Cambria"/>
          <w:b w:val="0"/>
          <w:bCs w:val="0"/>
          <w:color w:val="000000"/>
          <w:sz w:val="22"/>
          <w:szCs w:val="22"/>
          <w:lang w:val="en-CA"/>
        </w:rPr>
        <w:t>AM1 predicts a 14% probability the PRD stock will be below the 0.25</w:t>
      </w:r>
      <w:r w:rsidRPr="00504111">
        <w:rPr>
          <w:rFonts w:eastAsia="Cambria"/>
          <w:b w:val="0"/>
          <w:bCs w:val="0"/>
          <w:i/>
          <w:color w:val="000000"/>
          <w:sz w:val="22"/>
          <w:szCs w:val="22"/>
          <w:lang w:val="en-CA"/>
        </w:rPr>
        <w:t>SB</w:t>
      </w:r>
      <w:r w:rsidRPr="00504111">
        <w:rPr>
          <w:rFonts w:eastAsia="Cambria"/>
          <w:b w:val="0"/>
          <w:bCs w:val="0"/>
          <w:color w:val="000000"/>
          <w:sz w:val="22"/>
          <w:szCs w:val="22"/>
          <w:vertAlign w:val="subscript"/>
          <w:lang w:val="en-CA"/>
        </w:rPr>
        <w:t>0</w:t>
      </w:r>
      <w:r w:rsidRPr="00504111">
        <w:rPr>
          <w:rFonts w:eastAsia="Cambria"/>
          <w:b w:val="0"/>
          <w:bCs w:val="0"/>
          <w:color w:val="000000"/>
          <w:sz w:val="22"/>
          <w:szCs w:val="22"/>
          <w:lang w:val="en-CA"/>
        </w:rPr>
        <w:t xml:space="preserve"> level, and AM2 predicts a 5% probability of being below the fixed cut-off level of 12,100 t</w:t>
      </w:r>
      <w:r>
        <w:rPr>
          <w:rFonts w:eastAsia="Cambria"/>
          <w:b w:val="0"/>
          <w:bCs w:val="0"/>
          <w:color w:val="000000"/>
          <w:sz w:val="22"/>
          <w:szCs w:val="22"/>
          <w:lang w:val="en-CA"/>
        </w:rPr>
        <w:t>.</w:t>
      </w:r>
    </w:p>
    <w:p w:rsidR="00E96F81" w:rsidRPr="00CB2D74" w:rsidRDefault="0081701B" w:rsidP="004E374C">
      <w:pPr>
        <w:pStyle w:val="CaptionFigure"/>
      </w:pPr>
      <w:r>
        <w:rPr>
          <w:noProof/>
          <w:lang w:eastAsia="en-CA"/>
        </w:rPr>
        <w:lastRenderedPageBreak/>
        <w:drawing>
          <wp:inline distT="0" distB="0" distL="0" distR="0">
            <wp:extent cx="5814060" cy="3316605"/>
            <wp:effectExtent l="0" t="0" r="0" b="0"/>
            <wp:docPr id="8" name="Picture 37" descr="Fig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g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14060" cy="3316605"/>
                    </a:xfrm>
                    <a:prstGeom prst="rect">
                      <a:avLst/>
                    </a:prstGeom>
                    <a:noFill/>
                    <a:ln>
                      <a:noFill/>
                    </a:ln>
                  </pic:spPr>
                </pic:pic>
              </a:graphicData>
            </a:graphic>
          </wp:inline>
        </w:drawing>
      </w:r>
      <w:r w:rsidR="00E96F81" w:rsidRPr="00CB2D74">
        <w:t xml:space="preserve"> </w:t>
      </w:r>
      <w:bookmarkStart w:id="13" w:name="_Ref304799597"/>
      <w:r w:rsidR="003A3A36">
        <w:br/>
      </w:r>
      <w:r w:rsidR="00E96F81" w:rsidRPr="00CB2D74">
        <w:t xml:space="preserve">Figure </w:t>
      </w:r>
      <w:r w:rsidR="007A138D">
        <w:fldChar w:fldCharType="begin"/>
      </w:r>
      <w:r w:rsidR="007A138D">
        <w:instrText xml:space="preserve"> SEQ Figure \* ARABIC </w:instrText>
      </w:r>
      <w:r w:rsidR="007A138D">
        <w:fldChar w:fldCharType="separate"/>
      </w:r>
      <w:r w:rsidR="00E32B79">
        <w:rPr>
          <w:noProof/>
        </w:rPr>
        <w:t>8</w:t>
      </w:r>
      <w:r w:rsidR="007A138D">
        <w:rPr>
          <w:noProof/>
        </w:rPr>
        <w:fldChar w:fldCharType="end"/>
      </w:r>
      <w:bookmarkEnd w:id="13"/>
      <w:r w:rsidR="00E96F81" w:rsidRPr="00CB2D74">
        <w:t>. Model outputs for Prince Rupert District, AM1. See detailed description in Figure 6.</w:t>
      </w:r>
    </w:p>
    <w:p w:rsidR="00E96F81" w:rsidRPr="00CB2D74" w:rsidRDefault="0081701B">
      <w:pPr>
        <w:pStyle w:val="CaptionFigure"/>
      </w:pPr>
      <w:r>
        <w:rPr>
          <w:noProof/>
          <w:lang w:eastAsia="en-CA"/>
        </w:rPr>
        <w:drawing>
          <wp:inline distT="0" distB="0" distL="0" distR="0">
            <wp:extent cx="5841365" cy="3316605"/>
            <wp:effectExtent l="0" t="0" r="0" b="0"/>
            <wp:docPr id="9" name="Picture 38" descr="Fig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ig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41365" cy="3316605"/>
                    </a:xfrm>
                    <a:prstGeom prst="rect">
                      <a:avLst/>
                    </a:prstGeom>
                    <a:noFill/>
                    <a:ln>
                      <a:noFill/>
                    </a:ln>
                  </pic:spPr>
                </pic:pic>
              </a:graphicData>
            </a:graphic>
          </wp:inline>
        </w:drawing>
      </w:r>
    </w:p>
    <w:p w:rsidR="00E96F81" w:rsidRPr="004E374C" w:rsidRDefault="00E96F81" w:rsidP="004E374C">
      <w:pPr>
        <w:pStyle w:val="CaptionFigure"/>
        <w:sectPr w:rsidR="00E96F81" w:rsidRPr="004E374C">
          <w:headerReference w:type="default" r:id="rId32"/>
          <w:footerReference w:type="default" r:id="rId33"/>
          <w:headerReference w:type="first" r:id="rId34"/>
          <w:footerReference w:type="first" r:id="rId35"/>
          <w:pgSz w:w="12240" w:h="15840" w:code="1"/>
          <w:pgMar w:top="1517" w:right="1440" w:bottom="1418" w:left="1440" w:header="862" w:footer="601" w:gutter="0"/>
          <w:cols w:space="360"/>
          <w:titlePg/>
          <w:docGrid w:linePitch="299"/>
        </w:sectPr>
      </w:pPr>
      <w:r w:rsidRPr="004E374C">
        <w:t xml:space="preserve">Figure </w:t>
      </w:r>
      <w:r w:rsidR="007A138D">
        <w:fldChar w:fldCharType="begin"/>
      </w:r>
      <w:r w:rsidR="007A138D">
        <w:instrText xml:space="preserve"> SEQ Figure \* ARABIC </w:instrText>
      </w:r>
      <w:r w:rsidR="007A138D">
        <w:fldChar w:fldCharType="separate"/>
      </w:r>
      <w:r w:rsidR="00E32B79">
        <w:rPr>
          <w:noProof/>
        </w:rPr>
        <w:t>9</w:t>
      </w:r>
      <w:r w:rsidR="007A138D">
        <w:rPr>
          <w:noProof/>
        </w:rPr>
        <w:fldChar w:fldCharType="end"/>
      </w:r>
      <w:r w:rsidRPr="004E374C">
        <w:t>. Model outputs for Prince Rupert District, AM2. See detailed description in Figure 6.</w:t>
      </w:r>
    </w:p>
    <w:p w:rsidR="00E96F81" w:rsidRPr="00CB2D74" w:rsidRDefault="00E96F81">
      <w:pPr>
        <w:rPr>
          <w:sz w:val="20"/>
          <w:lang w:val="en-CA"/>
        </w:rPr>
        <w:sectPr w:rsidR="00E96F81" w:rsidRPr="00CB2D74">
          <w:headerReference w:type="first" r:id="rId36"/>
          <w:pgSz w:w="15840" w:h="12240" w:orient="landscape" w:code="1"/>
          <w:pgMar w:top="1440" w:right="1418" w:bottom="1440" w:left="1517" w:header="862" w:footer="601" w:gutter="0"/>
          <w:cols w:space="63"/>
          <w:titlePg/>
          <w:docGrid w:linePitch="299"/>
        </w:sectPr>
      </w:pPr>
      <w:bookmarkStart w:id="14" w:name="_Ref304799650"/>
      <w:r w:rsidRPr="00CB2D74">
        <w:rPr>
          <w:i/>
          <w:sz w:val="20"/>
        </w:rPr>
        <w:lastRenderedPageBreak/>
        <w:t xml:space="preserve">Table </w:t>
      </w:r>
      <w:r w:rsidRPr="00CB2D74">
        <w:rPr>
          <w:i/>
          <w:sz w:val="20"/>
        </w:rPr>
        <w:fldChar w:fldCharType="begin"/>
      </w:r>
      <w:r w:rsidRPr="00CB2D74">
        <w:rPr>
          <w:i/>
          <w:sz w:val="20"/>
        </w:rPr>
        <w:instrText xml:space="preserve"> SEQ Table \* ARABIC </w:instrText>
      </w:r>
      <w:r w:rsidRPr="00CB2D74">
        <w:rPr>
          <w:i/>
          <w:sz w:val="20"/>
        </w:rPr>
        <w:fldChar w:fldCharType="separate"/>
      </w:r>
      <w:r w:rsidR="00E32B79">
        <w:rPr>
          <w:i/>
          <w:noProof/>
          <w:sz w:val="20"/>
        </w:rPr>
        <w:t>6</w:t>
      </w:r>
      <w:r w:rsidRPr="00CB2D74">
        <w:rPr>
          <w:i/>
          <w:sz w:val="20"/>
        </w:rPr>
        <w:fldChar w:fldCharType="end"/>
      </w:r>
      <w:bookmarkEnd w:id="14"/>
      <w:r w:rsidRPr="00CB2D74">
        <w:rPr>
          <w:i/>
          <w:sz w:val="20"/>
        </w:rPr>
        <w:t xml:space="preserve">. </w:t>
      </w:r>
      <w:r w:rsidRPr="00CB2D74">
        <w:rPr>
          <w:i/>
          <w:sz w:val="20"/>
          <w:lang w:val="en-CA"/>
        </w:rPr>
        <w:t xml:space="preserve">Decision tables concerning the harvest and biomass metrics drawn from </w:t>
      </w:r>
      <w:r w:rsidRPr="00CB2D74">
        <w:rPr>
          <w:b/>
          <w:i/>
          <w:sz w:val="20"/>
          <w:lang w:val="en-CA"/>
        </w:rPr>
        <w:t>AM1</w:t>
      </w:r>
      <w:r w:rsidRPr="00CB2D74">
        <w:rPr>
          <w:i/>
          <w:sz w:val="20"/>
          <w:lang w:val="en-CA"/>
        </w:rPr>
        <w:t xml:space="preserve"> (left) and </w:t>
      </w:r>
      <w:r w:rsidRPr="00CB2D74">
        <w:rPr>
          <w:b/>
          <w:i/>
          <w:sz w:val="20"/>
          <w:lang w:val="en-CA"/>
        </w:rPr>
        <w:t>AM2</w:t>
      </w:r>
      <w:r w:rsidRPr="00CB2D74">
        <w:rPr>
          <w:i/>
          <w:sz w:val="20"/>
          <w:lang w:val="en-CA"/>
        </w:rPr>
        <w:t xml:space="preserve"> (right) for projected spawning biomass in 2017, given a range of total allowable catch (TAC) (in tonnes) for </w:t>
      </w:r>
      <w:r w:rsidRPr="00CB2D74">
        <w:rPr>
          <w:b/>
          <w:i/>
          <w:sz w:val="20"/>
          <w:lang w:val="en-CA"/>
        </w:rPr>
        <w:t>Prince Rupert District</w:t>
      </w:r>
      <w:r w:rsidRPr="00CB2D74">
        <w:rPr>
          <w:i/>
          <w:sz w:val="20"/>
          <w:lang w:val="en-CA"/>
        </w:rPr>
        <w:t>. Probabilities are estimated using the proportion of the MCMC samples for which the given criteria hold. One-year projections for PRD use catch allocation ratios for each of the three fisheries (F&amp;B/ SU, seine roe and gillnet roe) based on 20-year historical average catches</w:t>
      </w:r>
      <w:r w:rsidRPr="00CB2D74">
        <w:rPr>
          <w:sz w:val="20"/>
          <w:lang w:val="en-CA"/>
        </w:rPr>
        <w:t>.</w:t>
      </w:r>
    </w:p>
    <w:p w:rsidR="00E96F81" w:rsidRPr="00CB2D74" w:rsidRDefault="00E96F81" w:rsidP="004E374C">
      <w:pPr>
        <w:pStyle w:val="Caption-Table"/>
      </w:pPr>
      <w:r w:rsidRPr="00CB2D74">
        <w:rPr>
          <w:u w:val="single"/>
        </w:rPr>
        <w:lastRenderedPageBreak/>
        <w:t>Left</w:t>
      </w:r>
      <w:r w:rsidRPr="00CB2D74">
        <w:t xml:space="preserve"> (</w:t>
      </w:r>
      <w:r w:rsidRPr="00CB2D74">
        <w:rPr>
          <w:b/>
        </w:rPr>
        <w:t>AM1</w:t>
      </w:r>
      <w:r w:rsidRPr="00CB2D74">
        <w:t>): Values are probabilities, under each TAC level, of the post-harvest spawning biomass in 2017 (SB</w:t>
      </w:r>
      <w:r w:rsidRPr="00CB2D74">
        <w:rPr>
          <w:vertAlign w:val="subscript"/>
        </w:rPr>
        <w:t>2017</w:t>
      </w:r>
      <w:r w:rsidRPr="00CB2D74">
        <w:t xml:space="preserve">) falling below </w:t>
      </w:r>
      <w:r w:rsidR="009C5868">
        <w:t>0.25</w:t>
      </w:r>
      <w:r w:rsidR="009C5868" w:rsidRPr="009C5868">
        <w:t>SB</w:t>
      </w:r>
      <w:r w:rsidRPr="00CB2D74">
        <w:rPr>
          <w:vertAlign w:val="subscript"/>
        </w:rPr>
        <w:t>0</w:t>
      </w:r>
      <w:r w:rsidRPr="00CB2D74">
        <w:t>, and of the harvest rate (HR) being greater than 20% or 10%.</w:t>
      </w:r>
    </w:p>
    <w:tbl>
      <w:tblPr>
        <w:tblW w:w="6536" w:type="dxa"/>
        <w:tblInd w:w="108" w:type="dxa"/>
        <w:tblLayout w:type="fixed"/>
        <w:tblLook w:val="0000" w:firstRow="0" w:lastRow="0" w:firstColumn="0" w:lastColumn="0" w:noHBand="0" w:noVBand="0"/>
      </w:tblPr>
      <w:tblGrid>
        <w:gridCol w:w="866"/>
        <w:gridCol w:w="1276"/>
        <w:gridCol w:w="1134"/>
        <w:gridCol w:w="1134"/>
        <w:gridCol w:w="1134"/>
        <w:gridCol w:w="992"/>
      </w:tblGrid>
      <w:tr w:rsidR="00E96F81" w:rsidRPr="00CB2D74">
        <w:trPr>
          <w:trHeight w:val="320"/>
          <w:tblHeader/>
        </w:trPr>
        <w:tc>
          <w:tcPr>
            <w:tcW w:w="6536" w:type="dxa"/>
            <w:gridSpan w:val="6"/>
            <w:tcBorders>
              <w:top w:val="single" w:sz="4" w:space="0" w:color="auto"/>
              <w:left w:val="single" w:sz="4" w:space="0" w:color="auto"/>
              <w:bottom w:val="single" w:sz="8" w:space="0" w:color="auto"/>
              <w:right w:val="single" w:sz="4" w:space="0" w:color="auto"/>
            </w:tcBorders>
            <w:noWrap/>
            <w:vAlign w:val="center"/>
          </w:tcPr>
          <w:p w:rsidR="00E96F81" w:rsidRPr="00CB2D74" w:rsidRDefault="00E96F81">
            <w:pPr>
              <w:jc w:val="center"/>
              <w:rPr>
                <w:b/>
                <w:color w:val="000000"/>
                <w:sz w:val="16"/>
                <w:szCs w:val="16"/>
                <w:lang w:val="en-CA"/>
              </w:rPr>
            </w:pPr>
            <w:r w:rsidRPr="00CB2D74">
              <w:rPr>
                <w:b/>
                <w:color w:val="000000"/>
                <w:sz w:val="16"/>
                <w:szCs w:val="16"/>
                <w:lang w:val="en-CA"/>
              </w:rPr>
              <w:t>Prince Rupert District (PRD)</w:t>
            </w:r>
          </w:p>
        </w:tc>
      </w:tr>
      <w:tr w:rsidR="00E96F81" w:rsidRPr="00CB2D74">
        <w:trPr>
          <w:trHeight w:val="320"/>
          <w:tblHeader/>
        </w:trPr>
        <w:tc>
          <w:tcPr>
            <w:tcW w:w="866" w:type="dxa"/>
            <w:tcBorders>
              <w:top w:val="single" w:sz="8" w:space="0" w:color="auto"/>
              <w:left w:val="single" w:sz="4" w:space="0" w:color="auto"/>
              <w:bottom w:val="single" w:sz="4" w:space="0" w:color="auto"/>
              <w:right w:val="nil"/>
            </w:tcBorders>
            <w:noWrap/>
            <w:vAlign w:val="center"/>
          </w:tcPr>
          <w:p w:rsidR="00E96F81" w:rsidRPr="00CB2D74" w:rsidRDefault="00E96F81">
            <w:pPr>
              <w:rPr>
                <w:b/>
                <w:color w:val="000000"/>
                <w:sz w:val="16"/>
                <w:szCs w:val="16"/>
                <w:lang w:val="en-CA"/>
              </w:rPr>
            </w:pPr>
            <w:r w:rsidRPr="00CB2D74">
              <w:rPr>
                <w:b/>
                <w:color w:val="000000"/>
                <w:sz w:val="16"/>
                <w:szCs w:val="16"/>
                <w:lang w:val="en-CA"/>
              </w:rPr>
              <w:t> </w:t>
            </w:r>
          </w:p>
        </w:tc>
        <w:tc>
          <w:tcPr>
            <w:tcW w:w="2410" w:type="dxa"/>
            <w:gridSpan w:val="2"/>
            <w:tcBorders>
              <w:top w:val="single" w:sz="8" w:space="0" w:color="auto"/>
              <w:left w:val="nil"/>
              <w:bottom w:val="single" w:sz="4" w:space="0" w:color="auto"/>
              <w:right w:val="single" w:sz="4" w:space="0" w:color="auto"/>
            </w:tcBorders>
            <w:noWrap/>
            <w:vAlign w:val="center"/>
          </w:tcPr>
          <w:p w:rsidR="00E96F81" w:rsidRPr="00CB2D74" w:rsidRDefault="00E96F81">
            <w:pPr>
              <w:rPr>
                <w:b/>
                <w:color w:val="000000"/>
                <w:sz w:val="16"/>
                <w:szCs w:val="16"/>
                <w:lang w:val="en-CA"/>
              </w:rPr>
            </w:pPr>
            <w:r w:rsidRPr="00CB2D74">
              <w:rPr>
                <w:b/>
                <w:color w:val="000000"/>
                <w:sz w:val="16"/>
                <w:szCs w:val="16"/>
                <w:lang w:val="en-CA"/>
              </w:rPr>
              <w:t>Biomass metrics – AM1</w:t>
            </w:r>
          </w:p>
        </w:tc>
        <w:tc>
          <w:tcPr>
            <w:tcW w:w="3260" w:type="dxa"/>
            <w:gridSpan w:val="3"/>
            <w:tcBorders>
              <w:top w:val="single" w:sz="8" w:space="0" w:color="auto"/>
              <w:left w:val="single" w:sz="4" w:space="0" w:color="auto"/>
              <w:bottom w:val="single" w:sz="4" w:space="0" w:color="auto"/>
              <w:right w:val="single" w:sz="4" w:space="0" w:color="auto"/>
            </w:tcBorders>
            <w:noWrap/>
            <w:vAlign w:val="center"/>
          </w:tcPr>
          <w:p w:rsidR="00E96F81" w:rsidRPr="00CB2D74" w:rsidRDefault="00E96F81">
            <w:pPr>
              <w:jc w:val="center"/>
              <w:rPr>
                <w:b/>
                <w:color w:val="000000"/>
                <w:sz w:val="16"/>
                <w:szCs w:val="16"/>
                <w:lang w:val="en-CA"/>
              </w:rPr>
            </w:pPr>
            <w:r w:rsidRPr="00CB2D74">
              <w:rPr>
                <w:b/>
                <w:color w:val="000000"/>
                <w:sz w:val="16"/>
                <w:szCs w:val="16"/>
                <w:lang w:val="en-CA"/>
              </w:rPr>
              <w:t>Harvest metrics – AM1</w:t>
            </w:r>
          </w:p>
        </w:tc>
      </w:tr>
      <w:tr w:rsidR="00E96F81" w:rsidRPr="00CB2D74">
        <w:trPr>
          <w:trHeight w:val="800"/>
          <w:tblHeader/>
        </w:trPr>
        <w:tc>
          <w:tcPr>
            <w:tcW w:w="866" w:type="dxa"/>
            <w:tcBorders>
              <w:top w:val="single" w:sz="4" w:space="0" w:color="auto"/>
              <w:left w:val="single" w:sz="4" w:space="0" w:color="auto"/>
              <w:bottom w:val="nil"/>
              <w:right w:val="nil"/>
            </w:tcBorders>
            <w:shd w:val="clear" w:color="000000" w:fill="D9D9D9"/>
            <w:noWrap/>
            <w:vAlign w:val="bottom"/>
          </w:tcPr>
          <w:p w:rsidR="00E96F81" w:rsidRPr="00CB2D74" w:rsidRDefault="00E96F81">
            <w:pPr>
              <w:jc w:val="center"/>
              <w:rPr>
                <w:color w:val="000000"/>
                <w:sz w:val="16"/>
                <w:szCs w:val="16"/>
                <w:lang w:val="en-CA"/>
              </w:rPr>
            </w:pPr>
            <w:r w:rsidRPr="00CB2D74">
              <w:rPr>
                <w:color w:val="000000"/>
                <w:sz w:val="16"/>
                <w:szCs w:val="16"/>
                <w:lang w:val="en-CA"/>
              </w:rPr>
              <w:t>TAC</w:t>
            </w:r>
          </w:p>
        </w:tc>
        <w:tc>
          <w:tcPr>
            <w:tcW w:w="1276" w:type="dxa"/>
            <w:tcBorders>
              <w:top w:val="single" w:sz="4" w:space="0" w:color="auto"/>
              <w:left w:val="nil"/>
              <w:bottom w:val="nil"/>
              <w:right w:val="nil"/>
            </w:tcBorders>
            <w:shd w:val="clear" w:color="000000" w:fill="D9D9D9"/>
            <w:vAlign w:val="center"/>
          </w:tcPr>
          <w:p w:rsidR="00E96F81" w:rsidRPr="00CB2D74" w:rsidRDefault="00E96F81">
            <w:pPr>
              <w:jc w:val="center"/>
              <w:rPr>
                <w:color w:val="000000"/>
                <w:sz w:val="16"/>
                <w:szCs w:val="16"/>
                <w:lang w:val="en-CA"/>
              </w:rPr>
            </w:pPr>
            <w:r w:rsidRPr="00CB2D74">
              <w:rPr>
                <w:color w:val="000000"/>
                <w:sz w:val="16"/>
                <w:szCs w:val="16"/>
                <w:lang w:val="en-CA"/>
              </w:rPr>
              <w:t xml:space="preserve">Prob </w:t>
            </w:r>
            <w:r w:rsidRPr="00CB2D74">
              <w:rPr>
                <w:b/>
                <w:bCs/>
                <w:color w:val="000000"/>
                <w:sz w:val="16"/>
                <w:szCs w:val="16"/>
                <w:lang w:val="en-CA"/>
              </w:rPr>
              <w:t>(</w:t>
            </w:r>
            <w:r w:rsidRPr="00CB2D74">
              <w:rPr>
                <w:bCs/>
                <w:color w:val="000000"/>
                <w:sz w:val="16"/>
                <w:szCs w:val="16"/>
                <w:lang w:val="en-CA"/>
              </w:rPr>
              <w:t xml:space="preserve">biomass after harvest is </w:t>
            </w:r>
            <w:r w:rsidRPr="00CB2D74">
              <w:rPr>
                <w:color w:val="000000"/>
                <w:sz w:val="16"/>
                <w:szCs w:val="16"/>
                <w:lang w:val="en-CA"/>
              </w:rPr>
              <w:t xml:space="preserve">below </w:t>
            </w:r>
            <w:r w:rsidR="009C5868">
              <w:rPr>
                <w:color w:val="000000"/>
                <w:sz w:val="16"/>
                <w:szCs w:val="16"/>
                <w:lang w:val="en-CA"/>
              </w:rPr>
              <w:t>0.25</w:t>
            </w:r>
            <w:r w:rsidR="009C5868" w:rsidRPr="009C5868">
              <w:rPr>
                <w:i/>
                <w:color w:val="000000"/>
                <w:sz w:val="16"/>
                <w:szCs w:val="16"/>
                <w:lang w:val="en-CA"/>
              </w:rPr>
              <w:t>SB</w:t>
            </w:r>
            <w:r w:rsidRPr="00CB2D74">
              <w:rPr>
                <w:color w:val="000000"/>
                <w:sz w:val="16"/>
                <w:szCs w:val="16"/>
                <w:vertAlign w:val="subscript"/>
                <w:lang w:val="en-CA"/>
              </w:rPr>
              <w:t>0</w:t>
            </w:r>
            <w:r w:rsidRPr="00CB2D74">
              <w:rPr>
                <w:color w:val="000000"/>
                <w:sz w:val="16"/>
                <w:szCs w:val="16"/>
                <w:lang w:val="en-CA"/>
              </w:rPr>
              <w:t xml:space="preserve"> in 2017)</w:t>
            </w:r>
          </w:p>
        </w:tc>
        <w:tc>
          <w:tcPr>
            <w:tcW w:w="1134" w:type="dxa"/>
            <w:tcBorders>
              <w:top w:val="single" w:sz="4" w:space="0" w:color="auto"/>
              <w:left w:val="nil"/>
              <w:bottom w:val="nil"/>
              <w:right w:val="single" w:sz="4" w:space="0" w:color="auto"/>
            </w:tcBorders>
            <w:shd w:val="clear" w:color="000000" w:fill="D9D9D9"/>
            <w:vAlign w:val="center"/>
          </w:tcPr>
          <w:p w:rsidR="00E96F81" w:rsidRPr="00CB2D74" w:rsidRDefault="00E96F81">
            <w:pPr>
              <w:jc w:val="center"/>
              <w:rPr>
                <w:color w:val="000000"/>
                <w:sz w:val="16"/>
                <w:szCs w:val="16"/>
                <w:lang w:val="en-CA"/>
              </w:rPr>
            </w:pPr>
            <w:r w:rsidRPr="00CB2D74">
              <w:rPr>
                <w:color w:val="000000"/>
                <w:sz w:val="16"/>
                <w:szCs w:val="16"/>
                <w:lang w:val="en-CA"/>
              </w:rPr>
              <w:t xml:space="preserve">Median ratio of projected post-harvest biomass to </w:t>
            </w:r>
            <w:r w:rsidR="009C5868">
              <w:rPr>
                <w:color w:val="000000"/>
                <w:sz w:val="16"/>
                <w:szCs w:val="16"/>
                <w:lang w:val="en-CA"/>
              </w:rPr>
              <w:t>0.25</w:t>
            </w:r>
            <w:r w:rsidR="009C5868" w:rsidRPr="009C5868">
              <w:rPr>
                <w:i/>
                <w:color w:val="000000"/>
                <w:sz w:val="16"/>
                <w:szCs w:val="16"/>
                <w:lang w:val="en-CA"/>
              </w:rPr>
              <w:t>SB</w:t>
            </w:r>
            <w:r w:rsidRPr="00CB2D74">
              <w:rPr>
                <w:color w:val="000000"/>
                <w:sz w:val="16"/>
                <w:szCs w:val="16"/>
                <w:vertAlign w:val="subscript"/>
                <w:lang w:val="en-CA"/>
              </w:rPr>
              <w:t>0</w:t>
            </w:r>
          </w:p>
        </w:tc>
        <w:tc>
          <w:tcPr>
            <w:tcW w:w="1134" w:type="dxa"/>
            <w:tcBorders>
              <w:top w:val="single" w:sz="4" w:space="0" w:color="auto"/>
              <w:left w:val="single" w:sz="4" w:space="0" w:color="auto"/>
              <w:bottom w:val="nil"/>
              <w:right w:val="nil"/>
            </w:tcBorders>
            <w:shd w:val="clear" w:color="000000" w:fill="D9D9D9"/>
            <w:vAlign w:val="center"/>
          </w:tcPr>
          <w:p w:rsidR="00E96F81" w:rsidRPr="00CB2D74" w:rsidRDefault="00E96F81">
            <w:pPr>
              <w:jc w:val="center"/>
              <w:rPr>
                <w:color w:val="000000"/>
                <w:sz w:val="16"/>
                <w:szCs w:val="16"/>
                <w:lang w:val="en-CA"/>
              </w:rPr>
            </w:pPr>
            <w:r w:rsidRPr="00CB2D74">
              <w:rPr>
                <w:color w:val="000000"/>
                <w:sz w:val="16"/>
                <w:szCs w:val="16"/>
                <w:lang w:val="en-CA"/>
              </w:rPr>
              <w:t>Prob (removal rate &gt; target HR)</w:t>
            </w:r>
          </w:p>
        </w:tc>
        <w:tc>
          <w:tcPr>
            <w:tcW w:w="1134" w:type="dxa"/>
            <w:tcBorders>
              <w:top w:val="single" w:sz="4" w:space="0" w:color="auto"/>
              <w:left w:val="nil"/>
              <w:bottom w:val="nil"/>
              <w:right w:val="nil"/>
            </w:tcBorders>
            <w:shd w:val="clear" w:color="000000" w:fill="D9D9D9"/>
            <w:vAlign w:val="center"/>
          </w:tcPr>
          <w:p w:rsidR="00E96F81" w:rsidRPr="00CB2D74" w:rsidRDefault="00E96F81">
            <w:pPr>
              <w:jc w:val="center"/>
              <w:rPr>
                <w:color w:val="000000"/>
                <w:sz w:val="16"/>
                <w:szCs w:val="16"/>
                <w:lang w:val="en-CA"/>
              </w:rPr>
            </w:pPr>
            <w:r w:rsidRPr="00CB2D74">
              <w:rPr>
                <w:color w:val="000000"/>
                <w:sz w:val="16"/>
                <w:szCs w:val="16"/>
                <w:lang w:val="en-CA"/>
              </w:rPr>
              <w:t>Prob (removal rate &gt; target HR)</w:t>
            </w:r>
          </w:p>
        </w:tc>
        <w:tc>
          <w:tcPr>
            <w:tcW w:w="992" w:type="dxa"/>
            <w:tcBorders>
              <w:top w:val="single" w:sz="4" w:space="0" w:color="auto"/>
              <w:left w:val="nil"/>
              <w:bottom w:val="nil"/>
              <w:right w:val="single" w:sz="4" w:space="0" w:color="auto"/>
            </w:tcBorders>
            <w:shd w:val="clear" w:color="000000" w:fill="D9D9D9"/>
            <w:vAlign w:val="center"/>
          </w:tcPr>
          <w:p w:rsidR="00E96F81" w:rsidRPr="00CB2D74" w:rsidRDefault="00E96F81">
            <w:pPr>
              <w:jc w:val="center"/>
              <w:rPr>
                <w:color w:val="000000"/>
                <w:sz w:val="16"/>
                <w:szCs w:val="16"/>
                <w:lang w:val="en-CA"/>
              </w:rPr>
            </w:pPr>
            <w:r w:rsidRPr="00CB2D74">
              <w:rPr>
                <w:color w:val="000000"/>
                <w:sz w:val="16"/>
                <w:szCs w:val="16"/>
                <w:lang w:val="en-CA"/>
              </w:rPr>
              <w:t>Median removal rate</w:t>
            </w:r>
          </w:p>
        </w:tc>
      </w:tr>
      <w:tr w:rsidR="00E96F81" w:rsidRPr="00CB2D74">
        <w:trPr>
          <w:trHeight w:val="400"/>
          <w:tblHeader/>
        </w:trPr>
        <w:tc>
          <w:tcPr>
            <w:tcW w:w="866" w:type="dxa"/>
            <w:tcBorders>
              <w:top w:val="nil"/>
              <w:left w:val="single" w:sz="4" w:space="0" w:color="auto"/>
              <w:bottom w:val="single" w:sz="4" w:space="0" w:color="auto"/>
              <w:right w:val="nil"/>
            </w:tcBorders>
            <w:shd w:val="clear" w:color="000000" w:fill="D9D9D9"/>
            <w:noWrap/>
            <w:vAlign w:val="center"/>
          </w:tcPr>
          <w:p w:rsidR="00E96F81" w:rsidRPr="00CB2D74" w:rsidRDefault="00E96F81">
            <w:pPr>
              <w:jc w:val="center"/>
              <w:rPr>
                <w:color w:val="000000"/>
                <w:sz w:val="16"/>
                <w:szCs w:val="16"/>
                <w:lang w:val="en-CA"/>
              </w:rPr>
            </w:pPr>
            <w:r w:rsidRPr="00CB2D74">
              <w:rPr>
                <w:color w:val="000000"/>
                <w:sz w:val="16"/>
                <w:szCs w:val="16"/>
                <w:lang w:val="en-CA"/>
              </w:rPr>
              <w:t>(metric tonnes)</w:t>
            </w:r>
          </w:p>
        </w:tc>
        <w:tc>
          <w:tcPr>
            <w:tcW w:w="1276" w:type="dxa"/>
            <w:tcBorders>
              <w:top w:val="nil"/>
              <w:left w:val="nil"/>
              <w:bottom w:val="single" w:sz="4" w:space="0" w:color="auto"/>
              <w:right w:val="nil"/>
            </w:tcBorders>
            <w:shd w:val="clear" w:color="000000" w:fill="D9D9D9"/>
            <w:vAlign w:val="center"/>
          </w:tcPr>
          <w:p w:rsidR="00E96F81" w:rsidRPr="00CB2D74" w:rsidRDefault="00E96F81">
            <w:pPr>
              <w:jc w:val="center"/>
              <w:rPr>
                <w:color w:val="000000"/>
                <w:sz w:val="16"/>
                <w:szCs w:val="16"/>
                <w:lang w:val="en-CA"/>
              </w:rPr>
            </w:pPr>
            <w:r w:rsidRPr="00CB2D74">
              <w:rPr>
                <w:color w:val="000000"/>
                <w:sz w:val="16"/>
                <w:szCs w:val="16"/>
                <w:lang w:val="en-CA"/>
              </w:rPr>
              <w:t>P(</w:t>
            </w:r>
            <w:r w:rsidRPr="00CB2D74">
              <w:rPr>
                <w:i/>
                <w:color w:val="000000"/>
                <w:sz w:val="16"/>
                <w:szCs w:val="16"/>
                <w:lang w:val="en-CA"/>
              </w:rPr>
              <w:t>SB</w:t>
            </w:r>
            <w:r w:rsidRPr="00CB2D74">
              <w:rPr>
                <w:color w:val="000000"/>
                <w:sz w:val="16"/>
                <w:szCs w:val="16"/>
                <w:vertAlign w:val="subscript"/>
                <w:lang w:val="en-CA"/>
              </w:rPr>
              <w:t>2017</w:t>
            </w:r>
            <w:r w:rsidRPr="00CB2D74">
              <w:rPr>
                <w:color w:val="000000"/>
                <w:sz w:val="16"/>
                <w:szCs w:val="16"/>
                <w:lang w:val="en-CA"/>
              </w:rPr>
              <w:t xml:space="preserve"> &lt; </w:t>
            </w:r>
            <w:r w:rsidR="009C5868">
              <w:rPr>
                <w:color w:val="000000"/>
                <w:sz w:val="16"/>
                <w:szCs w:val="16"/>
                <w:lang w:val="en-CA"/>
              </w:rPr>
              <w:t>0.25</w:t>
            </w:r>
            <w:r w:rsidR="009C5868" w:rsidRPr="009C5868">
              <w:rPr>
                <w:i/>
                <w:color w:val="000000"/>
                <w:sz w:val="16"/>
                <w:szCs w:val="16"/>
                <w:lang w:val="en-CA"/>
              </w:rPr>
              <w:t>SB</w:t>
            </w:r>
            <w:r w:rsidRPr="00CB2D74">
              <w:rPr>
                <w:color w:val="000000"/>
                <w:sz w:val="16"/>
                <w:szCs w:val="16"/>
                <w:vertAlign w:val="subscript"/>
                <w:lang w:val="en-CA"/>
              </w:rPr>
              <w:t>0</w:t>
            </w:r>
            <w:r w:rsidRPr="00CB2D74">
              <w:rPr>
                <w:color w:val="000000"/>
                <w:sz w:val="16"/>
                <w:szCs w:val="16"/>
                <w:lang w:val="en-CA"/>
              </w:rPr>
              <w:t>)</w:t>
            </w:r>
          </w:p>
        </w:tc>
        <w:tc>
          <w:tcPr>
            <w:tcW w:w="1134" w:type="dxa"/>
            <w:tcBorders>
              <w:top w:val="nil"/>
              <w:left w:val="nil"/>
              <w:bottom w:val="single" w:sz="4" w:space="0" w:color="auto"/>
              <w:right w:val="single" w:sz="4" w:space="0" w:color="auto"/>
            </w:tcBorders>
            <w:shd w:val="clear" w:color="000000" w:fill="D9D9D9"/>
            <w:vAlign w:val="center"/>
          </w:tcPr>
          <w:p w:rsidR="00E96F81" w:rsidRPr="00CB2D74" w:rsidRDefault="00E96F81">
            <w:pPr>
              <w:jc w:val="center"/>
              <w:rPr>
                <w:color w:val="000000"/>
                <w:sz w:val="16"/>
                <w:szCs w:val="16"/>
                <w:lang w:val="en-CA"/>
              </w:rPr>
            </w:pPr>
          </w:p>
          <w:p w:rsidR="00E96F81" w:rsidRPr="00CB2D74" w:rsidRDefault="00E96F81">
            <w:pPr>
              <w:jc w:val="center"/>
              <w:rPr>
                <w:color w:val="000000"/>
                <w:sz w:val="16"/>
                <w:szCs w:val="16"/>
                <w:lang w:val="en-CA"/>
              </w:rPr>
            </w:pPr>
            <w:r w:rsidRPr="00CB2D74">
              <w:rPr>
                <w:color w:val="000000"/>
                <w:sz w:val="16"/>
                <w:szCs w:val="16"/>
                <w:lang w:val="en-CA"/>
              </w:rPr>
              <w:t>Med (</w:t>
            </w:r>
            <w:r w:rsidRPr="00CB2D74">
              <w:rPr>
                <w:i/>
                <w:color w:val="000000"/>
                <w:sz w:val="16"/>
                <w:szCs w:val="16"/>
                <w:lang w:val="en-CA"/>
              </w:rPr>
              <w:t>SB</w:t>
            </w:r>
            <w:r w:rsidRPr="00CB2D74">
              <w:rPr>
                <w:color w:val="000000"/>
                <w:sz w:val="16"/>
                <w:szCs w:val="16"/>
                <w:vertAlign w:val="subscript"/>
                <w:lang w:val="en-CA"/>
              </w:rPr>
              <w:t>2017</w:t>
            </w:r>
            <w:r w:rsidRPr="00CB2D74">
              <w:rPr>
                <w:color w:val="000000"/>
                <w:sz w:val="16"/>
                <w:szCs w:val="16"/>
                <w:lang w:val="en-CA"/>
              </w:rPr>
              <w:t xml:space="preserve"> / </w:t>
            </w:r>
            <w:r w:rsidR="009C5868">
              <w:rPr>
                <w:color w:val="000000"/>
                <w:sz w:val="16"/>
                <w:szCs w:val="16"/>
                <w:lang w:val="en-CA"/>
              </w:rPr>
              <w:t>0.25</w:t>
            </w:r>
            <w:r w:rsidR="009C5868" w:rsidRPr="009C5868">
              <w:rPr>
                <w:i/>
                <w:color w:val="000000"/>
                <w:sz w:val="16"/>
                <w:szCs w:val="16"/>
                <w:lang w:val="en-CA"/>
              </w:rPr>
              <w:t>SB</w:t>
            </w:r>
            <w:r w:rsidRPr="00CB2D74">
              <w:rPr>
                <w:color w:val="000000"/>
                <w:sz w:val="16"/>
                <w:szCs w:val="16"/>
                <w:vertAlign w:val="subscript"/>
                <w:lang w:val="en-CA"/>
              </w:rPr>
              <w:t>0</w:t>
            </w:r>
            <w:r w:rsidRPr="00CB2D74">
              <w:rPr>
                <w:color w:val="000000"/>
                <w:sz w:val="16"/>
                <w:szCs w:val="16"/>
                <w:lang w:val="en-CA"/>
              </w:rPr>
              <w:t>)</w:t>
            </w:r>
          </w:p>
        </w:tc>
        <w:tc>
          <w:tcPr>
            <w:tcW w:w="1134" w:type="dxa"/>
            <w:tcBorders>
              <w:top w:val="nil"/>
              <w:left w:val="single" w:sz="4" w:space="0" w:color="auto"/>
              <w:bottom w:val="single" w:sz="4" w:space="0" w:color="auto"/>
              <w:right w:val="nil"/>
            </w:tcBorders>
            <w:shd w:val="clear" w:color="000000" w:fill="D9D9D9"/>
            <w:vAlign w:val="center"/>
          </w:tcPr>
          <w:p w:rsidR="00E96F81" w:rsidRPr="00CB2D74" w:rsidRDefault="00E96F81">
            <w:pPr>
              <w:jc w:val="center"/>
              <w:rPr>
                <w:color w:val="000000"/>
                <w:sz w:val="16"/>
                <w:szCs w:val="16"/>
                <w:lang w:val="en-CA"/>
              </w:rPr>
            </w:pPr>
            <w:r w:rsidRPr="00CB2D74">
              <w:rPr>
                <w:color w:val="000000"/>
                <w:sz w:val="16"/>
                <w:szCs w:val="16"/>
                <w:lang w:val="en-CA"/>
              </w:rPr>
              <w:t>P(U’2017 &gt; 20%)</w:t>
            </w:r>
          </w:p>
        </w:tc>
        <w:tc>
          <w:tcPr>
            <w:tcW w:w="1134" w:type="dxa"/>
            <w:tcBorders>
              <w:top w:val="nil"/>
              <w:left w:val="nil"/>
              <w:bottom w:val="single" w:sz="4" w:space="0" w:color="auto"/>
              <w:right w:val="nil"/>
            </w:tcBorders>
            <w:shd w:val="clear" w:color="000000" w:fill="D9D9D9"/>
            <w:vAlign w:val="center"/>
          </w:tcPr>
          <w:p w:rsidR="00E96F81" w:rsidRPr="00CB2D74" w:rsidRDefault="00E96F81">
            <w:pPr>
              <w:jc w:val="center"/>
              <w:rPr>
                <w:color w:val="000000"/>
                <w:sz w:val="16"/>
                <w:szCs w:val="16"/>
                <w:lang w:val="en-CA"/>
              </w:rPr>
            </w:pPr>
            <w:r w:rsidRPr="00CB2D74">
              <w:rPr>
                <w:color w:val="000000"/>
                <w:sz w:val="16"/>
                <w:szCs w:val="16"/>
                <w:lang w:val="en-CA"/>
              </w:rPr>
              <w:t>P(U’2017 &gt; 10%)</w:t>
            </w:r>
          </w:p>
        </w:tc>
        <w:tc>
          <w:tcPr>
            <w:tcW w:w="992" w:type="dxa"/>
            <w:tcBorders>
              <w:top w:val="nil"/>
              <w:left w:val="nil"/>
              <w:bottom w:val="single" w:sz="4" w:space="0" w:color="auto"/>
              <w:right w:val="single" w:sz="4" w:space="0" w:color="auto"/>
            </w:tcBorders>
            <w:shd w:val="clear" w:color="000000" w:fill="D9D9D9"/>
            <w:vAlign w:val="center"/>
          </w:tcPr>
          <w:p w:rsidR="00E96F81" w:rsidRPr="00CB2D74" w:rsidRDefault="00E96F81">
            <w:pPr>
              <w:jc w:val="center"/>
              <w:rPr>
                <w:color w:val="000000"/>
                <w:sz w:val="16"/>
                <w:szCs w:val="16"/>
                <w:lang w:val="en-CA"/>
              </w:rPr>
            </w:pPr>
            <w:r w:rsidRPr="00CB2D74">
              <w:rPr>
                <w:color w:val="000000"/>
                <w:sz w:val="16"/>
                <w:szCs w:val="16"/>
                <w:lang w:val="en-CA"/>
              </w:rPr>
              <w:t>Med (U’2017)</w:t>
            </w:r>
          </w:p>
        </w:tc>
      </w:tr>
      <w:tr w:rsidR="00620317" w:rsidRPr="00CB2D74">
        <w:trPr>
          <w:trHeight w:val="300"/>
        </w:trPr>
        <w:tc>
          <w:tcPr>
            <w:tcW w:w="866" w:type="dxa"/>
            <w:tcBorders>
              <w:top w:val="single" w:sz="4" w:space="0" w:color="auto"/>
              <w:left w:val="single" w:sz="4" w:space="0" w:color="auto"/>
              <w:bottom w:val="nil"/>
              <w:right w:val="nil"/>
            </w:tcBorders>
            <w:shd w:val="clear" w:color="auto" w:fill="D9D9D9"/>
            <w:noWrap/>
            <w:vAlign w:val="bottom"/>
          </w:tcPr>
          <w:p w:rsidR="00620317" w:rsidRPr="00BB35E7" w:rsidRDefault="00620317">
            <w:pPr>
              <w:jc w:val="center"/>
              <w:rPr>
                <w:color w:val="000000"/>
              </w:rPr>
            </w:pPr>
            <w:r w:rsidRPr="00BB35E7">
              <w:rPr>
                <w:color w:val="000000"/>
              </w:rPr>
              <w:t>0</w:t>
            </w:r>
          </w:p>
        </w:tc>
        <w:tc>
          <w:tcPr>
            <w:tcW w:w="1276" w:type="dxa"/>
            <w:tcBorders>
              <w:top w:val="single" w:sz="4" w:space="0" w:color="auto"/>
              <w:left w:val="nil"/>
              <w:bottom w:val="nil"/>
              <w:right w:val="nil"/>
            </w:tcBorders>
            <w:noWrap/>
            <w:vAlign w:val="bottom"/>
          </w:tcPr>
          <w:p w:rsidR="00620317" w:rsidRPr="00BB35E7" w:rsidRDefault="00620317">
            <w:pPr>
              <w:jc w:val="center"/>
              <w:rPr>
                <w:color w:val="000000"/>
              </w:rPr>
            </w:pPr>
            <w:r w:rsidRPr="00BB35E7">
              <w:rPr>
                <w:color w:val="000000"/>
              </w:rPr>
              <w:t>0.14</w:t>
            </w:r>
          </w:p>
        </w:tc>
        <w:tc>
          <w:tcPr>
            <w:tcW w:w="1134" w:type="dxa"/>
            <w:tcBorders>
              <w:top w:val="single" w:sz="4" w:space="0" w:color="auto"/>
              <w:left w:val="nil"/>
              <w:bottom w:val="nil"/>
              <w:right w:val="single" w:sz="4" w:space="0" w:color="auto"/>
            </w:tcBorders>
            <w:noWrap/>
            <w:vAlign w:val="bottom"/>
          </w:tcPr>
          <w:p w:rsidR="00620317" w:rsidRPr="00BB35E7" w:rsidRDefault="00620317">
            <w:pPr>
              <w:jc w:val="center"/>
              <w:rPr>
                <w:color w:val="000000"/>
              </w:rPr>
            </w:pPr>
            <w:r w:rsidRPr="00BB35E7">
              <w:rPr>
                <w:color w:val="000000"/>
              </w:rPr>
              <w:t>1.58</w:t>
            </w:r>
          </w:p>
        </w:tc>
        <w:tc>
          <w:tcPr>
            <w:tcW w:w="1134" w:type="dxa"/>
            <w:tcBorders>
              <w:top w:val="nil"/>
              <w:left w:val="single" w:sz="4" w:space="0" w:color="auto"/>
              <w:bottom w:val="nil"/>
              <w:right w:val="nil"/>
            </w:tcBorders>
            <w:noWrap/>
            <w:vAlign w:val="bottom"/>
          </w:tcPr>
          <w:p w:rsidR="00620317" w:rsidRPr="00BB35E7" w:rsidRDefault="00620317">
            <w:pPr>
              <w:jc w:val="center"/>
              <w:rPr>
                <w:color w:val="000000"/>
              </w:rPr>
            </w:pPr>
            <w:r w:rsidRPr="00BB35E7">
              <w:rPr>
                <w:color w:val="000000"/>
              </w:rPr>
              <w:t>0.00</w:t>
            </w:r>
          </w:p>
        </w:tc>
        <w:tc>
          <w:tcPr>
            <w:tcW w:w="1134" w:type="dxa"/>
            <w:tcBorders>
              <w:top w:val="nil"/>
              <w:left w:val="nil"/>
              <w:bottom w:val="nil"/>
              <w:right w:val="nil"/>
            </w:tcBorders>
            <w:noWrap/>
            <w:vAlign w:val="bottom"/>
          </w:tcPr>
          <w:p w:rsidR="00620317" w:rsidRPr="00BB35E7" w:rsidRDefault="00620317">
            <w:pPr>
              <w:jc w:val="center"/>
              <w:rPr>
                <w:color w:val="000000"/>
              </w:rPr>
            </w:pPr>
            <w:r w:rsidRPr="00BB35E7">
              <w:rPr>
                <w:color w:val="000000"/>
              </w:rPr>
              <w:t>0.00</w:t>
            </w:r>
          </w:p>
        </w:tc>
        <w:tc>
          <w:tcPr>
            <w:tcW w:w="992" w:type="dxa"/>
            <w:tcBorders>
              <w:top w:val="nil"/>
              <w:left w:val="nil"/>
              <w:bottom w:val="nil"/>
              <w:right w:val="single" w:sz="4" w:space="0" w:color="auto"/>
            </w:tcBorders>
            <w:noWrap/>
            <w:vAlign w:val="bottom"/>
          </w:tcPr>
          <w:p w:rsidR="00620317" w:rsidRPr="00BB35E7" w:rsidRDefault="00620317">
            <w:pPr>
              <w:jc w:val="center"/>
              <w:rPr>
                <w:color w:val="000000"/>
              </w:rPr>
            </w:pPr>
            <w:r w:rsidRPr="00BB35E7">
              <w:rPr>
                <w:color w:val="000000"/>
              </w:rPr>
              <w:t>0.00</w:t>
            </w:r>
          </w:p>
        </w:tc>
      </w:tr>
      <w:tr w:rsidR="00620317" w:rsidRPr="00CB2D74">
        <w:trPr>
          <w:trHeight w:val="300"/>
        </w:trPr>
        <w:tc>
          <w:tcPr>
            <w:tcW w:w="866" w:type="dxa"/>
            <w:tcBorders>
              <w:top w:val="nil"/>
              <w:left w:val="single" w:sz="4" w:space="0" w:color="auto"/>
              <w:bottom w:val="nil"/>
              <w:right w:val="nil"/>
            </w:tcBorders>
            <w:shd w:val="clear" w:color="auto" w:fill="D9D9D9"/>
            <w:noWrap/>
            <w:vAlign w:val="bottom"/>
          </w:tcPr>
          <w:p w:rsidR="00620317" w:rsidRPr="00BB35E7" w:rsidRDefault="00620317">
            <w:pPr>
              <w:jc w:val="center"/>
              <w:rPr>
                <w:color w:val="000000"/>
              </w:rPr>
            </w:pPr>
            <w:r w:rsidRPr="00BB35E7">
              <w:rPr>
                <w:color w:val="000000"/>
              </w:rPr>
              <w:t>2,000</w:t>
            </w:r>
          </w:p>
        </w:tc>
        <w:tc>
          <w:tcPr>
            <w:tcW w:w="1276" w:type="dxa"/>
            <w:tcBorders>
              <w:top w:val="nil"/>
              <w:left w:val="nil"/>
              <w:bottom w:val="nil"/>
              <w:right w:val="nil"/>
            </w:tcBorders>
            <w:noWrap/>
            <w:vAlign w:val="bottom"/>
          </w:tcPr>
          <w:p w:rsidR="00620317" w:rsidRPr="00BB35E7" w:rsidRDefault="00620317">
            <w:pPr>
              <w:jc w:val="center"/>
              <w:rPr>
                <w:color w:val="000000"/>
              </w:rPr>
            </w:pPr>
            <w:r w:rsidRPr="00BB35E7">
              <w:rPr>
                <w:color w:val="000000"/>
              </w:rPr>
              <w:t>0.19</w:t>
            </w:r>
          </w:p>
        </w:tc>
        <w:tc>
          <w:tcPr>
            <w:tcW w:w="1134" w:type="dxa"/>
            <w:tcBorders>
              <w:top w:val="nil"/>
              <w:left w:val="nil"/>
              <w:bottom w:val="nil"/>
              <w:right w:val="single" w:sz="4" w:space="0" w:color="auto"/>
            </w:tcBorders>
            <w:noWrap/>
            <w:vAlign w:val="bottom"/>
          </w:tcPr>
          <w:p w:rsidR="00620317" w:rsidRPr="00BB35E7" w:rsidRDefault="00620317">
            <w:pPr>
              <w:jc w:val="center"/>
              <w:rPr>
                <w:color w:val="000000"/>
              </w:rPr>
            </w:pPr>
            <w:r w:rsidRPr="00BB35E7">
              <w:rPr>
                <w:color w:val="000000"/>
              </w:rPr>
              <w:t>1.47</w:t>
            </w:r>
          </w:p>
        </w:tc>
        <w:tc>
          <w:tcPr>
            <w:tcW w:w="1134" w:type="dxa"/>
            <w:tcBorders>
              <w:top w:val="nil"/>
              <w:left w:val="single" w:sz="4" w:space="0" w:color="auto"/>
              <w:bottom w:val="nil"/>
              <w:right w:val="nil"/>
            </w:tcBorders>
            <w:noWrap/>
            <w:vAlign w:val="bottom"/>
          </w:tcPr>
          <w:p w:rsidR="00620317" w:rsidRPr="00BB35E7" w:rsidRDefault="00620317">
            <w:pPr>
              <w:jc w:val="center"/>
              <w:rPr>
                <w:color w:val="000000"/>
              </w:rPr>
            </w:pPr>
            <w:r w:rsidRPr="00BB35E7">
              <w:rPr>
                <w:color w:val="000000"/>
              </w:rPr>
              <w:t>0.01</w:t>
            </w:r>
          </w:p>
        </w:tc>
        <w:tc>
          <w:tcPr>
            <w:tcW w:w="1134" w:type="dxa"/>
            <w:tcBorders>
              <w:top w:val="nil"/>
              <w:left w:val="nil"/>
              <w:bottom w:val="nil"/>
              <w:right w:val="nil"/>
            </w:tcBorders>
            <w:noWrap/>
            <w:vAlign w:val="bottom"/>
          </w:tcPr>
          <w:p w:rsidR="00620317" w:rsidRPr="00BB35E7" w:rsidRDefault="00620317">
            <w:pPr>
              <w:jc w:val="center"/>
              <w:rPr>
                <w:color w:val="000000"/>
              </w:rPr>
            </w:pPr>
            <w:r w:rsidRPr="00BB35E7">
              <w:rPr>
                <w:color w:val="000000"/>
              </w:rPr>
              <w:t>0.33</w:t>
            </w:r>
          </w:p>
        </w:tc>
        <w:tc>
          <w:tcPr>
            <w:tcW w:w="992" w:type="dxa"/>
            <w:tcBorders>
              <w:top w:val="nil"/>
              <w:left w:val="nil"/>
              <w:bottom w:val="nil"/>
              <w:right w:val="single" w:sz="4" w:space="0" w:color="auto"/>
            </w:tcBorders>
            <w:noWrap/>
            <w:vAlign w:val="bottom"/>
          </w:tcPr>
          <w:p w:rsidR="00620317" w:rsidRPr="00BB35E7" w:rsidRDefault="00620317">
            <w:pPr>
              <w:jc w:val="center"/>
              <w:rPr>
                <w:color w:val="000000"/>
              </w:rPr>
            </w:pPr>
            <w:r w:rsidRPr="00BB35E7">
              <w:rPr>
                <w:color w:val="000000"/>
              </w:rPr>
              <w:t>0.08</w:t>
            </w:r>
          </w:p>
        </w:tc>
      </w:tr>
      <w:tr w:rsidR="00620317" w:rsidRPr="00CB2D74">
        <w:trPr>
          <w:trHeight w:val="300"/>
        </w:trPr>
        <w:tc>
          <w:tcPr>
            <w:tcW w:w="866" w:type="dxa"/>
            <w:tcBorders>
              <w:top w:val="nil"/>
              <w:left w:val="single" w:sz="4" w:space="0" w:color="auto"/>
              <w:bottom w:val="nil"/>
              <w:right w:val="nil"/>
            </w:tcBorders>
            <w:shd w:val="clear" w:color="auto" w:fill="D9D9D9"/>
            <w:noWrap/>
            <w:vAlign w:val="bottom"/>
          </w:tcPr>
          <w:p w:rsidR="00620317" w:rsidRPr="00BB35E7" w:rsidRDefault="00620317">
            <w:pPr>
              <w:jc w:val="center"/>
              <w:rPr>
                <w:color w:val="000000"/>
              </w:rPr>
            </w:pPr>
            <w:r w:rsidRPr="00BB35E7">
              <w:rPr>
                <w:color w:val="000000"/>
              </w:rPr>
              <w:t>2,230</w:t>
            </w:r>
          </w:p>
        </w:tc>
        <w:tc>
          <w:tcPr>
            <w:tcW w:w="1276" w:type="dxa"/>
            <w:tcBorders>
              <w:top w:val="nil"/>
              <w:left w:val="nil"/>
              <w:bottom w:val="nil"/>
              <w:right w:val="nil"/>
            </w:tcBorders>
            <w:noWrap/>
            <w:vAlign w:val="bottom"/>
          </w:tcPr>
          <w:p w:rsidR="00620317" w:rsidRPr="00BB35E7" w:rsidRDefault="00620317">
            <w:pPr>
              <w:jc w:val="center"/>
              <w:rPr>
                <w:color w:val="000000"/>
              </w:rPr>
            </w:pPr>
            <w:r w:rsidRPr="00BB35E7">
              <w:rPr>
                <w:color w:val="000000"/>
              </w:rPr>
              <w:t>0.20</w:t>
            </w:r>
          </w:p>
        </w:tc>
        <w:tc>
          <w:tcPr>
            <w:tcW w:w="1134" w:type="dxa"/>
            <w:tcBorders>
              <w:top w:val="nil"/>
              <w:left w:val="nil"/>
              <w:bottom w:val="nil"/>
              <w:right w:val="single" w:sz="4" w:space="0" w:color="auto"/>
            </w:tcBorders>
            <w:noWrap/>
            <w:vAlign w:val="bottom"/>
          </w:tcPr>
          <w:p w:rsidR="00620317" w:rsidRPr="00BB35E7" w:rsidRDefault="00620317">
            <w:pPr>
              <w:jc w:val="center"/>
              <w:rPr>
                <w:color w:val="000000"/>
              </w:rPr>
            </w:pPr>
            <w:r w:rsidRPr="00BB35E7">
              <w:rPr>
                <w:color w:val="000000"/>
              </w:rPr>
              <w:t>1.46</w:t>
            </w:r>
          </w:p>
        </w:tc>
        <w:tc>
          <w:tcPr>
            <w:tcW w:w="1134" w:type="dxa"/>
            <w:tcBorders>
              <w:top w:val="nil"/>
              <w:left w:val="single" w:sz="4" w:space="0" w:color="auto"/>
              <w:bottom w:val="nil"/>
              <w:right w:val="nil"/>
            </w:tcBorders>
            <w:noWrap/>
            <w:vAlign w:val="bottom"/>
          </w:tcPr>
          <w:p w:rsidR="00620317" w:rsidRPr="00BB35E7" w:rsidRDefault="00620317">
            <w:pPr>
              <w:jc w:val="center"/>
              <w:rPr>
                <w:color w:val="000000"/>
              </w:rPr>
            </w:pPr>
            <w:r w:rsidRPr="00BB35E7">
              <w:rPr>
                <w:color w:val="000000"/>
              </w:rPr>
              <w:t>0.02</w:t>
            </w:r>
          </w:p>
        </w:tc>
        <w:tc>
          <w:tcPr>
            <w:tcW w:w="1134" w:type="dxa"/>
            <w:tcBorders>
              <w:top w:val="nil"/>
              <w:left w:val="nil"/>
              <w:bottom w:val="nil"/>
              <w:right w:val="nil"/>
            </w:tcBorders>
            <w:noWrap/>
            <w:vAlign w:val="bottom"/>
          </w:tcPr>
          <w:p w:rsidR="00620317" w:rsidRPr="00BB35E7" w:rsidRDefault="00620317">
            <w:pPr>
              <w:jc w:val="center"/>
              <w:rPr>
                <w:color w:val="000000"/>
              </w:rPr>
            </w:pPr>
            <w:r w:rsidRPr="00BB35E7">
              <w:rPr>
                <w:color w:val="000000"/>
              </w:rPr>
              <w:t>0.44</w:t>
            </w:r>
          </w:p>
        </w:tc>
        <w:tc>
          <w:tcPr>
            <w:tcW w:w="992" w:type="dxa"/>
            <w:tcBorders>
              <w:top w:val="nil"/>
              <w:left w:val="nil"/>
              <w:bottom w:val="nil"/>
              <w:right w:val="single" w:sz="4" w:space="0" w:color="auto"/>
            </w:tcBorders>
            <w:noWrap/>
            <w:vAlign w:val="bottom"/>
          </w:tcPr>
          <w:p w:rsidR="00620317" w:rsidRPr="00BB35E7" w:rsidRDefault="00620317">
            <w:pPr>
              <w:jc w:val="center"/>
              <w:rPr>
                <w:color w:val="000000"/>
              </w:rPr>
            </w:pPr>
            <w:r w:rsidRPr="00BB35E7">
              <w:rPr>
                <w:color w:val="000000"/>
              </w:rPr>
              <w:t>0.09</w:t>
            </w:r>
          </w:p>
        </w:tc>
      </w:tr>
      <w:tr w:rsidR="00620317" w:rsidRPr="00CB2D74">
        <w:trPr>
          <w:trHeight w:val="300"/>
        </w:trPr>
        <w:tc>
          <w:tcPr>
            <w:tcW w:w="866" w:type="dxa"/>
            <w:tcBorders>
              <w:top w:val="nil"/>
              <w:left w:val="single" w:sz="4" w:space="0" w:color="auto"/>
              <w:bottom w:val="nil"/>
              <w:right w:val="nil"/>
            </w:tcBorders>
            <w:shd w:val="clear" w:color="auto" w:fill="D9D9D9"/>
            <w:noWrap/>
            <w:vAlign w:val="bottom"/>
          </w:tcPr>
          <w:p w:rsidR="00620317" w:rsidRPr="00BB35E7" w:rsidRDefault="00620317">
            <w:pPr>
              <w:jc w:val="center"/>
              <w:rPr>
                <w:color w:val="000000"/>
              </w:rPr>
            </w:pPr>
            <w:r w:rsidRPr="00BB35E7">
              <w:rPr>
                <w:color w:val="000000"/>
              </w:rPr>
              <w:t>2,360</w:t>
            </w:r>
          </w:p>
        </w:tc>
        <w:tc>
          <w:tcPr>
            <w:tcW w:w="1276" w:type="dxa"/>
            <w:tcBorders>
              <w:top w:val="nil"/>
              <w:left w:val="nil"/>
              <w:bottom w:val="nil"/>
              <w:right w:val="nil"/>
            </w:tcBorders>
            <w:noWrap/>
            <w:vAlign w:val="bottom"/>
          </w:tcPr>
          <w:p w:rsidR="00620317" w:rsidRPr="00BB35E7" w:rsidRDefault="00620317">
            <w:pPr>
              <w:jc w:val="center"/>
              <w:rPr>
                <w:color w:val="000000"/>
              </w:rPr>
            </w:pPr>
            <w:r w:rsidRPr="00BB35E7">
              <w:rPr>
                <w:color w:val="000000"/>
              </w:rPr>
              <w:t>0.20</w:t>
            </w:r>
          </w:p>
        </w:tc>
        <w:tc>
          <w:tcPr>
            <w:tcW w:w="1134" w:type="dxa"/>
            <w:tcBorders>
              <w:top w:val="nil"/>
              <w:left w:val="nil"/>
              <w:bottom w:val="nil"/>
              <w:right w:val="single" w:sz="4" w:space="0" w:color="auto"/>
            </w:tcBorders>
            <w:noWrap/>
            <w:vAlign w:val="bottom"/>
          </w:tcPr>
          <w:p w:rsidR="00620317" w:rsidRPr="00BB35E7" w:rsidRDefault="00620317">
            <w:pPr>
              <w:jc w:val="center"/>
              <w:rPr>
                <w:color w:val="000000"/>
              </w:rPr>
            </w:pPr>
            <w:r w:rsidRPr="00BB35E7">
              <w:rPr>
                <w:color w:val="000000"/>
              </w:rPr>
              <w:t>1.45</w:t>
            </w:r>
          </w:p>
        </w:tc>
        <w:tc>
          <w:tcPr>
            <w:tcW w:w="1134" w:type="dxa"/>
            <w:tcBorders>
              <w:top w:val="nil"/>
              <w:left w:val="single" w:sz="4" w:space="0" w:color="auto"/>
              <w:bottom w:val="nil"/>
              <w:right w:val="nil"/>
            </w:tcBorders>
            <w:noWrap/>
            <w:vAlign w:val="bottom"/>
          </w:tcPr>
          <w:p w:rsidR="00620317" w:rsidRPr="00BB35E7" w:rsidRDefault="00620317">
            <w:pPr>
              <w:jc w:val="center"/>
              <w:rPr>
                <w:color w:val="000000"/>
              </w:rPr>
            </w:pPr>
            <w:r w:rsidRPr="00BB35E7">
              <w:rPr>
                <w:color w:val="000000"/>
              </w:rPr>
              <w:t>0.03</w:t>
            </w:r>
          </w:p>
        </w:tc>
        <w:tc>
          <w:tcPr>
            <w:tcW w:w="1134" w:type="dxa"/>
            <w:tcBorders>
              <w:top w:val="nil"/>
              <w:left w:val="nil"/>
              <w:bottom w:val="nil"/>
              <w:right w:val="nil"/>
            </w:tcBorders>
            <w:noWrap/>
            <w:vAlign w:val="bottom"/>
          </w:tcPr>
          <w:p w:rsidR="00620317" w:rsidRPr="00BB35E7" w:rsidRDefault="00620317">
            <w:pPr>
              <w:jc w:val="center"/>
              <w:rPr>
                <w:color w:val="000000"/>
              </w:rPr>
            </w:pPr>
            <w:r w:rsidRPr="00BB35E7">
              <w:rPr>
                <w:color w:val="000000"/>
              </w:rPr>
              <w:t>0.50</w:t>
            </w:r>
          </w:p>
        </w:tc>
        <w:tc>
          <w:tcPr>
            <w:tcW w:w="992" w:type="dxa"/>
            <w:tcBorders>
              <w:top w:val="nil"/>
              <w:left w:val="nil"/>
              <w:bottom w:val="nil"/>
              <w:right w:val="single" w:sz="4" w:space="0" w:color="auto"/>
            </w:tcBorders>
            <w:noWrap/>
            <w:vAlign w:val="bottom"/>
          </w:tcPr>
          <w:p w:rsidR="00620317" w:rsidRPr="00BB35E7" w:rsidRDefault="00620317">
            <w:pPr>
              <w:jc w:val="center"/>
              <w:rPr>
                <w:color w:val="000000"/>
              </w:rPr>
            </w:pPr>
            <w:r w:rsidRPr="00BB35E7">
              <w:rPr>
                <w:color w:val="000000"/>
              </w:rPr>
              <w:t>0.10</w:t>
            </w:r>
          </w:p>
        </w:tc>
      </w:tr>
      <w:tr w:rsidR="00620317" w:rsidRPr="00CB2D74">
        <w:trPr>
          <w:trHeight w:val="300"/>
        </w:trPr>
        <w:tc>
          <w:tcPr>
            <w:tcW w:w="866" w:type="dxa"/>
            <w:tcBorders>
              <w:top w:val="nil"/>
              <w:left w:val="single" w:sz="4" w:space="0" w:color="auto"/>
              <w:bottom w:val="nil"/>
              <w:right w:val="nil"/>
            </w:tcBorders>
            <w:shd w:val="clear" w:color="auto" w:fill="D9D9D9"/>
            <w:noWrap/>
            <w:vAlign w:val="bottom"/>
          </w:tcPr>
          <w:p w:rsidR="00620317" w:rsidRPr="00BB35E7" w:rsidRDefault="00620317">
            <w:pPr>
              <w:jc w:val="center"/>
              <w:rPr>
                <w:color w:val="000000"/>
              </w:rPr>
            </w:pPr>
            <w:r w:rsidRPr="00BB35E7">
              <w:rPr>
                <w:color w:val="000000"/>
              </w:rPr>
              <w:t>3,000</w:t>
            </w:r>
          </w:p>
        </w:tc>
        <w:tc>
          <w:tcPr>
            <w:tcW w:w="1276" w:type="dxa"/>
            <w:tcBorders>
              <w:top w:val="nil"/>
              <w:left w:val="nil"/>
              <w:bottom w:val="nil"/>
              <w:right w:val="nil"/>
            </w:tcBorders>
            <w:noWrap/>
            <w:vAlign w:val="bottom"/>
          </w:tcPr>
          <w:p w:rsidR="00620317" w:rsidRPr="00BB35E7" w:rsidRDefault="00620317">
            <w:pPr>
              <w:jc w:val="center"/>
              <w:rPr>
                <w:color w:val="000000"/>
              </w:rPr>
            </w:pPr>
            <w:r w:rsidRPr="00BB35E7">
              <w:rPr>
                <w:color w:val="000000"/>
              </w:rPr>
              <w:t>0.22</w:t>
            </w:r>
          </w:p>
        </w:tc>
        <w:tc>
          <w:tcPr>
            <w:tcW w:w="1134" w:type="dxa"/>
            <w:tcBorders>
              <w:top w:val="nil"/>
              <w:left w:val="nil"/>
              <w:bottom w:val="nil"/>
              <w:right w:val="single" w:sz="4" w:space="0" w:color="auto"/>
            </w:tcBorders>
            <w:noWrap/>
            <w:vAlign w:val="bottom"/>
          </w:tcPr>
          <w:p w:rsidR="00620317" w:rsidRPr="00BB35E7" w:rsidRDefault="00620317">
            <w:pPr>
              <w:jc w:val="center"/>
              <w:rPr>
                <w:color w:val="000000"/>
              </w:rPr>
            </w:pPr>
            <w:r w:rsidRPr="00BB35E7">
              <w:rPr>
                <w:color w:val="000000"/>
              </w:rPr>
              <w:t>1.42</w:t>
            </w:r>
          </w:p>
        </w:tc>
        <w:tc>
          <w:tcPr>
            <w:tcW w:w="1134" w:type="dxa"/>
            <w:tcBorders>
              <w:top w:val="nil"/>
              <w:left w:val="single" w:sz="4" w:space="0" w:color="auto"/>
              <w:bottom w:val="nil"/>
              <w:right w:val="nil"/>
            </w:tcBorders>
            <w:noWrap/>
            <w:vAlign w:val="bottom"/>
          </w:tcPr>
          <w:p w:rsidR="00620317" w:rsidRPr="00BB35E7" w:rsidRDefault="00620317">
            <w:pPr>
              <w:jc w:val="center"/>
              <w:rPr>
                <w:color w:val="000000"/>
              </w:rPr>
            </w:pPr>
            <w:r w:rsidRPr="00BB35E7">
              <w:rPr>
                <w:color w:val="000000"/>
              </w:rPr>
              <w:t>0.10</w:t>
            </w:r>
          </w:p>
        </w:tc>
        <w:tc>
          <w:tcPr>
            <w:tcW w:w="1134" w:type="dxa"/>
            <w:tcBorders>
              <w:top w:val="nil"/>
              <w:left w:val="nil"/>
              <w:bottom w:val="nil"/>
              <w:right w:val="nil"/>
            </w:tcBorders>
            <w:noWrap/>
            <w:vAlign w:val="bottom"/>
          </w:tcPr>
          <w:p w:rsidR="00620317" w:rsidRPr="00BB35E7" w:rsidRDefault="00620317">
            <w:pPr>
              <w:jc w:val="center"/>
              <w:rPr>
                <w:color w:val="000000"/>
              </w:rPr>
            </w:pPr>
            <w:r w:rsidRPr="00BB35E7">
              <w:rPr>
                <w:color w:val="000000"/>
              </w:rPr>
              <w:t>0.74</w:t>
            </w:r>
          </w:p>
        </w:tc>
        <w:tc>
          <w:tcPr>
            <w:tcW w:w="992" w:type="dxa"/>
            <w:tcBorders>
              <w:top w:val="nil"/>
              <w:left w:val="nil"/>
              <w:bottom w:val="nil"/>
              <w:right w:val="single" w:sz="4" w:space="0" w:color="auto"/>
            </w:tcBorders>
            <w:noWrap/>
            <w:vAlign w:val="bottom"/>
          </w:tcPr>
          <w:p w:rsidR="00620317" w:rsidRPr="00BB35E7" w:rsidRDefault="00620317">
            <w:pPr>
              <w:jc w:val="center"/>
              <w:rPr>
                <w:color w:val="000000"/>
              </w:rPr>
            </w:pPr>
            <w:r w:rsidRPr="00BB35E7">
              <w:rPr>
                <w:color w:val="000000"/>
              </w:rPr>
              <w:t>0.13</w:t>
            </w:r>
          </w:p>
        </w:tc>
      </w:tr>
      <w:tr w:rsidR="00620317" w:rsidRPr="00CB2D74">
        <w:trPr>
          <w:trHeight w:val="300"/>
        </w:trPr>
        <w:tc>
          <w:tcPr>
            <w:tcW w:w="866" w:type="dxa"/>
            <w:tcBorders>
              <w:top w:val="nil"/>
              <w:left w:val="single" w:sz="4" w:space="0" w:color="auto"/>
              <w:bottom w:val="nil"/>
              <w:right w:val="nil"/>
            </w:tcBorders>
            <w:shd w:val="clear" w:color="auto" w:fill="D9D9D9"/>
            <w:noWrap/>
            <w:vAlign w:val="bottom"/>
          </w:tcPr>
          <w:p w:rsidR="00620317" w:rsidRPr="00BB35E7" w:rsidRDefault="00620317">
            <w:pPr>
              <w:jc w:val="center"/>
              <w:rPr>
                <w:color w:val="000000"/>
              </w:rPr>
            </w:pPr>
            <w:r w:rsidRPr="00BB35E7">
              <w:rPr>
                <w:color w:val="000000"/>
              </w:rPr>
              <w:t>4,000</w:t>
            </w:r>
          </w:p>
        </w:tc>
        <w:tc>
          <w:tcPr>
            <w:tcW w:w="1276" w:type="dxa"/>
            <w:tcBorders>
              <w:top w:val="nil"/>
              <w:left w:val="nil"/>
              <w:bottom w:val="nil"/>
              <w:right w:val="nil"/>
            </w:tcBorders>
            <w:noWrap/>
            <w:vAlign w:val="bottom"/>
          </w:tcPr>
          <w:p w:rsidR="00620317" w:rsidRPr="00BB35E7" w:rsidRDefault="00620317">
            <w:pPr>
              <w:jc w:val="center"/>
              <w:rPr>
                <w:color w:val="000000"/>
              </w:rPr>
            </w:pPr>
            <w:r w:rsidRPr="00BB35E7">
              <w:rPr>
                <w:color w:val="000000"/>
              </w:rPr>
              <w:t>0.26</w:t>
            </w:r>
          </w:p>
        </w:tc>
        <w:tc>
          <w:tcPr>
            <w:tcW w:w="1134" w:type="dxa"/>
            <w:tcBorders>
              <w:top w:val="nil"/>
              <w:left w:val="nil"/>
              <w:bottom w:val="nil"/>
              <w:right w:val="single" w:sz="4" w:space="0" w:color="auto"/>
            </w:tcBorders>
            <w:noWrap/>
            <w:vAlign w:val="bottom"/>
          </w:tcPr>
          <w:p w:rsidR="00620317" w:rsidRPr="00BB35E7" w:rsidRDefault="00620317">
            <w:pPr>
              <w:jc w:val="center"/>
              <w:rPr>
                <w:color w:val="000000"/>
              </w:rPr>
            </w:pPr>
            <w:r w:rsidRPr="00BB35E7">
              <w:rPr>
                <w:color w:val="000000"/>
              </w:rPr>
              <w:t>1.37</w:t>
            </w:r>
          </w:p>
        </w:tc>
        <w:tc>
          <w:tcPr>
            <w:tcW w:w="1134" w:type="dxa"/>
            <w:tcBorders>
              <w:top w:val="nil"/>
              <w:left w:val="single" w:sz="4" w:space="0" w:color="auto"/>
              <w:bottom w:val="nil"/>
              <w:right w:val="nil"/>
            </w:tcBorders>
            <w:noWrap/>
            <w:vAlign w:val="bottom"/>
          </w:tcPr>
          <w:p w:rsidR="00620317" w:rsidRPr="00BB35E7" w:rsidRDefault="00620317">
            <w:pPr>
              <w:jc w:val="center"/>
              <w:rPr>
                <w:color w:val="000000"/>
              </w:rPr>
            </w:pPr>
            <w:r w:rsidRPr="00BB35E7">
              <w:rPr>
                <w:color w:val="000000"/>
              </w:rPr>
              <w:t>0.30</w:t>
            </w:r>
          </w:p>
        </w:tc>
        <w:tc>
          <w:tcPr>
            <w:tcW w:w="1134" w:type="dxa"/>
            <w:tcBorders>
              <w:top w:val="nil"/>
              <w:left w:val="nil"/>
              <w:bottom w:val="nil"/>
              <w:right w:val="nil"/>
            </w:tcBorders>
            <w:noWrap/>
            <w:vAlign w:val="bottom"/>
          </w:tcPr>
          <w:p w:rsidR="00620317" w:rsidRPr="00BB35E7" w:rsidRDefault="00620317">
            <w:pPr>
              <w:jc w:val="center"/>
              <w:rPr>
                <w:color w:val="000000"/>
              </w:rPr>
            </w:pPr>
            <w:r w:rsidRPr="00BB35E7">
              <w:rPr>
                <w:color w:val="000000"/>
              </w:rPr>
              <w:t>0.92</w:t>
            </w:r>
          </w:p>
        </w:tc>
        <w:tc>
          <w:tcPr>
            <w:tcW w:w="992" w:type="dxa"/>
            <w:tcBorders>
              <w:top w:val="nil"/>
              <w:left w:val="nil"/>
              <w:bottom w:val="nil"/>
              <w:right w:val="single" w:sz="4" w:space="0" w:color="auto"/>
            </w:tcBorders>
            <w:noWrap/>
            <w:vAlign w:val="bottom"/>
          </w:tcPr>
          <w:p w:rsidR="00620317" w:rsidRPr="00BB35E7" w:rsidRDefault="00620317">
            <w:pPr>
              <w:jc w:val="center"/>
              <w:rPr>
                <w:color w:val="000000"/>
              </w:rPr>
            </w:pPr>
            <w:r w:rsidRPr="00BB35E7">
              <w:rPr>
                <w:color w:val="000000"/>
              </w:rPr>
              <w:t>0.17</w:t>
            </w:r>
          </w:p>
        </w:tc>
      </w:tr>
      <w:tr w:rsidR="00620317" w:rsidRPr="00CB2D74">
        <w:trPr>
          <w:trHeight w:val="300"/>
        </w:trPr>
        <w:tc>
          <w:tcPr>
            <w:tcW w:w="866" w:type="dxa"/>
            <w:tcBorders>
              <w:top w:val="nil"/>
              <w:left w:val="single" w:sz="4" w:space="0" w:color="auto"/>
              <w:bottom w:val="nil"/>
              <w:right w:val="nil"/>
            </w:tcBorders>
            <w:shd w:val="clear" w:color="auto" w:fill="D9D9D9"/>
            <w:noWrap/>
            <w:vAlign w:val="bottom"/>
          </w:tcPr>
          <w:p w:rsidR="00620317" w:rsidRPr="00BB35E7" w:rsidRDefault="00620317">
            <w:pPr>
              <w:jc w:val="center"/>
              <w:rPr>
                <w:color w:val="000000"/>
              </w:rPr>
            </w:pPr>
            <w:r w:rsidRPr="00BB35E7">
              <w:rPr>
                <w:color w:val="000000"/>
              </w:rPr>
              <w:t>4,575</w:t>
            </w:r>
          </w:p>
        </w:tc>
        <w:tc>
          <w:tcPr>
            <w:tcW w:w="1276" w:type="dxa"/>
            <w:tcBorders>
              <w:top w:val="nil"/>
              <w:left w:val="nil"/>
              <w:bottom w:val="nil"/>
              <w:right w:val="nil"/>
            </w:tcBorders>
            <w:noWrap/>
            <w:vAlign w:val="bottom"/>
          </w:tcPr>
          <w:p w:rsidR="00620317" w:rsidRPr="00BB35E7" w:rsidRDefault="00620317">
            <w:pPr>
              <w:jc w:val="center"/>
              <w:rPr>
                <w:color w:val="000000"/>
              </w:rPr>
            </w:pPr>
            <w:r w:rsidRPr="00BB35E7">
              <w:rPr>
                <w:color w:val="000000"/>
              </w:rPr>
              <w:t>0.27</w:t>
            </w:r>
          </w:p>
        </w:tc>
        <w:tc>
          <w:tcPr>
            <w:tcW w:w="1134" w:type="dxa"/>
            <w:tcBorders>
              <w:top w:val="nil"/>
              <w:left w:val="nil"/>
              <w:bottom w:val="nil"/>
              <w:right w:val="single" w:sz="4" w:space="0" w:color="auto"/>
            </w:tcBorders>
            <w:noWrap/>
            <w:vAlign w:val="bottom"/>
          </w:tcPr>
          <w:p w:rsidR="00620317" w:rsidRPr="00BB35E7" w:rsidRDefault="00620317">
            <w:pPr>
              <w:jc w:val="center"/>
              <w:rPr>
                <w:color w:val="000000"/>
              </w:rPr>
            </w:pPr>
            <w:r w:rsidRPr="00BB35E7">
              <w:rPr>
                <w:color w:val="000000"/>
              </w:rPr>
              <w:t>1.34</w:t>
            </w:r>
          </w:p>
        </w:tc>
        <w:tc>
          <w:tcPr>
            <w:tcW w:w="1134" w:type="dxa"/>
            <w:tcBorders>
              <w:top w:val="nil"/>
              <w:left w:val="single" w:sz="4" w:space="0" w:color="auto"/>
              <w:bottom w:val="nil"/>
              <w:right w:val="nil"/>
            </w:tcBorders>
            <w:noWrap/>
            <w:vAlign w:val="bottom"/>
          </w:tcPr>
          <w:p w:rsidR="00620317" w:rsidRPr="00BB35E7" w:rsidRDefault="00620317">
            <w:pPr>
              <w:jc w:val="center"/>
              <w:rPr>
                <w:color w:val="000000"/>
              </w:rPr>
            </w:pPr>
            <w:r w:rsidRPr="00BB35E7">
              <w:rPr>
                <w:color w:val="000000"/>
              </w:rPr>
              <w:t>0.44</w:t>
            </w:r>
          </w:p>
        </w:tc>
        <w:tc>
          <w:tcPr>
            <w:tcW w:w="1134" w:type="dxa"/>
            <w:tcBorders>
              <w:top w:val="nil"/>
              <w:left w:val="nil"/>
              <w:bottom w:val="nil"/>
              <w:right w:val="nil"/>
            </w:tcBorders>
            <w:noWrap/>
            <w:vAlign w:val="bottom"/>
          </w:tcPr>
          <w:p w:rsidR="00620317" w:rsidRPr="00BB35E7" w:rsidRDefault="00620317">
            <w:pPr>
              <w:jc w:val="center"/>
              <w:rPr>
                <w:color w:val="000000"/>
              </w:rPr>
            </w:pPr>
            <w:r w:rsidRPr="00BB35E7">
              <w:rPr>
                <w:color w:val="000000"/>
              </w:rPr>
              <w:t>0.97</w:t>
            </w:r>
          </w:p>
        </w:tc>
        <w:tc>
          <w:tcPr>
            <w:tcW w:w="992" w:type="dxa"/>
            <w:tcBorders>
              <w:top w:val="nil"/>
              <w:left w:val="nil"/>
              <w:bottom w:val="nil"/>
              <w:right w:val="single" w:sz="4" w:space="0" w:color="auto"/>
            </w:tcBorders>
            <w:noWrap/>
            <w:vAlign w:val="bottom"/>
          </w:tcPr>
          <w:p w:rsidR="00620317" w:rsidRPr="00BB35E7" w:rsidRDefault="00620317">
            <w:pPr>
              <w:jc w:val="center"/>
              <w:rPr>
                <w:color w:val="000000"/>
              </w:rPr>
            </w:pPr>
            <w:r w:rsidRPr="00BB35E7">
              <w:rPr>
                <w:color w:val="000000"/>
              </w:rPr>
              <w:t>0.19</w:t>
            </w:r>
          </w:p>
        </w:tc>
      </w:tr>
      <w:tr w:rsidR="00620317" w:rsidRPr="00CB2D74">
        <w:trPr>
          <w:trHeight w:val="300"/>
        </w:trPr>
        <w:tc>
          <w:tcPr>
            <w:tcW w:w="866" w:type="dxa"/>
            <w:tcBorders>
              <w:top w:val="nil"/>
              <w:left w:val="single" w:sz="4" w:space="0" w:color="auto"/>
              <w:bottom w:val="nil"/>
              <w:right w:val="nil"/>
            </w:tcBorders>
            <w:shd w:val="clear" w:color="auto" w:fill="D9D9D9"/>
            <w:noWrap/>
            <w:vAlign w:val="bottom"/>
          </w:tcPr>
          <w:p w:rsidR="00620317" w:rsidRPr="00BB35E7" w:rsidRDefault="00620317">
            <w:pPr>
              <w:jc w:val="center"/>
              <w:rPr>
                <w:color w:val="000000"/>
              </w:rPr>
            </w:pPr>
            <w:r w:rsidRPr="00BB35E7">
              <w:rPr>
                <w:color w:val="000000"/>
              </w:rPr>
              <w:t>4,850</w:t>
            </w:r>
          </w:p>
        </w:tc>
        <w:tc>
          <w:tcPr>
            <w:tcW w:w="1276" w:type="dxa"/>
            <w:tcBorders>
              <w:top w:val="nil"/>
              <w:left w:val="nil"/>
              <w:bottom w:val="nil"/>
              <w:right w:val="nil"/>
            </w:tcBorders>
            <w:noWrap/>
            <w:vAlign w:val="bottom"/>
          </w:tcPr>
          <w:p w:rsidR="00620317" w:rsidRPr="00BB35E7" w:rsidRDefault="00620317">
            <w:pPr>
              <w:jc w:val="center"/>
              <w:rPr>
                <w:color w:val="000000"/>
              </w:rPr>
            </w:pPr>
            <w:r w:rsidRPr="00BB35E7">
              <w:rPr>
                <w:color w:val="000000"/>
              </w:rPr>
              <w:t>0.28</w:t>
            </w:r>
          </w:p>
        </w:tc>
        <w:tc>
          <w:tcPr>
            <w:tcW w:w="1134" w:type="dxa"/>
            <w:tcBorders>
              <w:top w:val="nil"/>
              <w:left w:val="nil"/>
              <w:bottom w:val="nil"/>
              <w:right w:val="single" w:sz="4" w:space="0" w:color="auto"/>
            </w:tcBorders>
            <w:noWrap/>
            <w:vAlign w:val="bottom"/>
          </w:tcPr>
          <w:p w:rsidR="00620317" w:rsidRPr="00BB35E7" w:rsidRDefault="00620317">
            <w:pPr>
              <w:jc w:val="center"/>
              <w:rPr>
                <w:color w:val="000000"/>
              </w:rPr>
            </w:pPr>
            <w:r w:rsidRPr="00BB35E7">
              <w:rPr>
                <w:color w:val="000000"/>
              </w:rPr>
              <w:t>1.32</w:t>
            </w:r>
          </w:p>
        </w:tc>
        <w:tc>
          <w:tcPr>
            <w:tcW w:w="1134" w:type="dxa"/>
            <w:tcBorders>
              <w:top w:val="nil"/>
              <w:left w:val="single" w:sz="4" w:space="0" w:color="auto"/>
              <w:bottom w:val="nil"/>
              <w:right w:val="nil"/>
            </w:tcBorders>
            <w:noWrap/>
            <w:vAlign w:val="bottom"/>
          </w:tcPr>
          <w:p w:rsidR="00620317" w:rsidRPr="00BB35E7" w:rsidRDefault="00620317">
            <w:pPr>
              <w:jc w:val="center"/>
              <w:rPr>
                <w:color w:val="000000"/>
              </w:rPr>
            </w:pPr>
            <w:r w:rsidRPr="00BB35E7">
              <w:rPr>
                <w:color w:val="000000"/>
              </w:rPr>
              <w:t>0.50</w:t>
            </w:r>
          </w:p>
        </w:tc>
        <w:tc>
          <w:tcPr>
            <w:tcW w:w="1134" w:type="dxa"/>
            <w:tcBorders>
              <w:top w:val="nil"/>
              <w:left w:val="nil"/>
              <w:bottom w:val="nil"/>
              <w:right w:val="nil"/>
            </w:tcBorders>
            <w:noWrap/>
            <w:vAlign w:val="bottom"/>
          </w:tcPr>
          <w:p w:rsidR="00620317" w:rsidRPr="00BB35E7" w:rsidRDefault="00620317">
            <w:pPr>
              <w:jc w:val="center"/>
              <w:rPr>
                <w:color w:val="000000"/>
              </w:rPr>
            </w:pPr>
            <w:r w:rsidRPr="00BB35E7">
              <w:rPr>
                <w:color w:val="000000"/>
              </w:rPr>
              <w:t>0.98</w:t>
            </w:r>
          </w:p>
        </w:tc>
        <w:tc>
          <w:tcPr>
            <w:tcW w:w="992" w:type="dxa"/>
            <w:tcBorders>
              <w:top w:val="nil"/>
              <w:left w:val="nil"/>
              <w:bottom w:val="nil"/>
              <w:right w:val="single" w:sz="4" w:space="0" w:color="auto"/>
            </w:tcBorders>
            <w:noWrap/>
            <w:vAlign w:val="bottom"/>
          </w:tcPr>
          <w:p w:rsidR="00620317" w:rsidRPr="00BB35E7" w:rsidRDefault="00620317">
            <w:pPr>
              <w:jc w:val="center"/>
              <w:rPr>
                <w:color w:val="000000"/>
              </w:rPr>
            </w:pPr>
            <w:r w:rsidRPr="00BB35E7">
              <w:rPr>
                <w:color w:val="000000"/>
              </w:rPr>
              <w:t>0.20</w:t>
            </w:r>
          </w:p>
        </w:tc>
      </w:tr>
      <w:tr w:rsidR="00620317" w:rsidRPr="00CB2D74">
        <w:trPr>
          <w:trHeight w:val="300"/>
        </w:trPr>
        <w:tc>
          <w:tcPr>
            <w:tcW w:w="866" w:type="dxa"/>
            <w:tcBorders>
              <w:top w:val="nil"/>
              <w:left w:val="single" w:sz="4" w:space="0" w:color="auto"/>
              <w:bottom w:val="nil"/>
              <w:right w:val="nil"/>
            </w:tcBorders>
            <w:shd w:val="clear" w:color="auto" w:fill="D9D9D9"/>
            <w:noWrap/>
            <w:vAlign w:val="bottom"/>
          </w:tcPr>
          <w:p w:rsidR="00620317" w:rsidRPr="00BB35E7" w:rsidRDefault="00620317">
            <w:pPr>
              <w:jc w:val="center"/>
              <w:rPr>
                <w:color w:val="000000"/>
              </w:rPr>
            </w:pPr>
            <w:r w:rsidRPr="00BB35E7">
              <w:rPr>
                <w:color w:val="000000"/>
              </w:rPr>
              <w:t>5,000</w:t>
            </w:r>
          </w:p>
        </w:tc>
        <w:tc>
          <w:tcPr>
            <w:tcW w:w="1276" w:type="dxa"/>
            <w:tcBorders>
              <w:top w:val="nil"/>
              <w:left w:val="nil"/>
              <w:bottom w:val="nil"/>
              <w:right w:val="nil"/>
            </w:tcBorders>
            <w:noWrap/>
            <w:vAlign w:val="bottom"/>
          </w:tcPr>
          <w:p w:rsidR="00620317" w:rsidRPr="00BB35E7" w:rsidRDefault="00620317">
            <w:pPr>
              <w:jc w:val="center"/>
              <w:rPr>
                <w:color w:val="000000"/>
              </w:rPr>
            </w:pPr>
            <w:r w:rsidRPr="00BB35E7">
              <w:rPr>
                <w:color w:val="000000"/>
              </w:rPr>
              <w:t>0.29</w:t>
            </w:r>
          </w:p>
        </w:tc>
        <w:tc>
          <w:tcPr>
            <w:tcW w:w="1134" w:type="dxa"/>
            <w:tcBorders>
              <w:top w:val="nil"/>
              <w:left w:val="nil"/>
              <w:bottom w:val="nil"/>
              <w:right w:val="single" w:sz="4" w:space="0" w:color="auto"/>
            </w:tcBorders>
            <w:noWrap/>
            <w:vAlign w:val="bottom"/>
          </w:tcPr>
          <w:p w:rsidR="00620317" w:rsidRPr="00BB35E7" w:rsidRDefault="00620317">
            <w:pPr>
              <w:jc w:val="center"/>
              <w:rPr>
                <w:color w:val="000000"/>
              </w:rPr>
            </w:pPr>
            <w:r w:rsidRPr="00BB35E7">
              <w:rPr>
                <w:color w:val="000000"/>
              </w:rPr>
              <w:t>1.32</w:t>
            </w:r>
          </w:p>
        </w:tc>
        <w:tc>
          <w:tcPr>
            <w:tcW w:w="1134" w:type="dxa"/>
            <w:tcBorders>
              <w:top w:val="nil"/>
              <w:left w:val="single" w:sz="4" w:space="0" w:color="auto"/>
              <w:bottom w:val="nil"/>
              <w:right w:val="nil"/>
            </w:tcBorders>
            <w:noWrap/>
            <w:vAlign w:val="bottom"/>
          </w:tcPr>
          <w:p w:rsidR="00620317" w:rsidRPr="00BB35E7" w:rsidRDefault="00620317">
            <w:pPr>
              <w:jc w:val="center"/>
              <w:rPr>
                <w:color w:val="000000"/>
              </w:rPr>
            </w:pPr>
            <w:r w:rsidRPr="00BB35E7">
              <w:rPr>
                <w:color w:val="000000"/>
              </w:rPr>
              <w:t>0.53</w:t>
            </w:r>
          </w:p>
        </w:tc>
        <w:tc>
          <w:tcPr>
            <w:tcW w:w="1134" w:type="dxa"/>
            <w:tcBorders>
              <w:top w:val="nil"/>
              <w:left w:val="nil"/>
              <w:bottom w:val="nil"/>
              <w:right w:val="nil"/>
            </w:tcBorders>
            <w:noWrap/>
            <w:vAlign w:val="bottom"/>
          </w:tcPr>
          <w:p w:rsidR="00620317" w:rsidRPr="00BB35E7" w:rsidRDefault="00620317">
            <w:pPr>
              <w:jc w:val="center"/>
              <w:rPr>
                <w:color w:val="000000"/>
              </w:rPr>
            </w:pPr>
            <w:r w:rsidRPr="00BB35E7">
              <w:rPr>
                <w:color w:val="000000"/>
              </w:rPr>
              <w:t>0.98</w:t>
            </w:r>
          </w:p>
        </w:tc>
        <w:tc>
          <w:tcPr>
            <w:tcW w:w="992" w:type="dxa"/>
            <w:tcBorders>
              <w:top w:val="nil"/>
              <w:left w:val="nil"/>
              <w:bottom w:val="nil"/>
              <w:right w:val="single" w:sz="4" w:space="0" w:color="auto"/>
            </w:tcBorders>
            <w:noWrap/>
            <w:vAlign w:val="bottom"/>
          </w:tcPr>
          <w:p w:rsidR="00620317" w:rsidRPr="00BB35E7" w:rsidRDefault="00620317">
            <w:pPr>
              <w:jc w:val="center"/>
              <w:rPr>
                <w:color w:val="000000"/>
              </w:rPr>
            </w:pPr>
            <w:r w:rsidRPr="00BB35E7">
              <w:rPr>
                <w:color w:val="000000"/>
              </w:rPr>
              <w:t>0.21</w:t>
            </w:r>
          </w:p>
        </w:tc>
      </w:tr>
      <w:tr w:rsidR="00620317" w:rsidRPr="00CB2D74">
        <w:trPr>
          <w:trHeight w:val="300"/>
        </w:trPr>
        <w:tc>
          <w:tcPr>
            <w:tcW w:w="866" w:type="dxa"/>
            <w:tcBorders>
              <w:top w:val="nil"/>
              <w:left w:val="single" w:sz="4" w:space="0" w:color="auto"/>
              <w:bottom w:val="nil"/>
              <w:right w:val="nil"/>
            </w:tcBorders>
            <w:shd w:val="clear" w:color="auto" w:fill="D9D9D9"/>
            <w:noWrap/>
            <w:vAlign w:val="bottom"/>
          </w:tcPr>
          <w:p w:rsidR="00620317" w:rsidRPr="00BB35E7" w:rsidRDefault="00620317">
            <w:pPr>
              <w:jc w:val="center"/>
              <w:rPr>
                <w:color w:val="000000"/>
              </w:rPr>
            </w:pPr>
            <w:r w:rsidRPr="00BB35E7">
              <w:rPr>
                <w:color w:val="000000"/>
              </w:rPr>
              <w:t>5,500</w:t>
            </w:r>
          </w:p>
        </w:tc>
        <w:tc>
          <w:tcPr>
            <w:tcW w:w="1276" w:type="dxa"/>
            <w:tcBorders>
              <w:top w:val="nil"/>
              <w:left w:val="nil"/>
              <w:bottom w:val="nil"/>
              <w:right w:val="nil"/>
            </w:tcBorders>
            <w:noWrap/>
            <w:vAlign w:val="bottom"/>
          </w:tcPr>
          <w:p w:rsidR="00620317" w:rsidRPr="00BB35E7" w:rsidRDefault="00620317">
            <w:pPr>
              <w:jc w:val="center"/>
              <w:rPr>
                <w:color w:val="000000"/>
              </w:rPr>
            </w:pPr>
            <w:r w:rsidRPr="00BB35E7">
              <w:rPr>
                <w:color w:val="000000"/>
              </w:rPr>
              <w:t>0.31</w:t>
            </w:r>
          </w:p>
        </w:tc>
        <w:tc>
          <w:tcPr>
            <w:tcW w:w="1134" w:type="dxa"/>
            <w:tcBorders>
              <w:top w:val="nil"/>
              <w:left w:val="nil"/>
              <w:bottom w:val="nil"/>
              <w:right w:val="single" w:sz="4" w:space="0" w:color="auto"/>
            </w:tcBorders>
            <w:noWrap/>
            <w:vAlign w:val="bottom"/>
          </w:tcPr>
          <w:p w:rsidR="00620317" w:rsidRPr="00BB35E7" w:rsidRDefault="00620317">
            <w:pPr>
              <w:jc w:val="center"/>
              <w:rPr>
                <w:color w:val="000000"/>
              </w:rPr>
            </w:pPr>
            <w:r w:rsidRPr="00BB35E7">
              <w:rPr>
                <w:color w:val="000000"/>
              </w:rPr>
              <w:t>1.29</w:t>
            </w:r>
          </w:p>
        </w:tc>
        <w:tc>
          <w:tcPr>
            <w:tcW w:w="1134" w:type="dxa"/>
            <w:tcBorders>
              <w:top w:val="nil"/>
              <w:left w:val="single" w:sz="4" w:space="0" w:color="auto"/>
              <w:bottom w:val="nil"/>
              <w:right w:val="nil"/>
            </w:tcBorders>
            <w:noWrap/>
            <w:vAlign w:val="bottom"/>
          </w:tcPr>
          <w:p w:rsidR="00620317" w:rsidRPr="00BB35E7" w:rsidRDefault="00620317">
            <w:pPr>
              <w:jc w:val="center"/>
              <w:rPr>
                <w:color w:val="000000"/>
              </w:rPr>
            </w:pPr>
            <w:r w:rsidRPr="00BB35E7">
              <w:rPr>
                <w:color w:val="000000"/>
              </w:rPr>
              <w:t>0.63</w:t>
            </w:r>
          </w:p>
        </w:tc>
        <w:tc>
          <w:tcPr>
            <w:tcW w:w="1134" w:type="dxa"/>
            <w:tcBorders>
              <w:top w:val="nil"/>
              <w:left w:val="nil"/>
              <w:bottom w:val="nil"/>
              <w:right w:val="nil"/>
            </w:tcBorders>
            <w:noWrap/>
            <w:vAlign w:val="bottom"/>
          </w:tcPr>
          <w:p w:rsidR="00620317" w:rsidRPr="00BB35E7" w:rsidRDefault="00620317">
            <w:pPr>
              <w:jc w:val="center"/>
              <w:rPr>
                <w:color w:val="000000"/>
              </w:rPr>
            </w:pPr>
            <w:r w:rsidRPr="00BB35E7">
              <w:rPr>
                <w:color w:val="000000"/>
              </w:rPr>
              <w:t>0.99</w:t>
            </w:r>
          </w:p>
        </w:tc>
        <w:tc>
          <w:tcPr>
            <w:tcW w:w="992" w:type="dxa"/>
            <w:tcBorders>
              <w:top w:val="nil"/>
              <w:left w:val="nil"/>
              <w:bottom w:val="nil"/>
              <w:right w:val="single" w:sz="4" w:space="0" w:color="auto"/>
            </w:tcBorders>
            <w:noWrap/>
            <w:vAlign w:val="bottom"/>
          </w:tcPr>
          <w:p w:rsidR="00620317" w:rsidRPr="00BB35E7" w:rsidRDefault="00620317">
            <w:pPr>
              <w:jc w:val="center"/>
              <w:rPr>
                <w:color w:val="000000"/>
              </w:rPr>
            </w:pPr>
            <w:r w:rsidRPr="00BB35E7">
              <w:rPr>
                <w:color w:val="000000"/>
              </w:rPr>
              <w:t>0.23</w:t>
            </w:r>
          </w:p>
        </w:tc>
      </w:tr>
      <w:tr w:rsidR="00620317" w:rsidRPr="00CB2D74">
        <w:trPr>
          <w:trHeight w:val="300"/>
        </w:trPr>
        <w:tc>
          <w:tcPr>
            <w:tcW w:w="866" w:type="dxa"/>
            <w:tcBorders>
              <w:top w:val="nil"/>
              <w:left w:val="single" w:sz="4" w:space="0" w:color="auto"/>
              <w:bottom w:val="nil"/>
              <w:right w:val="nil"/>
            </w:tcBorders>
            <w:shd w:val="clear" w:color="auto" w:fill="D9D9D9"/>
            <w:noWrap/>
            <w:vAlign w:val="bottom"/>
          </w:tcPr>
          <w:p w:rsidR="00620317" w:rsidRPr="00BB35E7" w:rsidRDefault="00620317">
            <w:pPr>
              <w:jc w:val="center"/>
              <w:rPr>
                <w:color w:val="000000"/>
              </w:rPr>
            </w:pPr>
            <w:r w:rsidRPr="00BB35E7">
              <w:rPr>
                <w:color w:val="000000"/>
              </w:rPr>
              <w:t>6,000</w:t>
            </w:r>
          </w:p>
        </w:tc>
        <w:tc>
          <w:tcPr>
            <w:tcW w:w="1276" w:type="dxa"/>
            <w:tcBorders>
              <w:top w:val="nil"/>
              <w:left w:val="nil"/>
              <w:bottom w:val="nil"/>
              <w:right w:val="nil"/>
            </w:tcBorders>
            <w:noWrap/>
            <w:vAlign w:val="bottom"/>
          </w:tcPr>
          <w:p w:rsidR="00620317" w:rsidRPr="00BB35E7" w:rsidRDefault="00620317">
            <w:pPr>
              <w:jc w:val="center"/>
              <w:rPr>
                <w:color w:val="000000"/>
              </w:rPr>
            </w:pPr>
            <w:r w:rsidRPr="00BB35E7">
              <w:rPr>
                <w:color w:val="000000"/>
              </w:rPr>
              <w:t>0.32</w:t>
            </w:r>
          </w:p>
        </w:tc>
        <w:tc>
          <w:tcPr>
            <w:tcW w:w="1134" w:type="dxa"/>
            <w:tcBorders>
              <w:top w:val="nil"/>
              <w:left w:val="nil"/>
              <w:bottom w:val="nil"/>
              <w:right w:val="single" w:sz="4" w:space="0" w:color="auto"/>
            </w:tcBorders>
            <w:noWrap/>
            <w:vAlign w:val="bottom"/>
          </w:tcPr>
          <w:p w:rsidR="00620317" w:rsidRPr="00BB35E7" w:rsidRDefault="00620317">
            <w:pPr>
              <w:jc w:val="center"/>
              <w:rPr>
                <w:color w:val="000000"/>
              </w:rPr>
            </w:pPr>
            <w:r w:rsidRPr="00BB35E7">
              <w:rPr>
                <w:color w:val="000000"/>
              </w:rPr>
              <w:t>1.27</w:t>
            </w:r>
          </w:p>
        </w:tc>
        <w:tc>
          <w:tcPr>
            <w:tcW w:w="1134" w:type="dxa"/>
            <w:tcBorders>
              <w:top w:val="nil"/>
              <w:left w:val="single" w:sz="4" w:space="0" w:color="auto"/>
              <w:bottom w:val="nil"/>
              <w:right w:val="nil"/>
            </w:tcBorders>
            <w:noWrap/>
            <w:vAlign w:val="bottom"/>
          </w:tcPr>
          <w:p w:rsidR="00620317" w:rsidRPr="00BB35E7" w:rsidRDefault="00620317">
            <w:pPr>
              <w:jc w:val="center"/>
              <w:rPr>
                <w:color w:val="000000"/>
              </w:rPr>
            </w:pPr>
            <w:r w:rsidRPr="00BB35E7">
              <w:rPr>
                <w:color w:val="000000"/>
              </w:rPr>
              <w:t>0.71</w:t>
            </w:r>
          </w:p>
        </w:tc>
        <w:tc>
          <w:tcPr>
            <w:tcW w:w="1134" w:type="dxa"/>
            <w:tcBorders>
              <w:top w:val="nil"/>
              <w:left w:val="nil"/>
              <w:bottom w:val="nil"/>
              <w:right w:val="nil"/>
            </w:tcBorders>
            <w:noWrap/>
            <w:vAlign w:val="bottom"/>
          </w:tcPr>
          <w:p w:rsidR="00620317" w:rsidRPr="00BB35E7" w:rsidRDefault="00620317">
            <w:pPr>
              <w:jc w:val="center"/>
              <w:rPr>
                <w:color w:val="000000"/>
              </w:rPr>
            </w:pPr>
            <w:r w:rsidRPr="00BB35E7">
              <w:rPr>
                <w:color w:val="000000"/>
              </w:rPr>
              <w:t>1.00</w:t>
            </w:r>
          </w:p>
        </w:tc>
        <w:tc>
          <w:tcPr>
            <w:tcW w:w="992" w:type="dxa"/>
            <w:tcBorders>
              <w:top w:val="nil"/>
              <w:left w:val="nil"/>
              <w:bottom w:val="nil"/>
              <w:right w:val="single" w:sz="4" w:space="0" w:color="auto"/>
            </w:tcBorders>
            <w:noWrap/>
            <w:vAlign w:val="bottom"/>
          </w:tcPr>
          <w:p w:rsidR="00620317" w:rsidRPr="00BB35E7" w:rsidRDefault="00620317">
            <w:pPr>
              <w:jc w:val="center"/>
              <w:rPr>
                <w:color w:val="000000"/>
              </w:rPr>
            </w:pPr>
            <w:r w:rsidRPr="00BB35E7">
              <w:rPr>
                <w:color w:val="000000"/>
              </w:rPr>
              <w:t>0.24</w:t>
            </w:r>
          </w:p>
        </w:tc>
      </w:tr>
      <w:tr w:rsidR="00620317" w:rsidRPr="00CB2D74">
        <w:trPr>
          <w:trHeight w:val="300"/>
        </w:trPr>
        <w:tc>
          <w:tcPr>
            <w:tcW w:w="866" w:type="dxa"/>
            <w:tcBorders>
              <w:top w:val="nil"/>
              <w:left w:val="single" w:sz="4" w:space="0" w:color="auto"/>
              <w:bottom w:val="nil"/>
              <w:right w:val="nil"/>
            </w:tcBorders>
            <w:shd w:val="clear" w:color="auto" w:fill="D9D9D9"/>
            <w:noWrap/>
            <w:vAlign w:val="bottom"/>
          </w:tcPr>
          <w:p w:rsidR="00620317" w:rsidRPr="00BB35E7" w:rsidRDefault="00620317">
            <w:pPr>
              <w:jc w:val="center"/>
              <w:rPr>
                <w:color w:val="000000"/>
              </w:rPr>
            </w:pPr>
            <w:r w:rsidRPr="00BB35E7">
              <w:rPr>
                <w:color w:val="000000"/>
              </w:rPr>
              <w:t>6,500</w:t>
            </w:r>
          </w:p>
        </w:tc>
        <w:tc>
          <w:tcPr>
            <w:tcW w:w="1276" w:type="dxa"/>
            <w:tcBorders>
              <w:top w:val="nil"/>
              <w:left w:val="nil"/>
              <w:bottom w:val="nil"/>
              <w:right w:val="nil"/>
            </w:tcBorders>
            <w:noWrap/>
            <w:vAlign w:val="bottom"/>
          </w:tcPr>
          <w:p w:rsidR="00620317" w:rsidRPr="00BB35E7" w:rsidRDefault="00620317">
            <w:pPr>
              <w:jc w:val="center"/>
              <w:rPr>
                <w:color w:val="000000"/>
              </w:rPr>
            </w:pPr>
            <w:r w:rsidRPr="00BB35E7">
              <w:rPr>
                <w:color w:val="000000"/>
              </w:rPr>
              <w:t>0.34</w:t>
            </w:r>
          </w:p>
        </w:tc>
        <w:tc>
          <w:tcPr>
            <w:tcW w:w="1134" w:type="dxa"/>
            <w:tcBorders>
              <w:top w:val="nil"/>
              <w:left w:val="nil"/>
              <w:bottom w:val="nil"/>
              <w:right w:val="single" w:sz="4" w:space="0" w:color="auto"/>
            </w:tcBorders>
            <w:noWrap/>
            <w:vAlign w:val="bottom"/>
          </w:tcPr>
          <w:p w:rsidR="00620317" w:rsidRPr="00BB35E7" w:rsidRDefault="00620317">
            <w:pPr>
              <w:jc w:val="center"/>
              <w:rPr>
                <w:color w:val="000000"/>
              </w:rPr>
            </w:pPr>
            <w:r w:rsidRPr="00BB35E7">
              <w:rPr>
                <w:color w:val="000000"/>
              </w:rPr>
              <w:t>1.24</w:t>
            </w:r>
          </w:p>
        </w:tc>
        <w:tc>
          <w:tcPr>
            <w:tcW w:w="1134" w:type="dxa"/>
            <w:tcBorders>
              <w:top w:val="nil"/>
              <w:left w:val="single" w:sz="4" w:space="0" w:color="auto"/>
              <w:bottom w:val="nil"/>
              <w:right w:val="nil"/>
            </w:tcBorders>
            <w:noWrap/>
            <w:vAlign w:val="bottom"/>
          </w:tcPr>
          <w:p w:rsidR="00620317" w:rsidRPr="00BB35E7" w:rsidRDefault="00620317">
            <w:pPr>
              <w:jc w:val="center"/>
              <w:rPr>
                <w:color w:val="000000"/>
              </w:rPr>
            </w:pPr>
            <w:r w:rsidRPr="00BB35E7">
              <w:rPr>
                <w:color w:val="000000"/>
              </w:rPr>
              <w:t>0.79</w:t>
            </w:r>
          </w:p>
        </w:tc>
        <w:tc>
          <w:tcPr>
            <w:tcW w:w="1134" w:type="dxa"/>
            <w:tcBorders>
              <w:top w:val="nil"/>
              <w:left w:val="nil"/>
              <w:bottom w:val="nil"/>
              <w:right w:val="nil"/>
            </w:tcBorders>
            <w:noWrap/>
            <w:vAlign w:val="bottom"/>
          </w:tcPr>
          <w:p w:rsidR="00620317" w:rsidRPr="00BB35E7" w:rsidRDefault="00620317">
            <w:pPr>
              <w:jc w:val="center"/>
              <w:rPr>
                <w:color w:val="000000"/>
              </w:rPr>
            </w:pPr>
            <w:r w:rsidRPr="00BB35E7">
              <w:rPr>
                <w:color w:val="000000"/>
              </w:rPr>
              <w:t>1.00</w:t>
            </w:r>
          </w:p>
        </w:tc>
        <w:tc>
          <w:tcPr>
            <w:tcW w:w="992" w:type="dxa"/>
            <w:tcBorders>
              <w:top w:val="nil"/>
              <w:left w:val="nil"/>
              <w:bottom w:val="nil"/>
              <w:right w:val="single" w:sz="4" w:space="0" w:color="auto"/>
            </w:tcBorders>
            <w:noWrap/>
            <w:vAlign w:val="bottom"/>
          </w:tcPr>
          <w:p w:rsidR="00620317" w:rsidRPr="00BB35E7" w:rsidRDefault="00620317">
            <w:pPr>
              <w:jc w:val="center"/>
              <w:rPr>
                <w:color w:val="000000"/>
              </w:rPr>
            </w:pPr>
            <w:r w:rsidRPr="00BB35E7">
              <w:rPr>
                <w:color w:val="000000"/>
              </w:rPr>
              <w:t>0.26</w:t>
            </w:r>
          </w:p>
        </w:tc>
      </w:tr>
      <w:tr w:rsidR="00620317" w:rsidRPr="00CB2D74">
        <w:trPr>
          <w:trHeight w:val="300"/>
        </w:trPr>
        <w:tc>
          <w:tcPr>
            <w:tcW w:w="866" w:type="dxa"/>
            <w:tcBorders>
              <w:top w:val="nil"/>
              <w:left w:val="single" w:sz="4" w:space="0" w:color="auto"/>
              <w:bottom w:val="nil"/>
              <w:right w:val="nil"/>
            </w:tcBorders>
            <w:shd w:val="clear" w:color="auto" w:fill="D9D9D9"/>
            <w:noWrap/>
            <w:vAlign w:val="bottom"/>
          </w:tcPr>
          <w:p w:rsidR="00620317" w:rsidRPr="00BB35E7" w:rsidRDefault="00620317">
            <w:pPr>
              <w:jc w:val="center"/>
              <w:rPr>
                <w:color w:val="000000"/>
              </w:rPr>
            </w:pPr>
            <w:r w:rsidRPr="00BB35E7">
              <w:rPr>
                <w:color w:val="000000"/>
              </w:rPr>
              <w:t>7,000</w:t>
            </w:r>
          </w:p>
        </w:tc>
        <w:tc>
          <w:tcPr>
            <w:tcW w:w="1276" w:type="dxa"/>
            <w:tcBorders>
              <w:top w:val="nil"/>
              <w:left w:val="nil"/>
              <w:bottom w:val="nil"/>
              <w:right w:val="nil"/>
            </w:tcBorders>
            <w:noWrap/>
            <w:vAlign w:val="bottom"/>
          </w:tcPr>
          <w:p w:rsidR="00620317" w:rsidRPr="00BB35E7" w:rsidRDefault="00620317">
            <w:pPr>
              <w:jc w:val="center"/>
              <w:rPr>
                <w:color w:val="000000"/>
              </w:rPr>
            </w:pPr>
            <w:r w:rsidRPr="00BB35E7">
              <w:rPr>
                <w:color w:val="000000"/>
              </w:rPr>
              <w:t>0.36</w:t>
            </w:r>
          </w:p>
        </w:tc>
        <w:tc>
          <w:tcPr>
            <w:tcW w:w="1134" w:type="dxa"/>
            <w:tcBorders>
              <w:top w:val="nil"/>
              <w:left w:val="nil"/>
              <w:bottom w:val="nil"/>
              <w:right w:val="single" w:sz="4" w:space="0" w:color="auto"/>
            </w:tcBorders>
            <w:noWrap/>
            <w:vAlign w:val="bottom"/>
          </w:tcPr>
          <w:p w:rsidR="00620317" w:rsidRPr="00BB35E7" w:rsidRDefault="00620317">
            <w:pPr>
              <w:jc w:val="center"/>
              <w:rPr>
                <w:color w:val="000000"/>
              </w:rPr>
            </w:pPr>
            <w:r w:rsidRPr="00BB35E7">
              <w:rPr>
                <w:color w:val="000000"/>
              </w:rPr>
              <w:t>1.22</w:t>
            </w:r>
          </w:p>
        </w:tc>
        <w:tc>
          <w:tcPr>
            <w:tcW w:w="1134" w:type="dxa"/>
            <w:tcBorders>
              <w:top w:val="nil"/>
              <w:left w:val="single" w:sz="4" w:space="0" w:color="auto"/>
              <w:bottom w:val="nil"/>
              <w:right w:val="nil"/>
            </w:tcBorders>
            <w:noWrap/>
            <w:vAlign w:val="bottom"/>
          </w:tcPr>
          <w:p w:rsidR="00620317" w:rsidRPr="00BB35E7" w:rsidRDefault="00620317">
            <w:pPr>
              <w:jc w:val="center"/>
              <w:rPr>
                <w:color w:val="000000"/>
              </w:rPr>
            </w:pPr>
            <w:r w:rsidRPr="00BB35E7">
              <w:rPr>
                <w:color w:val="000000"/>
              </w:rPr>
              <w:t>0.84</w:t>
            </w:r>
          </w:p>
        </w:tc>
        <w:tc>
          <w:tcPr>
            <w:tcW w:w="1134" w:type="dxa"/>
            <w:tcBorders>
              <w:top w:val="nil"/>
              <w:left w:val="nil"/>
              <w:bottom w:val="nil"/>
              <w:right w:val="nil"/>
            </w:tcBorders>
            <w:noWrap/>
            <w:vAlign w:val="bottom"/>
          </w:tcPr>
          <w:p w:rsidR="00620317" w:rsidRPr="00BB35E7" w:rsidRDefault="00620317">
            <w:pPr>
              <w:jc w:val="center"/>
              <w:rPr>
                <w:color w:val="000000"/>
              </w:rPr>
            </w:pPr>
            <w:r w:rsidRPr="00BB35E7">
              <w:rPr>
                <w:color w:val="000000"/>
              </w:rPr>
              <w:t>1.00</w:t>
            </w:r>
          </w:p>
        </w:tc>
        <w:tc>
          <w:tcPr>
            <w:tcW w:w="992" w:type="dxa"/>
            <w:tcBorders>
              <w:top w:val="nil"/>
              <w:left w:val="nil"/>
              <w:bottom w:val="nil"/>
              <w:right w:val="single" w:sz="4" w:space="0" w:color="auto"/>
            </w:tcBorders>
            <w:noWrap/>
            <w:vAlign w:val="bottom"/>
          </w:tcPr>
          <w:p w:rsidR="00620317" w:rsidRPr="00BB35E7" w:rsidRDefault="00620317">
            <w:pPr>
              <w:jc w:val="center"/>
              <w:rPr>
                <w:color w:val="000000"/>
              </w:rPr>
            </w:pPr>
            <w:r w:rsidRPr="00BB35E7">
              <w:rPr>
                <w:color w:val="000000"/>
              </w:rPr>
              <w:t>0.28</w:t>
            </w:r>
          </w:p>
        </w:tc>
      </w:tr>
      <w:tr w:rsidR="00620317" w:rsidRPr="00CB2D74">
        <w:trPr>
          <w:trHeight w:val="300"/>
        </w:trPr>
        <w:tc>
          <w:tcPr>
            <w:tcW w:w="866" w:type="dxa"/>
            <w:tcBorders>
              <w:top w:val="nil"/>
              <w:left w:val="single" w:sz="4" w:space="0" w:color="auto"/>
              <w:bottom w:val="nil"/>
              <w:right w:val="nil"/>
            </w:tcBorders>
            <w:shd w:val="clear" w:color="auto" w:fill="D9D9D9"/>
            <w:noWrap/>
            <w:vAlign w:val="bottom"/>
          </w:tcPr>
          <w:p w:rsidR="00620317" w:rsidRPr="00BB35E7" w:rsidRDefault="00620317">
            <w:pPr>
              <w:jc w:val="center"/>
              <w:rPr>
                <w:color w:val="000000"/>
              </w:rPr>
            </w:pPr>
            <w:r w:rsidRPr="00BB35E7">
              <w:rPr>
                <w:color w:val="000000"/>
              </w:rPr>
              <w:t>7,500</w:t>
            </w:r>
          </w:p>
        </w:tc>
        <w:tc>
          <w:tcPr>
            <w:tcW w:w="1276" w:type="dxa"/>
            <w:tcBorders>
              <w:top w:val="nil"/>
              <w:left w:val="nil"/>
              <w:bottom w:val="nil"/>
              <w:right w:val="nil"/>
            </w:tcBorders>
            <w:noWrap/>
            <w:vAlign w:val="bottom"/>
          </w:tcPr>
          <w:p w:rsidR="00620317" w:rsidRPr="00BB35E7" w:rsidRDefault="00620317">
            <w:pPr>
              <w:jc w:val="center"/>
              <w:rPr>
                <w:color w:val="000000"/>
              </w:rPr>
            </w:pPr>
            <w:r w:rsidRPr="00BB35E7">
              <w:rPr>
                <w:color w:val="000000"/>
              </w:rPr>
              <w:t>0.37</w:t>
            </w:r>
          </w:p>
        </w:tc>
        <w:tc>
          <w:tcPr>
            <w:tcW w:w="1134" w:type="dxa"/>
            <w:tcBorders>
              <w:top w:val="nil"/>
              <w:left w:val="nil"/>
              <w:bottom w:val="nil"/>
              <w:right w:val="single" w:sz="4" w:space="0" w:color="auto"/>
            </w:tcBorders>
            <w:noWrap/>
            <w:vAlign w:val="bottom"/>
          </w:tcPr>
          <w:p w:rsidR="00620317" w:rsidRPr="00BB35E7" w:rsidRDefault="00620317">
            <w:pPr>
              <w:jc w:val="center"/>
              <w:rPr>
                <w:color w:val="000000"/>
              </w:rPr>
            </w:pPr>
            <w:r w:rsidRPr="00BB35E7">
              <w:rPr>
                <w:color w:val="000000"/>
              </w:rPr>
              <w:t>1.19</w:t>
            </w:r>
          </w:p>
        </w:tc>
        <w:tc>
          <w:tcPr>
            <w:tcW w:w="1134" w:type="dxa"/>
            <w:tcBorders>
              <w:top w:val="nil"/>
              <w:left w:val="single" w:sz="4" w:space="0" w:color="auto"/>
              <w:bottom w:val="nil"/>
              <w:right w:val="nil"/>
            </w:tcBorders>
            <w:noWrap/>
            <w:vAlign w:val="bottom"/>
          </w:tcPr>
          <w:p w:rsidR="00620317" w:rsidRPr="00BB35E7" w:rsidRDefault="00620317">
            <w:pPr>
              <w:jc w:val="center"/>
              <w:rPr>
                <w:color w:val="000000"/>
              </w:rPr>
            </w:pPr>
            <w:r w:rsidRPr="00BB35E7">
              <w:rPr>
                <w:color w:val="000000"/>
              </w:rPr>
              <w:t>0.88</w:t>
            </w:r>
          </w:p>
        </w:tc>
        <w:tc>
          <w:tcPr>
            <w:tcW w:w="1134" w:type="dxa"/>
            <w:tcBorders>
              <w:top w:val="nil"/>
              <w:left w:val="nil"/>
              <w:bottom w:val="nil"/>
              <w:right w:val="nil"/>
            </w:tcBorders>
            <w:noWrap/>
            <w:vAlign w:val="bottom"/>
          </w:tcPr>
          <w:p w:rsidR="00620317" w:rsidRPr="00BB35E7" w:rsidRDefault="00620317">
            <w:pPr>
              <w:jc w:val="center"/>
              <w:rPr>
                <w:color w:val="000000"/>
              </w:rPr>
            </w:pPr>
            <w:r w:rsidRPr="00BB35E7">
              <w:rPr>
                <w:color w:val="000000"/>
              </w:rPr>
              <w:t>1.00</w:t>
            </w:r>
          </w:p>
        </w:tc>
        <w:tc>
          <w:tcPr>
            <w:tcW w:w="992" w:type="dxa"/>
            <w:tcBorders>
              <w:top w:val="nil"/>
              <w:left w:val="nil"/>
              <w:bottom w:val="nil"/>
              <w:right w:val="single" w:sz="4" w:space="0" w:color="auto"/>
            </w:tcBorders>
            <w:noWrap/>
            <w:vAlign w:val="bottom"/>
          </w:tcPr>
          <w:p w:rsidR="00620317" w:rsidRPr="00BB35E7" w:rsidRDefault="00620317">
            <w:pPr>
              <w:jc w:val="center"/>
              <w:rPr>
                <w:color w:val="000000"/>
              </w:rPr>
            </w:pPr>
            <w:r w:rsidRPr="00BB35E7">
              <w:rPr>
                <w:color w:val="000000"/>
              </w:rPr>
              <w:t>0.30</w:t>
            </w:r>
          </w:p>
        </w:tc>
      </w:tr>
      <w:tr w:rsidR="00620317" w:rsidRPr="00CB2D74">
        <w:trPr>
          <w:trHeight w:val="300"/>
        </w:trPr>
        <w:tc>
          <w:tcPr>
            <w:tcW w:w="866" w:type="dxa"/>
            <w:tcBorders>
              <w:top w:val="nil"/>
              <w:left w:val="single" w:sz="4" w:space="0" w:color="auto"/>
              <w:bottom w:val="single" w:sz="4" w:space="0" w:color="auto"/>
              <w:right w:val="nil"/>
            </w:tcBorders>
            <w:shd w:val="clear" w:color="auto" w:fill="D9D9D9"/>
            <w:noWrap/>
            <w:vAlign w:val="bottom"/>
          </w:tcPr>
          <w:p w:rsidR="00620317" w:rsidRPr="00BB35E7" w:rsidRDefault="00620317">
            <w:pPr>
              <w:jc w:val="center"/>
              <w:rPr>
                <w:color w:val="000000"/>
              </w:rPr>
            </w:pPr>
            <w:r w:rsidRPr="00BB35E7">
              <w:rPr>
                <w:color w:val="000000"/>
              </w:rPr>
              <w:t>8,000</w:t>
            </w:r>
          </w:p>
        </w:tc>
        <w:tc>
          <w:tcPr>
            <w:tcW w:w="1276" w:type="dxa"/>
            <w:tcBorders>
              <w:top w:val="nil"/>
              <w:left w:val="nil"/>
              <w:bottom w:val="single" w:sz="4" w:space="0" w:color="auto"/>
              <w:right w:val="nil"/>
            </w:tcBorders>
            <w:noWrap/>
            <w:vAlign w:val="bottom"/>
          </w:tcPr>
          <w:p w:rsidR="00620317" w:rsidRPr="00BB35E7" w:rsidRDefault="00620317">
            <w:pPr>
              <w:jc w:val="center"/>
              <w:rPr>
                <w:color w:val="000000"/>
              </w:rPr>
            </w:pPr>
            <w:r w:rsidRPr="00BB35E7">
              <w:rPr>
                <w:color w:val="000000"/>
              </w:rPr>
              <w:t>0.39</w:t>
            </w:r>
          </w:p>
        </w:tc>
        <w:tc>
          <w:tcPr>
            <w:tcW w:w="1134" w:type="dxa"/>
            <w:tcBorders>
              <w:top w:val="nil"/>
              <w:left w:val="nil"/>
              <w:bottom w:val="single" w:sz="4" w:space="0" w:color="auto"/>
              <w:right w:val="single" w:sz="4" w:space="0" w:color="auto"/>
            </w:tcBorders>
            <w:noWrap/>
            <w:vAlign w:val="bottom"/>
          </w:tcPr>
          <w:p w:rsidR="00620317" w:rsidRPr="00BB35E7" w:rsidRDefault="00620317">
            <w:pPr>
              <w:jc w:val="center"/>
              <w:rPr>
                <w:color w:val="000000"/>
              </w:rPr>
            </w:pPr>
            <w:r w:rsidRPr="00BB35E7">
              <w:rPr>
                <w:color w:val="000000"/>
              </w:rPr>
              <w:t>1.16</w:t>
            </w:r>
          </w:p>
        </w:tc>
        <w:tc>
          <w:tcPr>
            <w:tcW w:w="1134" w:type="dxa"/>
            <w:tcBorders>
              <w:top w:val="nil"/>
              <w:left w:val="single" w:sz="4" w:space="0" w:color="auto"/>
              <w:bottom w:val="single" w:sz="4" w:space="0" w:color="auto"/>
              <w:right w:val="nil"/>
            </w:tcBorders>
            <w:noWrap/>
            <w:vAlign w:val="bottom"/>
          </w:tcPr>
          <w:p w:rsidR="00620317" w:rsidRPr="00BB35E7" w:rsidRDefault="00620317">
            <w:pPr>
              <w:jc w:val="center"/>
              <w:rPr>
                <w:color w:val="000000"/>
              </w:rPr>
            </w:pPr>
            <w:r w:rsidRPr="00BB35E7">
              <w:rPr>
                <w:color w:val="000000"/>
              </w:rPr>
              <w:t>0.91</w:t>
            </w:r>
          </w:p>
        </w:tc>
        <w:tc>
          <w:tcPr>
            <w:tcW w:w="1134" w:type="dxa"/>
            <w:tcBorders>
              <w:top w:val="nil"/>
              <w:left w:val="nil"/>
              <w:bottom w:val="single" w:sz="4" w:space="0" w:color="auto"/>
              <w:right w:val="nil"/>
            </w:tcBorders>
            <w:noWrap/>
            <w:vAlign w:val="bottom"/>
          </w:tcPr>
          <w:p w:rsidR="00620317" w:rsidRPr="00BB35E7" w:rsidRDefault="00620317">
            <w:pPr>
              <w:jc w:val="center"/>
              <w:rPr>
                <w:color w:val="000000"/>
              </w:rPr>
            </w:pPr>
            <w:r w:rsidRPr="00BB35E7">
              <w:rPr>
                <w:color w:val="000000"/>
              </w:rPr>
              <w:t>1.00</w:t>
            </w:r>
          </w:p>
        </w:tc>
        <w:tc>
          <w:tcPr>
            <w:tcW w:w="992" w:type="dxa"/>
            <w:tcBorders>
              <w:top w:val="nil"/>
              <w:left w:val="nil"/>
              <w:bottom w:val="single" w:sz="4" w:space="0" w:color="auto"/>
              <w:right w:val="single" w:sz="4" w:space="0" w:color="auto"/>
            </w:tcBorders>
            <w:noWrap/>
            <w:vAlign w:val="bottom"/>
          </w:tcPr>
          <w:p w:rsidR="00620317" w:rsidRPr="00BB35E7" w:rsidRDefault="00620317">
            <w:pPr>
              <w:jc w:val="center"/>
              <w:rPr>
                <w:color w:val="000000"/>
              </w:rPr>
            </w:pPr>
            <w:r w:rsidRPr="00BB35E7">
              <w:rPr>
                <w:color w:val="000000"/>
              </w:rPr>
              <w:t>0.32</w:t>
            </w:r>
          </w:p>
        </w:tc>
      </w:tr>
    </w:tbl>
    <w:p w:rsidR="00E96F81" w:rsidRPr="00CB2D74" w:rsidRDefault="00E96F81" w:rsidP="004E374C">
      <w:pPr>
        <w:pStyle w:val="Caption-Table"/>
      </w:pPr>
      <w:r w:rsidRPr="00CB2D74">
        <w:rPr>
          <w:u w:val="single"/>
        </w:rPr>
        <w:lastRenderedPageBreak/>
        <w:t>Right</w:t>
      </w:r>
      <w:r w:rsidRPr="00CB2D74">
        <w:t xml:space="preserve"> (</w:t>
      </w:r>
      <w:r w:rsidRPr="00CB2D74">
        <w:rPr>
          <w:b/>
        </w:rPr>
        <w:t>AM2</w:t>
      </w:r>
      <w:r w:rsidRPr="00CB2D74">
        <w:t>): Values are probabilities, under each TAC level, of the post-harvest spawning biomass in 2017 (SB</w:t>
      </w:r>
      <w:r w:rsidRPr="00CB2D74">
        <w:rPr>
          <w:vertAlign w:val="subscript"/>
        </w:rPr>
        <w:t>2017</w:t>
      </w:r>
      <w:r w:rsidRPr="00CB2D74">
        <w:t>) falling below fixed cut-off of 12,100 t, and of the harvest rate (HR) being greater than 20% or 10%.</w:t>
      </w:r>
    </w:p>
    <w:tbl>
      <w:tblPr>
        <w:tblW w:w="6536" w:type="dxa"/>
        <w:tblInd w:w="108" w:type="dxa"/>
        <w:tblLayout w:type="fixed"/>
        <w:tblLook w:val="0000" w:firstRow="0" w:lastRow="0" w:firstColumn="0" w:lastColumn="0" w:noHBand="0" w:noVBand="0"/>
      </w:tblPr>
      <w:tblGrid>
        <w:gridCol w:w="866"/>
        <w:gridCol w:w="1276"/>
        <w:gridCol w:w="1134"/>
        <w:gridCol w:w="1134"/>
        <w:gridCol w:w="1134"/>
        <w:gridCol w:w="992"/>
      </w:tblGrid>
      <w:tr w:rsidR="00E96F81" w:rsidRPr="00CB2D74">
        <w:trPr>
          <w:trHeight w:val="320"/>
          <w:tblHeader/>
        </w:trPr>
        <w:tc>
          <w:tcPr>
            <w:tcW w:w="6536" w:type="dxa"/>
            <w:gridSpan w:val="6"/>
            <w:tcBorders>
              <w:top w:val="single" w:sz="4" w:space="0" w:color="auto"/>
              <w:left w:val="single" w:sz="4" w:space="0" w:color="auto"/>
              <w:bottom w:val="single" w:sz="8" w:space="0" w:color="auto"/>
              <w:right w:val="single" w:sz="4" w:space="0" w:color="auto"/>
            </w:tcBorders>
            <w:noWrap/>
            <w:vAlign w:val="center"/>
          </w:tcPr>
          <w:p w:rsidR="00E96F81" w:rsidRPr="00CB2D74" w:rsidRDefault="00E96F81">
            <w:pPr>
              <w:jc w:val="center"/>
              <w:rPr>
                <w:b/>
                <w:color w:val="000000"/>
                <w:sz w:val="16"/>
                <w:szCs w:val="16"/>
                <w:lang w:val="en-CA"/>
              </w:rPr>
            </w:pPr>
            <w:r w:rsidRPr="00CB2D74">
              <w:rPr>
                <w:b/>
                <w:color w:val="000000"/>
                <w:sz w:val="16"/>
                <w:szCs w:val="16"/>
                <w:lang w:val="en-CA"/>
              </w:rPr>
              <w:t>Prince Rupert District (PRD)</w:t>
            </w:r>
          </w:p>
        </w:tc>
      </w:tr>
      <w:tr w:rsidR="00E96F81" w:rsidRPr="00CB2D74">
        <w:trPr>
          <w:trHeight w:val="320"/>
          <w:tblHeader/>
        </w:trPr>
        <w:tc>
          <w:tcPr>
            <w:tcW w:w="866" w:type="dxa"/>
            <w:tcBorders>
              <w:top w:val="single" w:sz="8" w:space="0" w:color="auto"/>
              <w:left w:val="single" w:sz="4" w:space="0" w:color="auto"/>
              <w:bottom w:val="single" w:sz="4" w:space="0" w:color="auto"/>
              <w:right w:val="nil"/>
            </w:tcBorders>
            <w:noWrap/>
            <w:vAlign w:val="center"/>
          </w:tcPr>
          <w:p w:rsidR="00E96F81" w:rsidRPr="00CB2D74" w:rsidRDefault="00E96F81">
            <w:pPr>
              <w:rPr>
                <w:b/>
                <w:color w:val="000000"/>
                <w:sz w:val="16"/>
                <w:szCs w:val="16"/>
                <w:lang w:val="en-CA"/>
              </w:rPr>
            </w:pPr>
            <w:r w:rsidRPr="00CB2D74">
              <w:rPr>
                <w:b/>
                <w:color w:val="000000"/>
                <w:sz w:val="16"/>
                <w:szCs w:val="16"/>
                <w:lang w:val="en-CA"/>
              </w:rPr>
              <w:t> </w:t>
            </w:r>
          </w:p>
        </w:tc>
        <w:tc>
          <w:tcPr>
            <w:tcW w:w="2410" w:type="dxa"/>
            <w:gridSpan w:val="2"/>
            <w:tcBorders>
              <w:top w:val="single" w:sz="8" w:space="0" w:color="auto"/>
              <w:left w:val="nil"/>
              <w:bottom w:val="single" w:sz="4" w:space="0" w:color="auto"/>
              <w:right w:val="single" w:sz="4" w:space="0" w:color="auto"/>
            </w:tcBorders>
            <w:noWrap/>
            <w:vAlign w:val="center"/>
          </w:tcPr>
          <w:p w:rsidR="00E96F81" w:rsidRPr="00CB2D74" w:rsidRDefault="00E96F81">
            <w:pPr>
              <w:rPr>
                <w:b/>
                <w:color w:val="000000"/>
                <w:sz w:val="16"/>
                <w:szCs w:val="16"/>
                <w:lang w:val="en-CA"/>
              </w:rPr>
            </w:pPr>
            <w:r w:rsidRPr="00CB2D74">
              <w:rPr>
                <w:b/>
                <w:color w:val="000000"/>
                <w:sz w:val="16"/>
                <w:szCs w:val="16"/>
                <w:lang w:val="en-CA"/>
              </w:rPr>
              <w:t>Biomass metrics – AM2</w:t>
            </w:r>
          </w:p>
        </w:tc>
        <w:tc>
          <w:tcPr>
            <w:tcW w:w="3260" w:type="dxa"/>
            <w:gridSpan w:val="3"/>
            <w:tcBorders>
              <w:top w:val="single" w:sz="8" w:space="0" w:color="auto"/>
              <w:left w:val="single" w:sz="4" w:space="0" w:color="auto"/>
              <w:bottom w:val="single" w:sz="4" w:space="0" w:color="auto"/>
              <w:right w:val="single" w:sz="4" w:space="0" w:color="auto"/>
            </w:tcBorders>
            <w:noWrap/>
            <w:vAlign w:val="center"/>
          </w:tcPr>
          <w:p w:rsidR="00E96F81" w:rsidRPr="00CB2D74" w:rsidRDefault="00E96F81">
            <w:pPr>
              <w:jc w:val="center"/>
              <w:rPr>
                <w:b/>
                <w:color w:val="000000"/>
                <w:sz w:val="16"/>
                <w:szCs w:val="16"/>
                <w:lang w:val="en-CA"/>
              </w:rPr>
            </w:pPr>
            <w:r w:rsidRPr="00CB2D74">
              <w:rPr>
                <w:b/>
                <w:color w:val="000000"/>
                <w:sz w:val="16"/>
                <w:szCs w:val="16"/>
                <w:lang w:val="en-CA"/>
              </w:rPr>
              <w:t>Harvest metrics – AM2</w:t>
            </w:r>
          </w:p>
        </w:tc>
      </w:tr>
      <w:tr w:rsidR="00E96F81" w:rsidRPr="00CB2D74">
        <w:trPr>
          <w:trHeight w:val="800"/>
          <w:tblHeader/>
        </w:trPr>
        <w:tc>
          <w:tcPr>
            <w:tcW w:w="866" w:type="dxa"/>
            <w:tcBorders>
              <w:top w:val="single" w:sz="4" w:space="0" w:color="auto"/>
              <w:left w:val="single" w:sz="4" w:space="0" w:color="auto"/>
              <w:bottom w:val="nil"/>
              <w:right w:val="nil"/>
            </w:tcBorders>
            <w:shd w:val="clear" w:color="000000" w:fill="D9D9D9"/>
            <w:noWrap/>
            <w:vAlign w:val="bottom"/>
          </w:tcPr>
          <w:p w:rsidR="00E96F81" w:rsidRPr="00CB2D74" w:rsidRDefault="00E96F81">
            <w:pPr>
              <w:jc w:val="center"/>
              <w:rPr>
                <w:color w:val="000000"/>
                <w:sz w:val="16"/>
                <w:szCs w:val="16"/>
                <w:lang w:val="en-CA"/>
              </w:rPr>
            </w:pPr>
            <w:r w:rsidRPr="00CB2D74">
              <w:rPr>
                <w:color w:val="000000"/>
                <w:sz w:val="16"/>
                <w:szCs w:val="16"/>
                <w:lang w:val="en-CA"/>
              </w:rPr>
              <w:t>TAC</w:t>
            </w:r>
          </w:p>
        </w:tc>
        <w:tc>
          <w:tcPr>
            <w:tcW w:w="1276" w:type="dxa"/>
            <w:tcBorders>
              <w:top w:val="single" w:sz="4" w:space="0" w:color="auto"/>
              <w:left w:val="nil"/>
              <w:bottom w:val="nil"/>
              <w:right w:val="nil"/>
            </w:tcBorders>
            <w:shd w:val="clear" w:color="000000" w:fill="D9D9D9"/>
            <w:vAlign w:val="center"/>
          </w:tcPr>
          <w:p w:rsidR="00E96F81" w:rsidRPr="00CB2D74" w:rsidRDefault="00E96F81">
            <w:pPr>
              <w:jc w:val="center"/>
              <w:rPr>
                <w:color w:val="000000"/>
                <w:sz w:val="16"/>
                <w:szCs w:val="16"/>
                <w:lang w:val="en-CA"/>
              </w:rPr>
            </w:pPr>
            <w:r w:rsidRPr="00CB2D74">
              <w:rPr>
                <w:color w:val="000000"/>
                <w:sz w:val="16"/>
                <w:szCs w:val="16"/>
              </w:rPr>
              <w:t>Prob (biomass after harvest is below cut-off in 2017</w:t>
            </w:r>
          </w:p>
        </w:tc>
        <w:tc>
          <w:tcPr>
            <w:tcW w:w="1134" w:type="dxa"/>
            <w:tcBorders>
              <w:top w:val="single" w:sz="4" w:space="0" w:color="auto"/>
              <w:left w:val="nil"/>
              <w:bottom w:val="nil"/>
              <w:right w:val="single" w:sz="4" w:space="0" w:color="auto"/>
            </w:tcBorders>
            <w:shd w:val="clear" w:color="000000" w:fill="D9D9D9"/>
            <w:vAlign w:val="center"/>
          </w:tcPr>
          <w:p w:rsidR="00E96F81" w:rsidRPr="00CB2D74" w:rsidRDefault="00E96F81">
            <w:pPr>
              <w:jc w:val="center"/>
              <w:rPr>
                <w:color w:val="000000"/>
                <w:sz w:val="16"/>
                <w:szCs w:val="16"/>
                <w:lang w:val="en-CA"/>
              </w:rPr>
            </w:pPr>
            <w:r w:rsidRPr="00CB2D74">
              <w:rPr>
                <w:color w:val="000000"/>
                <w:sz w:val="16"/>
                <w:szCs w:val="16"/>
                <w:lang w:val="en-CA"/>
              </w:rPr>
              <w:t>Median ratio of projected post-harvest biomass to cut-off</w:t>
            </w:r>
          </w:p>
        </w:tc>
        <w:tc>
          <w:tcPr>
            <w:tcW w:w="1134" w:type="dxa"/>
            <w:tcBorders>
              <w:top w:val="nil"/>
              <w:left w:val="single" w:sz="4" w:space="0" w:color="auto"/>
              <w:bottom w:val="nil"/>
              <w:right w:val="nil"/>
            </w:tcBorders>
            <w:shd w:val="clear" w:color="000000" w:fill="D9D9D9"/>
            <w:vAlign w:val="center"/>
          </w:tcPr>
          <w:p w:rsidR="00E96F81" w:rsidRPr="00CB2D74" w:rsidRDefault="00E96F81">
            <w:pPr>
              <w:jc w:val="center"/>
              <w:rPr>
                <w:color w:val="000000"/>
                <w:sz w:val="16"/>
                <w:szCs w:val="16"/>
                <w:lang w:val="en-CA"/>
              </w:rPr>
            </w:pPr>
            <w:r w:rsidRPr="00CB2D74">
              <w:rPr>
                <w:color w:val="000000"/>
                <w:sz w:val="16"/>
                <w:szCs w:val="16"/>
                <w:lang w:val="en-CA"/>
              </w:rPr>
              <w:t>Prob (removal rate &gt; target HR)</w:t>
            </w:r>
          </w:p>
        </w:tc>
        <w:tc>
          <w:tcPr>
            <w:tcW w:w="1134" w:type="dxa"/>
            <w:tcBorders>
              <w:top w:val="nil"/>
              <w:left w:val="nil"/>
              <w:bottom w:val="nil"/>
              <w:right w:val="nil"/>
            </w:tcBorders>
            <w:shd w:val="clear" w:color="000000" w:fill="D9D9D9"/>
            <w:vAlign w:val="center"/>
          </w:tcPr>
          <w:p w:rsidR="00E96F81" w:rsidRPr="00CB2D74" w:rsidRDefault="00E96F81">
            <w:pPr>
              <w:jc w:val="center"/>
              <w:rPr>
                <w:color w:val="000000"/>
                <w:sz w:val="16"/>
                <w:szCs w:val="16"/>
                <w:lang w:val="en-CA"/>
              </w:rPr>
            </w:pPr>
            <w:r w:rsidRPr="00CB2D74">
              <w:rPr>
                <w:color w:val="000000"/>
                <w:sz w:val="16"/>
                <w:szCs w:val="16"/>
                <w:lang w:val="en-CA"/>
              </w:rPr>
              <w:t>Prob (removal rate &gt; target HR)</w:t>
            </w:r>
          </w:p>
        </w:tc>
        <w:tc>
          <w:tcPr>
            <w:tcW w:w="992" w:type="dxa"/>
            <w:tcBorders>
              <w:top w:val="nil"/>
              <w:left w:val="nil"/>
              <w:bottom w:val="nil"/>
              <w:right w:val="single" w:sz="4" w:space="0" w:color="auto"/>
            </w:tcBorders>
            <w:shd w:val="clear" w:color="000000" w:fill="D9D9D9"/>
            <w:vAlign w:val="center"/>
          </w:tcPr>
          <w:p w:rsidR="00E96F81" w:rsidRPr="00CB2D74" w:rsidRDefault="00E96F81">
            <w:pPr>
              <w:jc w:val="center"/>
              <w:rPr>
                <w:color w:val="000000"/>
                <w:sz w:val="16"/>
                <w:szCs w:val="16"/>
                <w:lang w:val="en-CA"/>
              </w:rPr>
            </w:pPr>
            <w:r w:rsidRPr="00CB2D74">
              <w:rPr>
                <w:color w:val="000000"/>
                <w:sz w:val="16"/>
                <w:szCs w:val="16"/>
                <w:lang w:val="en-CA"/>
              </w:rPr>
              <w:t>Median removal rate</w:t>
            </w:r>
          </w:p>
        </w:tc>
      </w:tr>
      <w:tr w:rsidR="00E96F81" w:rsidRPr="00CB2D74">
        <w:trPr>
          <w:trHeight w:val="400"/>
          <w:tblHeader/>
        </w:trPr>
        <w:tc>
          <w:tcPr>
            <w:tcW w:w="866" w:type="dxa"/>
            <w:tcBorders>
              <w:top w:val="nil"/>
              <w:left w:val="single" w:sz="4" w:space="0" w:color="auto"/>
              <w:bottom w:val="single" w:sz="4" w:space="0" w:color="auto"/>
              <w:right w:val="nil"/>
            </w:tcBorders>
            <w:shd w:val="clear" w:color="000000" w:fill="D9D9D9"/>
            <w:noWrap/>
            <w:vAlign w:val="center"/>
          </w:tcPr>
          <w:p w:rsidR="00E96F81" w:rsidRPr="00CB2D74" w:rsidRDefault="00E96F81">
            <w:pPr>
              <w:jc w:val="center"/>
              <w:rPr>
                <w:color w:val="000000"/>
                <w:sz w:val="16"/>
                <w:szCs w:val="16"/>
                <w:lang w:val="en-CA"/>
              </w:rPr>
            </w:pPr>
            <w:r w:rsidRPr="00CB2D74">
              <w:rPr>
                <w:color w:val="000000"/>
                <w:sz w:val="16"/>
                <w:szCs w:val="16"/>
                <w:lang w:val="en-CA"/>
              </w:rPr>
              <w:t>(metric tonnes)</w:t>
            </w:r>
          </w:p>
        </w:tc>
        <w:tc>
          <w:tcPr>
            <w:tcW w:w="1276" w:type="dxa"/>
            <w:tcBorders>
              <w:top w:val="nil"/>
              <w:left w:val="nil"/>
              <w:bottom w:val="single" w:sz="4" w:space="0" w:color="auto"/>
              <w:right w:val="nil"/>
            </w:tcBorders>
            <w:shd w:val="clear" w:color="000000" w:fill="D9D9D9"/>
            <w:vAlign w:val="center"/>
          </w:tcPr>
          <w:p w:rsidR="00E96F81" w:rsidRPr="00CB2D74" w:rsidRDefault="00E96F81">
            <w:pPr>
              <w:jc w:val="center"/>
              <w:rPr>
                <w:color w:val="000000"/>
                <w:sz w:val="16"/>
                <w:szCs w:val="16"/>
                <w:lang w:val="en-CA"/>
              </w:rPr>
            </w:pPr>
            <w:r w:rsidRPr="00CB2D74">
              <w:rPr>
                <w:color w:val="000000"/>
                <w:sz w:val="16"/>
                <w:szCs w:val="16"/>
                <w:lang w:val="en-CA"/>
              </w:rPr>
              <w:t>P(</w:t>
            </w:r>
            <w:r w:rsidRPr="00CB2D74">
              <w:rPr>
                <w:i/>
                <w:color w:val="000000"/>
                <w:sz w:val="16"/>
                <w:szCs w:val="16"/>
                <w:lang w:val="en-CA"/>
              </w:rPr>
              <w:t>SB</w:t>
            </w:r>
            <w:r w:rsidRPr="00CB2D74">
              <w:rPr>
                <w:color w:val="000000"/>
                <w:sz w:val="16"/>
                <w:szCs w:val="16"/>
                <w:vertAlign w:val="subscript"/>
                <w:lang w:val="en-CA"/>
              </w:rPr>
              <w:t>2017</w:t>
            </w:r>
            <w:r w:rsidRPr="00CB2D74">
              <w:rPr>
                <w:color w:val="000000"/>
                <w:sz w:val="16"/>
                <w:szCs w:val="16"/>
                <w:lang w:val="en-CA"/>
              </w:rPr>
              <w:t xml:space="preserve"> &lt; 12,100 t)</w:t>
            </w:r>
          </w:p>
        </w:tc>
        <w:tc>
          <w:tcPr>
            <w:tcW w:w="1134" w:type="dxa"/>
            <w:tcBorders>
              <w:top w:val="nil"/>
              <w:left w:val="nil"/>
              <w:bottom w:val="single" w:sz="4" w:space="0" w:color="auto"/>
              <w:right w:val="single" w:sz="4" w:space="0" w:color="auto"/>
            </w:tcBorders>
            <w:shd w:val="clear" w:color="000000" w:fill="D9D9D9"/>
            <w:vAlign w:val="center"/>
          </w:tcPr>
          <w:p w:rsidR="00E96F81" w:rsidRPr="00CB2D74" w:rsidRDefault="00E96F81">
            <w:pPr>
              <w:jc w:val="center"/>
              <w:rPr>
                <w:color w:val="000000"/>
                <w:sz w:val="16"/>
                <w:szCs w:val="16"/>
                <w:lang w:val="en-CA"/>
              </w:rPr>
            </w:pPr>
          </w:p>
          <w:p w:rsidR="00E96F81" w:rsidRPr="00CB2D74" w:rsidRDefault="00E96F81">
            <w:pPr>
              <w:jc w:val="center"/>
              <w:rPr>
                <w:color w:val="000000"/>
                <w:sz w:val="16"/>
                <w:szCs w:val="16"/>
                <w:lang w:val="en-CA"/>
              </w:rPr>
            </w:pPr>
            <w:r w:rsidRPr="00CB2D74">
              <w:rPr>
                <w:color w:val="000000"/>
                <w:sz w:val="16"/>
                <w:szCs w:val="16"/>
                <w:lang w:val="en-CA"/>
              </w:rPr>
              <w:t>Med (</w:t>
            </w:r>
            <w:r w:rsidRPr="00CB2D74">
              <w:rPr>
                <w:i/>
                <w:color w:val="000000"/>
                <w:sz w:val="16"/>
                <w:szCs w:val="16"/>
                <w:lang w:val="en-CA"/>
              </w:rPr>
              <w:t>SB</w:t>
            </w:r>
            <w:r w:rsidRPr="00CB2D74">
              <w:rPr>
                <w:color w:val="000000"/>
                <w:sz w:val="16"/>
                <w:szCs w:val="16"/>
                <w:vertAlign w:val="subscript"/>
                <w:lang w:val="en-CA"/>
              </w:rPr>
              <w:t>2017</w:t>
            </w:r>
            <w:r w:rsidRPr="00CB2D74">
              <w:rPr>
                <w:color w:val="000000"/>
                <w:sz w:val="16"/>
                <w:szCs w:val="16"/>
                <w:lang w:val="en-CA"/>
              </w:rPr>
              <w:t xml:space="preserve"> / 12,100 t)</w:t>
            </w:r>
          </w:p>
        </w:tc>
        <w:tc>
          <w:tcPr>
            <w:tcW w:w="1134" w:type="dxa"/>
            <w:tcBorders>
              <w:top w:val="nil"/>
              <w:left w:val="single" w:sz="4" w:space="0" w:color="auto"/>
              <w:bottom w:val="single" w:sz="4" w:space="0" w:color="auto"/>
              <w:right w:val="nil"/>
            </w:tcBorders>
            <w:shd w:val="clear" w:color="000000" w:fill="D9D9D9"/>
            <w:vAlign w:val="center"/>
          </w:tcPr>
          <w:p w:rsidR="00E96F81" w:rsidRPr="00CB2D74" w:rsidRDefault="00114D60">
            <w:pPr>
              <w:jc w:val="center"/>
              <w:rPr>
                <w:color w:val="000000"/>
                <w:sz w:val="16"/>
                <w:szCs w:val="16"/>
                <w:lang w:val="en-CA"/>
              </w:rPr>
            </w:pPr>
            <w:r>
              <w:rPr>
                <w:color w:val="000000"/>
                <w:sz w:val="16"/>
                <w:szCs w:val="16"/>
                <w:lang w:val="en-CA"/>
              </w:rPr>
              <w:t>P(U’201</w:t>
            </w:r>
            <w:r w:rsidR="00E96F81" w:rsidRPr="00CB2D74">
              <w:rPr>
                <w:color w:val="000000"/>
                <w:sz w:val="16"/>
                <w:szCs w:val="16"/>
                <w:lang w:val="en-CA"/>
              </w:rPr>
              <w:t>7&gt; 20%)</w:t>
            </w:r>
          </w:p>
        </w:tc>
        <w:tc>
          <w:tcPr>
            <w:tcW w:w="1134" w:type="dxa"/>
            <w:tcBorders>
              <w:top w:val="nil"/>
              <w:left w:val="nil"/>
              <w:bottom w:val="single" w:sz="4" w:space="0" w:color="auto"/>
              <w:right w:val="nil"/>
            </w:tcBorders>
            <w:shd w:val="clear" w:color="000000" w:fill="D9D9D9"/>
            <w:vAlign w:val="center"/>
          </w:tcPr>
          <w:p w:rsidR="00E96F81" w:rsidRPr="00CB2D74" w:rsidRDefault="00E96F81">
            <w:pPr>
              <w:jc w:val="center"/>
              <w:rPr>
                <w:color w:val="000000"/>
                <w:sz w:val="16"/>
                <w:szCs w:val="16"/>
                <w:lang w:val="en-CA"/>
              </w:rPr>
            </w:pPr>
            <w:r w:rsidRPr="00CB2D74">
              <w:rPr>
                <w:color w:val="000000"/>
                <w:sz w:val="16"/>
                <w:szCs w:val="16"/>
                <w:lang w:val="en-CA"/>
              </w:rPr>
              <w:t>P(U’2017 &gt; 10%)</w:t>
            </w:r>
          </w:p>
        </w:tc>
        <w:tc>
          <w:tcPr>
            <w:tcW w:w="992" w:type="dxa"/>
            <w:tcBorders>
              <w:top w:val="nil"/>
              <w:left w:val="nil"/>
              <w:bottom w:val="single" w:sz="4" w:space="0" w:color="auto"/>
              <w:right w:val="single" w:sz="4" w:space="0" w:color="auto"/>
            </w:tcBorders>
            <w:shd w:val="clear" w:color="000000" w:fill="D9D9D9"/>
            <w:vAlign w:val="center"/>
          </w:tcPr>
          <w:p w:rsidR="00E96F81" w:rsidRPr="00CB2D74" w:rsidRDefault="00E96F81">
            <w:pPr>
              <w:jc w:val="center"/>
              <w:rPr>
                <w:color w:val="000000"/>
                <w:sz w:val="16"/>
                <w:szCs w:val="16"/>
                <w:lang w:val="en-CA"/>
              </w:rPr>
            </w:pPr>
            <w:r w:rsidRPr="00CB2D74">
              <w:rPr>
                <w:color w:val="000000"/>
                <w:sz w:val="16"/>
                <w:szCs w:val="16"/>
                <w:lang w:val="en-CA"/>
              </w:rPr>
              <w:t>Med (U’2017)</w:t>
            </w:r>
          </w:p>
        </w:tc>
      </w:tr>
      <w:tr w:rsidR="00620317" w:rsidRPr="00CB2D74">
        <w:trPr>
          <w:trHeight w:val="300"/>
        </w:trPr>
        <w:tc>
          <w:tcPr>
            <w:tcW w:w="866" w:type="dxa"/>
            <w:tcBorders>
              <w:top w:val="single" w:sz="4" w:space="0" w:color="auto"/>
              <w:left w:val="single" w:sz="4" w:space="0" w:color="auto"/>
              <w:bottom w:val="nil"/>
              <w:right w:val="nil"/>
            </w:tcBorders>
            <w:shd w:val="clear" w:color="auto" w:fill="D9D9D9"/>
            <w:noWrap/>
            <w:vAlign w:val="bottom"/>
          </w:tcPr>
          <w:p w:rsidR="00620317" w:rsidRPr="00BB35E7" w:rsidRDefault="00620317">
            <w:pPr>
              <w:jc w:val="center"/>
              <w:rPr>
                <w:color w:val="000000"/>
              </w:rPr>
            </w:pPr>
            <w:r w:rsidRPr="00BB35E7">
              <w:rPr>
                <w:color w:val="000000"/>
              </w:rPr>
              <w:t>0</w:t>
            </w:r>
          </w:p>
        </w:tc>
        <w:tc>
          <w:tcPr>
            <w:tcW w:w="1276" w:type="dxa"/>
            <w:tcBorders>
              <w:top w:val="single" w:sz="4" w:space="0" w:color="auto"/>
              <w:left w:val="nil"/>
              <w:bottom w:val="nil"/>
              <w:right w:val="nil"/>
            </w:tcBorders>
            <w:noWrap/>
            <w:vAlign w:val="bottom"/>
          </w:tcPr>
          <w:p w:rsidR="00620317" w:rsidRPr="00BB35E7" w:rsidRDefault="00620317">
            <w:pPr>
              <w:jc w:val="center"/>
              <w:rPr>
                <w:color w:val="000000"/>
              </w:rPr>
            </w:pPr>
            <w:r w:rsidRPr="00BB35E7">
              <w:rPr>
                <w:color w:val="000000"/>
              </w:rPr>
              <w:t>0.05</w:t>
            </w:r>
          </w:p>
        </w:tc>
        <w:tc>
          <w:tcPr>
            <w:tcW w:w="1134" w:type="dxa"/>
            <w:tcBorders>
              <w:top w:val="single" w:sz="4" w:space="0" w:color="auto"/>
              <w:left w:val="nil"/>
              <w:bottom w:val="nil"/>
              <w:right w:val="single" w:sz="4" w:space="0" w:color="auto"/>
            </w:tcBorders>
            <w:noWrap/>
            <w:vAlign w:val="bottom"/>
          </w:tcPr>
          <w:p w:rsidR="00620317" w:rsidRPr="00BB35E7" w:rsidRDefault="00620317">
            <w:pPr>
              <w:jc w:val="center"/>
              <w:rPr>
                <w:color w:val="000000"/>
              </w:rPr>
            </w:pPr>
            <w:r w:rsidRPr="00BB35E7">
              <w:rPr>
                <w:color w:val="000000"/>
              </w:rPr>
              <w:t>1.80</w:t>
            </w:r>
          </w:p>
        </w:tc>
        <w:tc>
          <w:tcPr>
            <w:tcW w:w="1134" w:type="dxa"/>
            <w:tcBorders>
              <w:top w:val="nil"/>
              <w:left w:val="single" w:sz="4" w:space="0" w:color="auto"/>
              <w:bottom w:val="nil"/>
              <w:right w:val="nil"/>
            </w:tcBorders>
            <w:noWrap/>
            <w:vAlign w:val="bottom"/>
          </w:tcPr>
          <w:p w:rsidR="00620317" w:rsidRPr="00BB35E7" w:rsidRDefault="00620317">
            <w:pPr>
              <w:jc w:val="center"/>
              <w:rPr>
                <w:color w:val="000000"/>
              </w:rPr>
            </w:pPr>
            <w:r w:rsidRPr="00BB35E7">
              <w:rPr>
                <w:color w:val="000000"/>
              </w:rPr>
              <w:t>0.00</w:t>
            </w:r>
          </w:p>
        </w:tc>
        <w:tc>
          <w:tcPr>
            <w:tcW w:w="1134" w:type="dxa"/>
            <w:tcBorders>
              <w:top w:val="nil"/>
              <w:left w:val="nil"/>
              <w:bottom w:val="nil"/>
              <w:right w:val="nil"/>
            </w:tcBorders>
            <w:noWrap/>
            <w:vAlign w:val="bottom"/>
          </w:tcPr>
          <w:p w:rsidR="00620317" w:rsidRPr="00BB35E7" w:rsidRDefault="00620317">
            <w:pPr>
              <w:jc w:val="center"/>
              <w:rPr>
                <w:color w:val="000000"/>
              </w:rPr>
            </w:pPr>
            <w:r w:rsidRPr="00BB35E7">
              <w:rPr>
                <w:color w:val="000000"/>
              </w:rPr>
              <w:t>0.00</w:t>
            </w:r>
          </w:p>
        </w:tc>
        <w:tc>
          <w:tcPr>
            <w:tcW w:w="992" w:type="dxa"/>
            <w:tcBorders>
              <w:top w:val="nil"/>
              <w:left w:val="nil"/>
              <w:bottom w:val="nil"/>
              <w:right w:val="single" w:sz="4" w:space="0" w:color="auto"/>
            </w:tcBorders>
            <w:noWrap/>
            <w:vAlign w:val="bottom"/>
          </w:tcPr>
          <w:p w:rsidR="00620317" w:rsidRPr="00BB35E7" w:rsidRDefault="00620317">
            <w:pPr>
              <w:jc w:val="center"/>
              <w:rPr>
                <w:color w:val="000000"/>
              </w:rPr>
            </w:pPr>
            <w:r w:rsidRPr="00BB35E7">
              <w:rPr>
                <w:color w:val="000000"/>
              </w:rPr>
              <w:t>0.00</w:t>
            </w:r>
          </w:p>
        </w:tc>
      </w:tr>
      <w:tr w:rsidR="00620317" w:rsidRPr="00CB2D74">
        <w:trPr>
          <w:trHeight w:val="300"/>
        </w:trPr>
        <w:tc>
          <w:tcPr>
            <w:tcW w:w="866" w:type="dxa"/>
            <w:tcBorders>
              <w:top w:val="nil"/>
              <w:left w:val="single" w:sz="4" w:space="0" w:color="auto"/>
              <w:bottom w:val="nil"/>
              <w:right w:val="nil"/>
            </w:tcBorders>
            <w:shd w:val="clear" w:color="auto" w:fill="D9D9D9"/>
            <w:noWrap/>
            <w:vAlign w:val="bottom"/>
          </w:tcPr>
          <w:p w:rsidR="00620317" w:rsidRPr="00BB35E7" w:rsidRDefault="00620317">
            <w:pPr>
              <w:jc w:val="center"/>
              <w:rPr>
                <w:color w:val="000000"/>
              </w:rPr>
            </w:pPr>
            <w:r w:rsidRPr="00BB35E7">
              <w:rPr>
                <w:color w:val="000000"/>
              </w:rPr>
              <w:t>2,000</w:t>
            </w:r>
          </w:p>
        </w:tc>
        <w:tc>
          <w:tcPr>
            <w:tcW w:w="1276" w:type="dxa"/>
            <w:tcBorders>
              <w:top w:val="nil"/>
              <w:left w:val="nil"/>
              <w:bottom w:val="nil"/>
              <w:right w:val="nil"/>
            </w:tcBorders>
            <w:noWrap/>
            <w:vAlign w:val="bottom"/>
          </w:tcPr>
          <w:p w:rsidR="00620317" w:rsidRPr="00BB35E7" w:rsidRDefault="00620317">
            <w:pPr>
              <w:jc w:val="center"/>
              <w:rPr>
                <w:color w:val="000000"/>
              </w:rPr>
            </w:pPr>
            <w:r w:rsidRPr="00BB35E7">
              <w:rPr>
                <w:color w:val="000000"/>
              </w:rPr>
              <w:t>0.10</w:t>
            </w:r>
          </w:p>
        </w:tc>
        <w:tc>
          <w:tcPr>
            <w:tcW w:w="1134" w:type="dxa"/>
            <w:tcBorders>
              <w:top w:val="nil"/>
              <w:left w:val="nil"/>
              <w:bottom w:val="nil"/>
              <w:right w:val="single" w:sz="4" w:space="0" w:color="auto"/>
            </w:tcBorders>
            <w:noWrap/>
            <w:vAlign w:val="bottom"/>
          </w:tcPr>
          <w:p w:rsidR="00620317" w:rsidRPr="00BB35E7" w:rsidRDefault="00620317">
            <w:pPr>
              <w:jc w:val="center"/>
              <w:rPr>
                <w:color w:val="000000"/>
              </w:rPr>
            </w:pPr>
            <w:r w:rsidRPr="00BB35E7">
              <w:rPr>
                <w:color w:val="000000"/>
              </w:rPr>
              <w:t>1.67</w:t>
            </w:r>
          </w:p>
        </w:tc>
        <w:tc>
          <w:tcPr>
            <w:tcW w:w="1134" w:type="dxa"/>
            <w:tcBorders>
              <w:top w:val="nil"/>
              <w:left w:val="single" w:sz="4" w:space="0" w:color="auto"/>
              <w:bottom w:val="nil"/>
              <w:right w:val="nil"/>
            </w:tcBorders>
            <w:noWrap/>
            <w:vAlign w:val="bottom"/>
          </w:tcPr>
          <w:p w:rsidR="00620317" w:rsidRPr="00BB35E7" w:rsidRDefault="00620317">
            <w:pPr>
              <w:jc w:val="center"/>
              <w:rPr>
                <w:color w:val="000000"/>
              </w:rPr>
            </w:pPr>
            <w:r w:rsidRPr="00BB35E7">
              <w:rPr>
                <w:color w:val="000000"/>
              </w:rPr>
              <w:t>0.01</w:t>
            </w:r>
          </w:p>
        </w:tc>
        <w:tc>
          <w:tcPr>
            <w:tcW w:w="1134" w:type="dxa"/>
            <w:tcBorders>
              <w:top w:val="nil"/>
              <w:left w:val="nil"/>
              <w:bottom w:val="nil"/>
              <w:right w:val="nil"/>
            </w:tcBorders>
            <w:noWrap/>
            <w:vAlign w:val="bottom"/>
          </w:tcPr>
          <w:p w:rsidR="00620317" w:rsidRPr="00BB35E7" w:rsidRDefault="00620317">
            <w:pPr>
              <w:jc w:val="center"/>
              <w:rPr>
                <w:color w:val="000000"/>
              </w:rPr>
            </w:pPr>
            <w:r w:rsidRPr="00BB35E7">
              <w:rPr>
                <w:color w:val="000000"/>
              </w:rPr>
              <w:t>0.37</w:t>
            </w:r>
          </w:p>
        </w:tc>
        <w:tc>
          <w:tcPr>
            <w:tcW w:w="992" w:type="dxa"/>
            <w:tcBorders>
              <w:top w:val="nil"/>
              <w:left w:val="nil"/>
              <w:bottom w:val="nil"/>
              <w:right w:val="single" w:sz="4" w:space="0" w:color="auto"/>
            </w:tcBorders>
            <w:noWrap/>
            <w:vAlign w:val="bottom"/>
          </w:tcPr>
          <w:p w:rsidR="00620317" w:rsidRPr="00BB35E7" w:rsidRDefault="00620317">
            <w:pPr>
              <w:jc w:val="center"/>
              <w:rPr>
                <w:color w:val="000000"/>
              </w:rPr>
            </w:pPr>
            <w:r w:rsidRPr="00BB35E7">
              <w:rPr>
                <w:color w:val="000000"/>
              </w:rPr>
              <w:t>0.09</w:t>
            </w:r>
          </w:p>
        </w:tc>
      </w:tr>
      <w:tr w:rsidR="00620317" w:rsidRPr="00CB2D74">
        <w:trPr>
          <w:trHeight w:val="300"/>
        </w:trPr>
        <w:tc>
          <w:tcPr>
            <w:tcW w:w="866" w:type="dxa"/>
            <w:tcBorders>
              <w:top w:val="nil"/>
              <w:left w:val="single" w:sz="4" w:space="0" w:color="auto"/>
              <w:bottom w:val="nil"/>
              <w:right w:val="nil"/>
            </w:tcBorders>
            <w:shd w:val="clear" w:color="auto" w:fill="D9D9D9"/>
            <w:noWrap/>
            <w:vAlign w:val="bottom"/>
          </w:tcPr>
          <w:p w:rsidR="00620317" w:rsidRPr="00BB35E7" w:rsidRDefault="00620317">
            <w:pPr>
              <w:jc w:val="center"/>
              <w:rPr>
                <w:color w:val="000000"/>
              </w:rPr>
            </w:pPr>
            <w:r w:rsidRPr="00BB35E7">
              <w:rPr>
                <w:color w:val="000000"/>
              </w:rPr>
              <w:t>2,230</w:t>
            </w:r>
          </w:p>
        </w:tc>
        <w:tc>
          <w:tcPr>
            <w:tcW w:w="1276" w:type="dxa"/>
            <w:tcBorders>
              <w:top w:val="nil"/>
              <w:left w:val="nil"/>
              <w:bottom w:val="nil"/>
              <w:right w:val="nil"/>
            </w:tcBorders>
            <w:noWrap/>
            <w:vAlign w:val="bottom"/>
          </w:tcPr>
          <w:p w:rsidR="00620317" w:rsidRPr="00BB35E7" w:rsidRDefault="00620317">
            <w:pPr>
              <w:jc w:val="center"/>
              <w:rPr>
                <w:color w:val="000000"/>
              </w:rPr>
            </w:pPr>
            <w:r w:rsidRPr="00BB35E7">
              <w:rPr>
                <w:color w:val="000000"/>
              </w:rPr>
              <w:t>0.10</w:t>
            </w:r>
          </w:p>
        </w:tc>
        <w:tc>
          <w:tcPr>
            <w:tcW w:w="1134" w:type="dxa"/>
            <w:tcBorders>
              <w:top w:val="nil"/>
              <w:left w:val="nil"/>
              <w:bottom w:val="nil"/>
              <w:right w:val="single" w:sz="4" w:space="0" w:color="auto"/>
            </w:tcBorders>
            <w:noWrap/>
            <w:vAlign w:val="bottom"/>
          </w:tcPr>
          <w:p w:rsidR="00620317" w:rsidRPr="00BB35E7" w:rsidRDefault="00620317">
            <w:pPr>
              <w:jc w:val="center"/>
              <w:rPr>
                <w:color w:val="000000"/>
              </w:rPr>
            </w:pPr>
            <w:r w:rsidRPr="00BB35E7">
              <w:rPr>
                <w:color w:val="000000"/>
              </w:rPr>
              <w:t>1.66</w:t>
            </w:r>
          </w:p>
        </w:tc>
        <w:tc>
          <w:tcPr>
            <w:tcW w:w="1134" w:type="dxa"/>
            <w:tcBorders>
              <w:top w:val="nil"/>
              <w:left w:val="single" w:sz="4" w:space="0" w:color="auto"/>
              <w:bottom w:val="nil"/>
              <w:right w:val="nil"/>
            </w:tcBorders>
            <w:noWrap/>
            <w:vAlign w:val="bottom"/>
          </w:tcPr>
          <w:p w:rsidR="00620317" w:rsidRPr="00BB35E7" w:rsidRDefault="00620317">
            <w:pPr>
              <w:jc w:val="center"/>
              <w:rPr>
                <w:color w:val="000000"/>
              </w:rPr>
            </w:pPr>
            <w:r w:rsidRPr="00BB35E7">
              <w:rPr>
                <w:color w:val="000000"/>
              </w:rPr>
              <w:t>0.02</w:t>
            </w:r>
          </w:p>
        </w:tc>
        <w:tc>
          <w:tcPr>
            <w:tcW w:w="1134" w:type="dxa"/>
            <w:tcBorders>
              <w:top w:val="nil"/>
              <w:left w:val="nil"/>
              <w:bottom w:val="nil"/>
              <w:right w:val="nil"/>
            </w:tcBorders>
            <w:noWrap/>
            <w:vAlign w:val="bottom"/>
          </w:tcPr>
          <w:p w:rsidR="00620317" w:rsidRPr="00BB35E7" w:rsidRDefault="00620317">
            <w:pPr>
              <w:jc w:val="center"/>
              <w:rPr>
                <w:color w:val="000000"/>
              </w:rPr>
            </w:pPr>
            <w:r w:rsidRPr="00BB35E7">
              <w:rPr>
                <w:color w:val="000000"/>
              </w:rPr>
              <w:t>0.50</w:t>
            </w:r>
          </w:p>
        </w:tc>
        <w:tc>
          <w:tcPr>
            <w:tcW w:w="992" w:type="dxa"/>
            <w:tcBorders>
              <w:top w:val="nil"/>
              <w:left w:val="nil"/>
              <w:bottom w:val="nil"/>
              <w:right w:val="single" w:sz="4" w:space="0" w:color="auto"/>
            </w:tcBorders>
            <w:noWrap/>
            <w:vAlign w:val="bottom"/>
          </w:tcPr>
          <w:p w:rsidR="00620317" w:rsidRPr="00BB35E7" w:rsidRDefault="00620317">
            <w:pPr>
              <w:jc w:val="center"/>
              <w:rPr>
                <w:color w:val="000000"/>
              </w:rPr>
            </w:pPr>
            <w:r w:rsidRPr="00BB35E7">
              <w:rPr>
                <w:color w:val="000000"/>
              </w:rPr>
              <w:t>0.10</w:t>
            </w:r>
          </w:p>
        </w:tc>
      </w:tr>
      <w:tr w:rsidR="00620317" w:rsidRPr="00CB2D74">
        <w:trPr>
          <w:trHeight w:val="300"/>
        </w:trPr>
        <w:tc>
          <w:tcPr>
            <w:tcW w:w="866" w:type="dxa"/>
            <w:tcBorders>
              <w:top w:val="nil"/>
              <w:left w:val="single" w:sz="4" w:space="0" w:color="auto"/>
              <w:bottom w:val="nil"/>
              <w:right w:val="nil"/>
            </w:tcBorders>
            <w:shd w:val="clear" w:color="auto" w:fill="D9D9D9"/>
            <w:noWrap/>
            <w:vAlign w:val="bottom"/>
          </w:tcPr>
          <w:p w:rsidR="00620317" w:rsidRPr="00BB35E7" w:rsidRDefault="00620317">
            <w:pPr>
              <w:jc w:val="center"/>
              <w:rPr>
                <w:color w:val="000000"/>
              </w:rPr>
            </w:pPr>
            <w:r w:rsidRPr="00BB35E7">
              <w:rPr>
                <w:color w:val="000000"/>
              </w:rPr>
              <w:t>2,360</w:t>
            </w:r>
          </w:p>
        </w:tc>
        <w:tc>
          <w:tcPr>
            <w:tcW w:w="1276" w:type="dxa"/>
            <w:tcBorders>
              <w:top w:val="nil"/>
              <w:left w:val="nil"/>
              <w:bottom w:val="nil"/>
              <w:right w:val="nil"/>
            </w:tcBorders>
            <w:noWrap/>
            <w:vAlign w:val="bottom"/>
          </w:tcPr>
          <w:p w:rsidR="00620317" w:rsidRPr="00BB35E7" w:rsidRDefault="00620317">
            <w:pPr>
              <w:jc w:val="center"/>
              <w:rPr>
                <w:color w:val="000000"/>
              </w:rPr>
            </w:pPr>
            <w:r w:rsidRPr="00BB35E7">
              <w:rPr>
                <w:color w:val="000000"/>
              </w:rPr>
              <w:t>0.10</w:t>
            </w:r>
          </w:p>
        </w:tc>
        <w:tc>
          <w:tcPr>
            <w:tcW w:w="1134" w:type="dxa"/>
            <w:tcBorders>
              <w:top w:val="nil"/>
              <w:left w:val="nil"/>
              <w:bottom w:val="nil"/>
              <w:right w:val="single" w:sz="4" w:space="0" w:color="auto"/>
            </w:tcBorders>
            <w:noWrap/>
            <w:vAlign w:val="bottom"/>
          </w:tcPr>
          <w:p w:rsidR="00620317" w:rsidRPr="00BB35E7" w:rsidRDefault="00620317">
            <w:pPr>
              <w:jc w:val="center"/>
              <w:rPr>
                <w:color w:val="000000"/>
              </w:rPr>
            </w:pPr>
            <w:r w:rsidRPr="00BB35E7">
              <w:rPr>
                <w:color w:val="000000"/>
              </w:rPr>
              <w:t>1.65</w:t>
            </w:r>
          </w:p>
        </w:tc>
        <w:tc>
          <w:tcPr>
            <w:tcW w:w="1134" w:type="dxa"/>
            <w:tcBorders>
              <w:top w:val="nil"/>
              <w:left w:val="single" w:sz="4" w:space="0" w:color="auto"/>
              <w:bottom w:val="nil"/>
              <w:right w:val="nil"/>
            </w:tcBorders>
            <w:noWrap/>
            <w:vAlign w:val="bottom"/>
          </w:tcPr>
          <w:p w:rsidR="00620317" w:rsidRPr="00BB35E7" w:rsidRDefault="00620317">
            <w:pPr>
              <w:jc w:val="center"/>
              <w:rPr>
                <w:color w:val="000000"/>
              </w:rPr>
            </w:pPr>
            <w:r w:rsidRPr="00BB35E7">
              <w:rPr>
                <w:color w:val="000000"/>
              </w:rPr>
              <w:t>0.03</w:t>
            </w:r>
          </w:p>
        </w:tc>
        <w:tc>
          <w:tcPr>
            <w:tcW w:w="1134" w:type="dxa"/>
            <w:tcBorders>
              <w:top w:val="nil"/>
              <w:left w:val="nil"/>
              <w:bottom w:val="nil"/>
              <w:right w:val="nil"/>
            </w:tcBorders>
            <w:noWrap/>
            <w:vAlign w:val="bottom"/>
          </w:tcPr>
          <w:p w:rsidR="00620317" w:rsidRPr="00BB35E7" w:rsidRDefault="00620317">
            <w:pPr>
              <w:jc w:val="center"/>
              <w:rPr>
                <w:color w:val="000000"/>
              </w:rPr>
            </w:pPr>
            <w:r w:rsidRPr="00BB35E7">
              <w:rPr>
                <w:color w:val="000000"/>
              </w:rPr>
              <w:t>0.57</w:t>
            </w:r>
          </w:p>
        </w:tc>
        <w:tc>
          <w:tcPr>
            <w:tcW w:w="992" w:type="dxa"/>
            <w:tcBorders>
              <w:top w:val="nil"/>
              <w:left w:val="nil"/>
              <w:bottom w:val="nil"/>
              <w:right w:val="single" w:sz="4" w:space="0" w:color="auto"/>
            </w:tcBorders>
            <w:noWrap/>
            <w:vAlign w:val="bottom"/>
          </w:tcPr>
          <w:p w:rsidR="00620317" w:rsidRPr="00BB35E7" w:rsidRDefault="00620317">
            <w:pPr>
              <w:jc w:val="center"/>
              <w:rPr>
                <w:color w:val="000000"/>
              </w:rPr>
            </w:pPr>
            <w:r w:rsidRPr="00BB35E7">
              <w:rPr>
                <w:color w:val="000000"/>
              </w:rPr>
              <w:t>0.11</w:t>
            </w:r>
          </w:p>
        </w:tc>
      </w:tr>
      <w:tr w:rsidR="00620317" w:rsidRPr="00CB2D74">
        <w:trPr>
          <w:trHeight w:val="300"/>
        </w:trPr>
        <w:tc>
          <w:tcPr>
            <w:tcW w:w="866" w:type="dxa"/>
            <w:tcBorders>
              <w:top w:val="nil"/>
              <w:left w:val="single" w:sz="4" w:space="0" w:color="auto"/>
              <w:bottom w:val="nil"/>
              <w:right w:val="nil"/>
            </w:tcBorders>
            <w:shd w:val="clear" w:color="auto" w:fill="D9D9D9"/>
            <w:noWrap/>
            <w:vAlign w:val="bottom"/>
          </w:tcPr>
          <w:p w:rsidR="00620317" w:rsidRPr="00BB35E7" w:rsidRDefault="00620317">
            <w:pPr>
              <w:jc w:val="center"/>
              <w:rPr>
                <w:color w:val="000000"/>
              </w:rPr>
            </w:pPr>
            <w:r w:rsidRPr="00BB35E7">
              <w:rPr>
                <w:color w:val="000000"/>
              </w:rPr>
              <w:t>3,000</w:t>
            </w:r>
          </w:p>
        </w:tc>
        <w:tc>
          <w:tcPr>
            <w:tcW w:w="1276" w:type="dxa"/>
            <w:tcBorders>
              <w:top w:val="nil"/>
              <w:left w:val="nil"/>
              <w:bottom w:val="nil"/>
              <w:right w:val="nil"/>
            </w:tcBorders>
            <w:noWrap/>
            <w:vAlign w:val="bottom"/>
          </w:tcPr>
          <w:p w:rsidR="00620317" w:rsidRPr="00BB35E7" w:rsidRDefault="00620317">
            <w:pPr>
              <w:jc w:val="center"/>
              <w:rPr>
                <w:color w:val="000000"/>
              </w:rPr>
            </w:pPr>
            <w:r w:rsidRPr="00BB35E7">
              <w:rPr>
                <w:color w:val="000000"/>
              </w:rPr>
              <w:t>0.12</w:t>
            </w:r>
          </w:p>
        </w:tc>
        <w:tc>
          <w:tcPr>
            <w:tcW w:w="1134" w:type="dxa"/>
            <w:tcBorders>
              <w:top w:val="nil"/>
              <w:left w:val="nil"/>
              <w:bottom w:val="nil"/>
              <w:right w:val="single" w:sz="4" w:space="0" w:color="auto"/>
            </w:tcBorders>
            <w:noWrap/>
            <w:vAlign w:val="bottom"/>
          </w:tcPr>
          <w:p w:rsidR="00620317" w:rsidRPr="00BB35E7" w:rsidRDefault="00620317">
            <w:pPr>
              <w:jc w:val="center"/>
              <w:rPr>
                <w:color w:val="000000"/>
              </w:rPr>
            </w:pPr>
            <w:r w:rsidRPr="00BB35E7">
              <w:rPr>
                <w:color w:val="000000"/>
              </w:rPr>
              <w:t>1.61</w:t>
            </w:r>
          </w:p>
        </w:tc>
        <w:tc>
          <w:tcPr>
            <w:tcW w:w="1134" w:type="dxa"/>
            <w:tcBorders>
              <w:top w:val="nil"/>
              <w:left w:val="single" w:sz="4" w:space="0" w:color="auto"/>
              <w:bottom w:val="nil"/>
              <w:right w:val="nil"/>
            </w:tcBorders>
            <w:noWrap/>
            <w:vAlign w:val="bottom"/>
          </w:tcPr>
          <w:p w:rsidR="00620317" w:rsidRPr="00BB35E7" w:rsidRDefault="00620317">
            <w:pPr>
              <w:jc w:val="center"/>
              <w:rPr>
                <w:color w:val="000000"/>
              </w:rPr>
            </w:pPr>
            <w:r w:rsidRPr="00BB35E7">
              <w:rPr>
                <w:color w:val="000000"/>
              </w:rPr>
              <w:t>0.11</w:t>
            </w:r>
          </w:p>
        </w:tc>
        <w:tc>
          <w:tcPr>
            <w:tcW w:w="1134" w:type="dxa"/>
            <w:tcBorders>
              <w:top w:val="nil"/>
              <w:left w:val="nil"/>
              <w:bottom w:val="nil"/>
              <w:right w:val="nil"/>
            </w:tcBorders>
            <w:noWrap/>
            <w:vAlign w:val="bottom"/>
          </w:tcPr>
          <w:p w:rsidR="00620317" w:rsidRPr="00BB35E7" w:rsidRDefault="00620317">
            <w:pPr>
              <w:jc w:val="center"/>
              <w:rPr>
                <w:color w:val="000000"/>
              </w:rPr>
            </w:pPr>
            <w:r w:rsidRPr="00BB35E7">
              <w:rPr>
                <w:color w:val="000000"/>
              </w:rPr>
              <w:t>0.81</w:t>
            </w:r>
          </w:p>
        </w:tc>
        <w:tc>
          <w:tcPr>
            <w:tcW w:w="992" w:type="dxa"/>
            <w:tcBorders>
              <w:top w:val="nil"/>
              <w:left w:val="nil"/>
              <w:bottom w:val="nil"/>
              <w:right w:val="single" w:sz="4" w:space="0" w:color="auto"/>
            </w:tcBorders>
            <w:noWrap/>
            <w:vAlign w:val="bottom"/>
          </w:tcPr>
          <w:p w:rsidR="00620317" w:rsidRPr="00BB35E7" w:rsidRDefault="00620317">
            <w:pPr>
              <w:jc w:val="center"/>
              <w:rPr>
                <w:color w:val="000000"/>
              </w:rPr>
            </w:pPr>
            <w:r w:rsidRPr="00BB35E7">
              <w:rPr>
                <w:color w:val="000000"/>
              </w:rPr>
              <w:t>0.13</w:t>
            </w:r>
          </w:p>
        </w:tc>
      </w:tr>
      <w:tr w:rsidR="00620317" w:rsidRPr="00CB2D74">
        <w:trPr>
          <w:trHeight w:val="300"/>
        </w:trPr>
        <w:tc>
          <w:tcPr>
            <w:tcW w:w="866" w:type="dxa"/>
            <w:tcBorders>
              <w:top w:val="nil"/>
              <w:left w:val="single" w:sz="4" w:space="0" w:color="auto"/>
              <w:bottom w:val="nil"/>
              <w:right w:val="nil"/>
            </w:tcBorders>
            <w:shd w:val="clear" w:color="auto" w:fill="D9D9D9"/>
            <w:noWrap/>
            <w:vAlign w:val="bottom"/>
          </w:tcPr>
          <w:p w:rsidR="00620317" w:rsidRPr="00BB35E7" w:rsidRDefault="00620317">
            <w:pPr>
              <w:jc w:val="center"/>
              <w:rPr>
                <w:color w:val="000000"/>
              </w:rPr>
            </w:pPr>
            <w:r w:rsidRPr="00BB35E7">
              <w:rPr>
                <w:color w:val="000000"/>
              </w:rPr>
              <w:t>4,000</w:t>
            </w:r>
          </w:p>
        </w:tc>
        <w:tc>
          <w:tcPr>
            <w:tcW w:w="1276" w:type="dxa"/>
            <w:tcBorders>
              <w:top w:val="nil"/>
              <w:left w:val="nil"/>
              <w:bottom w:val="nil"/>
              <w:right w:val="nil"/>
            </w:tcBorders>
            <w:noWrap/>
            <w:vAlign w:val="bottom"/>
          </w:tcPr>
          <w:p w:rsidR="00620317" w:rsidRPr="00BB35E7" w:rsidRDefault="00620317">
            <w:pPr>
              <w:jc w:val="center"/>
              <w:rPr>
                <w:color w:val="000000"/>
              </w:rPr>
            </w:pPr>
            <w:r w:rsidRPr="00BB35E7">
              <w:rPr>
                <w:color w:val="000000"/>
              </w:rPr>
              <w:t>0.15</w:t>
            </w:r>
          </w:p>
        </w:tc>
        <w:tc>
          <w:tcPr>
            <w:tcW w:w="1134" w:type="dxa"/>
            <w:tcBorders>
              <w:top w:val="nil"/>
              <w:left w:val="nil"/>
              <w:bottom w:val="nil"/>
              <w:right w:val="single" w:sz="4" w:space="0" w:color="auto"/>
            </w:tcBorders>
            <w:noWrap/>
            <w:vAlign w:val="bottom"/>
          </w:tcPr>
          <w:p w:rsidR="00620317" w:rsidRPr="00BB35E7" w:rsidRDefault="00620317">
            <w:pPr>
              <w:jc w:val="center"/>
              <w:rPr>
                <w:color w:val="000000"/>
              </w:rPr>
            </w:pPr>
            <w:r w:rsidRPr="00BB35E7">
              <w:rPr>
                <w:color w:val="000000"/>
              </w:rPr>
              <w:t>1.55</w:t>
            </w:r>
          </w:p>
        </w:tc>
        <w:tc>
          <w:tcPr>
            <w:tcW w:w="1134" w:type="dxa"/>
            <w:tcBorders>
              <w:top w:val="nil"/>
              <w:left w:val="single" w:sz="4" w:space="0" w:color="auto"/>
              <w:bottom w:val="nil"/>
              <w:right w:val="nil"/>
            </w:tcBorders>
            <w:noWrap/>
            <w:vAlign w:val="bottom"/>
          </w:tcPr>
          <w:p w:rsidR="00620317" w:rsidRPr="00BB35E7" w:rsidRDefault="00620317">
            <w:pPr>
              <w:jc w:val="center"/>
              <w:rPr>
                <w:color w:val="000000"/>
              </w:rPr>
            </w:pPr>
            <w:r w:rsidRPr="00BB35E7">
              <w:rPr>
                <w:color w:val="000000"/>
              </w:rPr>
              <w:t>0.35</w:t>
            </w:r>
          </w:p>
        </w:tc>
        <w:tc>
          <w:tcPr>
            <w:tcW w:w="1134" w:type="dxa"/>
            <w:tcBorders>
              <w:top w:val="nil"/>
              <w:left w:val="nil"/>
              <w:bottom w:val="nil"/>
              <w:right w:val="nil"/>
            </w:tcBorders>
            <w:noWrap/>
            <w:vAlign w:val="bottom"/>
          </w:tcPr>
          <w:p w:rsidR="00620317" w:rsidRPr="00BB35E7" w:rsidRDefault="00620317">
            <w:pPr>
              <w:jc w:val="center"/>
              <w:rPr>
                <w:color w:val="000000"/>
              </w:rPr>
            </w:pPr>
            <w:r w:rsidRPr="00BB35E7">
              <w:rPr>
                <w:color w:val="000000"/>
              </w:rPr>
              <w:t>0.96</w:t>
            </w:r>
          </w:p>
        </w:tc>
        <w:tc>
          <w:tcPr>
            <w:tcW w:w="992" w:type="dxa"/>
            <w:tcBorders>
              <w:top w:val="nil"/>
              <w:left w:val="nil"/>
              <w:bottom w:val="nil"/>
              <w:right w:val="single" w:sz="4" w:space="0" w:color="auto"/>
            </w:tcBorders>
            <w:noWrap/>
            <w:vAlign w:val="bottom"/>
          </w:tcPr>
          <w:p w:rsidR="00620317" w:rsidRPr="00BB35E7" w:rsidRDefault="00620317">
            <w:pPr>
              <w:jc w:val="center"/>
              <w:rPr>
                <w:color w:val="000000"/>
              </w:rPr>
            </w:pPr>
            <w:r w:rsidRPr="00BB35E7">
              <w:rPr>
                <w:color w:val="000000"/>
              </w:rPr>
              <w:t>0.18</w:t>
            </w:r>
          </w:p>
        </w:tc>
      </w:tr>
      <w:tr w:rsidR="00620317" w:rsidRPr="00CB2D74">
        <w:trPr>
          <w:trHeight w:val="300"/>
        </w:trPr>
        <w:tc>
          <w:tcPr>
            <w:tcW w:w="866" w:type="dxa"/>
            <w:tcBorders>
              <w:top w:val="nil"/>
              <w:left w:val="single" w:sz="4" w:space="0" w:color="auto"/>
              <w:bottom w:val="nil"/>
              <w:right w:val="nil"/>
            </w:tcBorders>
            <w:shd w:val="clear" w:color="auto" w:fill="D9D9D9"/>
            <w:noWrap/>
            <w:vAlign w:val="bottom"/>
          </w:tcPr>
          <w:p w:rsidR="00620317" w:rsidRPr="00BB35E7" w:rsidRDefault="00620317">
            <w:pPr>
              <w:jc w:val="center"/>
              <w:rPr>
                <w:color w:val="000000"/>
              </w:rPr>
            </w:pPr>
            <w:r w:rsidRPr="00BB35E7">
              <w:rPr>
                <w:color w:val="000000"/>
              </w:rPr>
              <w:t>4,575</w:t>
            </w:r>
          </w:p>
        </w:tc>
        <w:tc>
          <w:tcPr>
            <w:tcW w:w="1276" w:type="dxa"/>
            <w:tcBorders>
              <w:top w:val="nil"/>
              <w:left w:val="nil"/>
              <w:bottom w:val="nil"/>
              <w:right w:val="nil"/>
            </w:tcBorders>
            <w:noWrap/>
            <w:vAlign w:val="bottom"/>
          </w:tcPr>
          <w:p w:rsidR="00620317" w:rsidRPr="00BB35E7" w:rsidRDefault="00620317">
            <w:pPr>
              <w:jc w:val="center"/>
              <w:rPr>
                <w:color w:val="000000"/>
              </w:rPr>
            </w:pPr>
            <w:r w:rsidRPr="00BB35E7">
              <w:rPr>
                <w:color w:val="000000"/>
              </w:rPr>
              <w:t>0.17</w:t>
            </w:r>
          </w:p>
        </w:tc>
        <w:tc>
          <w:tcPr>
            <w:tcW w:w="1134" w:type="dxa"/>
            <w:tcBorders>
              <w:top w:val="nil"/>
              <w:left w:val="nil"/>
              <w:bottom w:val="nil"/>
              <w:right w:val="single" w:sz="4" w:space="0" w:color="auto"/>
            </w:tcBorders>
            <w:noWrap/>
            <w:vAlign w:val="bottom"/>
          </w:tcPr>
          <w:p w:rsidR="00620317" w:rsidRPr="00BB35E7" w:rsidRDefault="00620317">
            <w:pPr>
              <w:jc w:val="center"/>
              <w:rPr>
                <w:color w:val="000000"/>
              </w:rPr>
            </w:pPr>
            <w:r w:rsidRPr="00BB35E7">
              <w:rPr>
                <w:color w:val="000000"/>
              </w:rPr>
              <w:t>1.51</w:t>
            </w:r>
          </w:p>
        </w:tc>
        <w:tc>
          <w:tcPr>
            <w:tcW w:w="1134" w:type="dxa"/>
            <w:tcBorders>
              <w:top w:val="nil"/>
              <w:left w:val="single" w:sz="4" w:space="0" w:color="auto"/>
              <w:bottom w:val="nil"/>
              <w:right w:val="nil"/>
            </w:tcBorders>
            <w:noWrap/>
            <w:vAlign w:val="bottom"/>
          </w:tcPr>
          <w:p w:rsidR="00620317" w:rsidRPr="00BB35E7" w:rsidRDefault="00620317">
            <w:pPr>
              <w:jc w:val="center"/>
              <w:rPr>
                <w:color w:val="000000"/>
              </w:rPr>
            </w:pPr>
            <w:r w:rsidRPr="00BB35E7">
              <w:rPr>
                <w:color w:val="000000"/>
              </w:rPr>
              <w:t>0.50</w:t>
            </w:r>
          </w:p>
        </w:tc>
        <w:tc>
          <w:tcPr>
            <w:tcW w:w="1134" w:type="dxa"/>
            <w:tcBorders>
              <w:top w:val="nil"/>
              <w:left w:val="nil"/>
              <w:bottom w:val="nil"/>
              <w:right w:val="nil"/>
            </w:tcBorders>
            <w:noWrap/>
            <w:vAlign w:val="bottom"/>
          </w:tcPr>
          <w:p w:rsidR="00620317" w:rsidRPr="00BB35E7" w:rsidRDefault="00620317">
            <w:pPr>
              <w:jc w:val="center"/>
              <w:rPr>
                <w:color w:val="000000"/>
              </w:rPr>
            </w:pPr>
            <w:r w:rsidRPr="00BB35E7">
              <w:rPr>
                <w:color w:val="000000"/>
              </w:rPr>
              <w:t>0.98</w:t>
            </w:r>
          </w:p>
        </w:tc>
        <w:tc>
          <w:tcPr>
            <w:tcW w:w="992" w:type="dxa"/>
            <w:tcBorders>
              <w:top w:val="nil"/>
              <w:left w:val="nil"/>
              <w:bottom w:val="nil"/>
              <w:right w:val="single" w:sz="4" w:space="0" w:color="auto"/>
            </w:tcBorders>
            <w:noWrap/>
            <w:vAlign w:val="bottom"/>
          </w:tcPr>
          <w:p w:rsidR="00620317" w:rsidRPr="00BB35E7" w:rsidRDefault="00620317">
            <w:pPr>
              <w:jc w:val="center"/>
              <w:rPr>
                <w:color w:val="000000"/>
              </w:rPr>
            </w:pPr>
            <w:r w:rsidRPr="00BB35E7">
              <w:rPr>
                <w:color w:val="000000"/>
              </w:rPr>
              <w:t>0.20</w:t>
            </w:r>
          </w:p>
        </w:tc>
      </w:tr>
      <w:tr w:rsidR="00620317" w:rsidRPr="00CB2D74">
        <w:trPr>
          <w:trHeight w:val="300"/>
        </w:trPr>
        <w:tc>
          <w:tcPr>
            <w:tcW w:w="866" w:type="dxa"/>
            <w:tcBorders>
              <w:top w:val="nil"/>
              <w:left w:val="single" w:sz="4" w:space="0" w:color="auto"/>
              <w:bottom w:val="nil"/>
              <w:right w:val="nil"/>
            </w:tcBorders>
            <w:shd w:val="clear" w:color="auto" w:fill="D9D9D9"/>
            <w:noWrap/>
            <w:vAlign w:val="bottom"/>
          </w:tcPr>
          <w:p w:rsidR="00620317" w:rsidRPr="00BB35E7" w:rsidRDefault="00620317">
            <w:pPr>
              <w:jc w:val="center"/>
              <w:rPr>
                <w:color w:val="000000"/>
              </w:rPr>
            </w:pPr>
            <w:r w:rsidRPr="00BB35E7">
              <w:rPr>
                <w:color w:val="000000"/>
              </w:rPr>
              <w:t>4,800</w:t>
            </w:r>
          </w:p>
        </w:tc>
        <w:tc>
          <w:tcPr>
            <w:tcW w:w="1276" w:type="dxa"/>
            <w:tcBorders>
              <w:top w:val="nil"/>
              <w:left w:val="nil"/>
              <w:bottom w:val="nil"/>
              <w:right w:val="nil"/>
            </w:tcBorders>
            <w:noWrap/>
            <w:vAlign w:val="bottom"/>
          </w:tcPr>
          <w:p w:rsidR="00620317" w:rsidRPr="00BB35E7" w:rsidRDefault="00620317">
            <w:pPr>
              <w:jc w:val="center"/>
              <w:rPr>
                <w:color w:val="000000"/>
              </w:rPr>
            </w:pPr>
            <w:r w:rsidRPr="00BB35E7">
              <w:rPr>
                <w:color w:val="000000"/>
              </w:rPr>
              <w:t>0.17</w:t>
            </w:r>
          </w:p>
        </w:tc>
        <w:tc>
          <w:tcPr>
            <w:tcW w:w="1134" w:type="dxa"/>
            <w:tcBorders>
              <w:top w:val="nil"/>
              <w:left w:val="nil"/>
              <w:bottom w:val="nil"/>
              <w:right w:val="single" w:sz="4" w:space="0" w:color="auto"/>
            </w:tcBorders>
            <w:noWrap/>
            <w:vAlign w:val="bottom"/>
          </w:tcPr>
          <w:p w:rsidR="00620317" w:rsidRPr="00BB35E7" w:rsidRDefault="00620317">
            <w:pPr>
              <w:jc w:val="center"/>
              <w:rPr>
                <w:color w:val="000000"/>
              </w:rPr>
            </w:pPr>
            <w:r w:rsidRPr="00BB35E7">
              <w:rPr>
                <w:color w:val="000000"/>
              </w:rPr>
              <w:t>1.50</w:t>
            </w:r>
          </w:p>
        </w:tc>
        <w:tc>
          <w:tcPr>
            <w:tcW w:w="1134" w:type="dxa"/>
            <w:tcBorders>
              <w:top w:val="nil"/>
              <w:left w:val="single" w:sz="4" w:space="0" w:color="auto"/>
              <w:bottom w:val="nil"/>
              <w:right w:val="nil"/>
            </w:tcBorders>
            <w:noWrap/>
            <w:vAlign w:val="bottom"/>
          </w:tcPr>
          <w:p w:rsidR="00620317" w:rsidRPr="00BB35E7" w:rsidRDefault="00620317">
            <w:pPr>
              <w:jc w:val="center"/>
              <w:rPr>
                <w:color w:val="000000"/>
              </w:rPr>
            </w:pPr>
            <w:r w:rsidRPr="00BB35E7">
              <w:rPr>
                <w:color w:val="000000"/>
              </w:rPr>
              <w:t>0.56</w:t>
            </w:r>
          </w:p>
        </w:tc>
        <w:tc>
          <w:tcPr>
            <w:tcW w:w="1134" w:type="dxa"/>
            <w:tcBorders>
              <w:top w:val="nil"/>
              <w:left w:val="nil"/>
              <w:bottom w:val="nil"/>
              <w:right w:val="nil"/>
            </w:tcBorders>
            <w:noWrap/>
            <w:vAlign w:val="bottom"/>
          </w:tcPr>
          <w:p w:rsidR="00620317" w:rsidRPr="00BB35E7" w:rsidRDefault="00620317">
            <w:pPr>
              <w:jc w:val="center"/>
              <w:rPr>
                <w:color w:val="000000"/>
              </w:rPr>
            </w:pPr>
            <w:r w:rsidRPr="00BB35E7">
              <w:rPr>
                <w:color w:val="000000"/>
              </w:rPr>
              <w:t>0.99</w:t>
            </w:r>
          </w:p>
        </w:tc>
        <w:tc>
          <w:tcPr>
            <w:tcW w:w="992" w:type="dxa"/>
            <w:tcBorders>
              <w:top w:val="nil"/>
              <w:left w:val="nil"/>
              <w:bottom w:val="nil"/>
              <w:right w:val="single" w:sz="4" w:space="0" w:color="auto"/>
            </w:tcBorders>
            <w:noWrap/>
            <w:vAlign w:val="bottom"/>
          </w:tcPr>
          <w:p w:rsidR="00620317" w:rsidRPr="00BB35E7" w:rsidRDefault="00620317">
            <w:pPr>
              <w:jc w:val="center"/>
              <w:rPr>
                <w:color w:val="000000"/>
              </w:rPr>
            </w:pPr>
            <w:r w:rsidRPr="00BB35E7">
              <w:rPr>
                <w:color w:val="000000"/>
              </w:rPr>
              <w:t>0.21</w:t>
            </w:r>
          </w:p>
        </w:tc>
      </w:tr>
      <w:tr w:rsidR="00620317" w:rsidRPr="00CB2D74">
        <w:trPr>
          <w:trHeight w:val="300"/>
        </w:trPr>
        <w:tc>
          <w:tcPr>
            <w:tcW w:w="866" w:type="dxa"/>
            <w:tcBorders>
              <w:top w:val="nil"/>
              <w:left w:val="single" w:sz="4" w:space="0" w:color="auto"/>
              <w:bottom w:val="nil"/>
              <w:right w:val="nil"/>
            </w:tcBorders>
            <w:shd w:val="clear" w:color="auto" w:fill="D9D9D9"/>
            <w:noWrap/>
            <w:vAlign w:val="bottom"/>
          </w:tcPr>
          <w:p w:rsidR="00620317" w:rsidRPr="00BB35E7" w:rsidRDefault="00620317">
            <w:pPr>
              <w:jc w:val="center"/>
              <w:rPr>
                <w:color w:val="000000"/>
              </w:rPr>
            </w:pPr>
            <w:r w:rsidRPr="00BB35E7">
              <w:rPr>
                <w:color w:val="000000"/>
              </w:rPr>
              <w:t>5,000</w:t>
            </w:r>
          </w:p>
        </w:tc>
        <w:tc>
          <w:tcPr>
            <w:tcW w:w="1276" w:type="dxa"/>
            <w:tcBorders>
              <w:top w:val="nil"/>
              <w:left w:val="nil"/>
              <w:bottom w:val="nil"/>
              <w:right w:val="nil"/>
            </w:tcBorders>
            <w:noWrap/>
            <w:vAlign w:val="bottom"/>
          </w:tcPr>
          <w:p w:rsidR="00620317" w:rsidRPr="00BB35E7" w:rsidRDefault="00620317">
            <w:pPr>
              <w:jc w:val="center"/>
              <w:rPr>
                <w:color w:val="000000"/>
              </w:rPr>
            </w:pPr>
            <w:r w:rsidRPr="00BB35E7">
              <w:rPr>
                <w:color w:val="000000"/>
              </w:rPr>
              <w:t>0.18</w:t>
            </w:r>
          </w:p>
        </w:tc>
        <w:tc>
          <w:tcPr>
            <w:tcW w:w="1134" w:type="dxa"/>
            <w:tcBorders>
              <w:top w:val="nil"/>
              <w:left w:val="nil"/>
              <w:bottom w:val="nil"/>
              <w:right w:val="single" w:sz="4" w:space="0" w:color="auto"/>
            </w:tcBorders>
            <w:noWrap/>
            <w:vAlign w:val="bottom"/>
          </w:tcPr>
          <w:p w:rsidR="00620317" w:rsidRPr="00BB35E7" w:rsidRDefault="00620317">
            <w:pPr>
              <w:jc w:val="center"/>
              <w:rPr>
                <w:color w:val="000000"/>
              </w:rPr>
            </w:pPr>
            <w:r w:rsidRPr="00BB35E7">
              <w:rPr>
                <w:color w:val="000000"/>
              </w:rPr>
              <w:t>1.48</w:t>
            </w:r>
          </w:p>
        </w:tc>
        <w:tc>
          <w:tcPr>
            <w:tcW w:w="1134" w:type="dxa"/>
            <w:tcBorders>
              <w:top w:val="nil"/>
              <w:left w:val="single" w:sz="4" w:space="0" w:color="auto"/>
              <w:bottom w:val="nil"/>
              <w:right w:val="nil"/>
            </w:tcBorders>
            <w:noWrap/>
            <w:vAlign w:val="bottom"/>
          </w:tcPr>
          <w:p w:rsidR="00620317" w:rsidRPr="00BB35E7" w:rsidRDefault="00620317">
            <w:pPr>
              <w:jc w:val="center"/>
              <w:rPr>
                <w:color w:val="000000"/>
              </w:rPr>
            </w:pPr>
            <w:r w:rsidRPr="00BB35E7">
              <w:rPr>
                <w:color w:val="000000"/>
              </w:rPr>
              <w:t>0.61</w:t>
            </w:r>
          </w:p>
        </w:tc>
        <w:tc>
          <w:tcPr>
            <w:tcW w:w="1134" w:type="dxa"/>
            <w:tcBorders>
              <w:top w:val="nil"/>
              <w:left w:val="nil"/>
              <w:bottom w:val="nil"/>
              <w:right w:val="nil"/>
            </w:tcBorders>
            <w:noWrap/>
            <w:vAlign w:val="bottom"/>
          </w:tcPr>
          <w:p w:rsidR="00620317" w:rsidRPr="00BB35E7" w:rsidRDefault="00620317">
            <w:pPr>
              <w:jc w:val="center"/>
              <w:rPr>
                <w:color w:val="000000"/>
              </w:rPr>
            </w:pPr>
            <w:r w:rsidRPr="00BB35E7">
              <w:rPr>
                <w:color w:val="000000"/>
              </w:rPr>
              <w:t>0.99</w:t>
            </w:r>
          </w:p>
        </w:tc>
        <w:tc>
          <w:tcPr>
            <w:tcW w:w="992" w:type="dxa"/>
            <w:tcBorders>
              <w:top w:val="nil"/>
              <w:left w:val="nil"/>
              <w:bottom w:val="nil"/>
              <w:right w:val="single" w:sz="4" w:space="0" w:color="auto"/>
            </w:tcBorders>
            <w:noWrap/>
            <w:vAlign w:val="bottom"/>
          </w:tcPr>
          <w:p w:rsidR="00620317" w:rsidRPr="00BB35E7" w:rsidRDefault="00620317">
            <w:pPr>
              <w:jc w:val="center"/>
              <w:rPr>
                <w:color w:val="000000"/>
              </w:rPr>
            </w:pPr>
            <w:r w:rsidRPr="00BB35E7">
              <w:rPr>
                <w:color w:val="000000"/>
              </w:rPr>
              <w:t>0.22</w:t>
            </w:r>
          </w:p>
        </w:tc>
      </w:tr>
      <w:tr w:rsidR="00620317" w:rsidRPr="00CB2D74">
        <w:trPr>
          <w:trHeight w:val="300"/>
        </w:trPr>
        <w:tc>
          <w:tcPr>
            <w:tcW w:w="866" w:type="dxa"/>
            <w:tcBorders>
              <w:top w:val="nil"/>
              <w:left w:val="single" w:sz="4" w:space="0" w:color="auto"/>
              <w:bottom w:val="nil"/>
              <w:right w:val="nil"/>
            </w:tcBorders>
            <w:shd w:val="clear" w:color="auto" w:fill="D9D9D9"/>
            <w:noWrap/>
            <w:vAlign w:val="bottom"/>
          </w:tcPr>
          <w:p w:rsidR="00620317" w:rsidRPr="00BB35E7" w:rsidRDefault="00620317">
            <w:pPr>
              <w:jc w:val="center"/>
              <w:rPr>
                <w:color w:val="000000"/>
              </w:rPr>
            </w:pPr>
            <w:r w:rsidRPr="00BB35E7">
              <w:rPr>
                <w:color w:val="000000"/>
              </w:rPr>
              <w:t>5,500</w:t>
            </w:r>
          </w:p>
        </w:tc>
        <w:tc>
          <w:tcPr>
            <w:tcW w:w="1276" w:type="dxa"/>
            <w:tcBorders>
              <w:top w:val="nil"/>
              <w:left w:val="nil"/>
              <w:bottom w:val="nil"/>
              <w:right w:val="nil"/>
            </w:tcBorders>
            <w:noWrap/>
            <w:vAlign w:val="bottom"/>
          </w:tcPr>
          <w:p w:rsidR="00620317" w:rsidRPr="00BB35E7" w:rsidRDefault="00620317">
            <w:pPr>
              <w:jc w:val="center"/>
              <w:rPr>
                <w:color w:val="000000"/>
              </w:rPr>
            </w:pPr>
            <w:r w:rsidRPr="00BB35E7">
              <w:rPr>
                <w:color w:val="000000"/>
              </w:rPr>
              <w:t>0.20</w:t>
            </w:r>
          </w:p>
        </w:tc>
        <w:tc>
          <w:tcPr>
            <w:tcW w:w="1134" w:type="dxa"/>
            <w:tcBorders>
              <w:top w:val="nil"/>
              <w:left w:val="nil"/>
              <w:bottom w:val="nil"/>
              <w:right w:val="single" w:sz="4" w:space="0" w:color="auto"/>
            </w:tcBorders>
            <w:noWrap/>
            <w:vAlign w:val="bottom"/>
          </w:tcPr>
          <w:p w:rsidR="00620317" w:rsidRPr="00BB35E7" w:rsidRDefault="00620317">
            <w:pPr>
              <w:jc w:val="center"/>
              <w:rPr>
                <w:color w:val="000000"/>
              </w:rPr>
            </w:pPr>
            <w:r w:rsidRPr="00BB35E7">
              <w:rPr>
                <w:color w:val="000000"/>
              </w:rPr>
              <w:t>1.45</w:t>
            </w:r>
          </w:p>
        </w:tc>
        <w:tc>
          <w:tcPr>
            <w:tcW w:w="1134" w:type="dxa"/>
            <w:tcBorders>
              <w:top w:val="nil"/>
              <w:left w:val="single" w:sz="4" w:space="0" w:color="auto"/>
              <w:bottom w:val="nil"/>
              <w:right w:val="nil"/>
            </w:tcBorders>
            <w:noWrap/>
            <w:vAlign w:val="bottom"/>
          </w:tcPr>
          <w:p w:rsidR="00620317" w:rsidRPr="00BB35E7" w:rsidRDefault="00620317">
            <w:pPr>
              <w:jc w:val="center"/>
              <w:rPr>
                <w:color w:val="000000"/>
              </w:rPr>
            </w:pPr>
            <w:r w:rsidRPr="00BB35E7">
              <w:rPr>
                <w:color w:val="000000"/>
              </w:rPr>
              <w:t>0.72</w:t>
            </w:r>
          </w:p>
        </w:tc>
        <w:tc>
          <w:tcPr>
            <w:tcW w:w="1134" w:type="dxa"/>
            <w:tcBorders>
              <w:top w:val="nil"/>
              <w:left w:val="nil"/>
              <w:bottom w:val="nil"/>
              <w:right w:val="nil"/>
            </w:tcBorders>
            <w:noWrap/>
            <w:vAlign w:val="bottom"/>
          </w:tcPr>
          <w:p w:rsidR="00620317" w:rsidRPr="00BB35E7" w:rsidRDefault="00620317">
            <w:pPr>
              <w:jc w:val="center"/>
              <w:rPr>
                <w:color w:val="000000"/>
              </w:rPr>
            </w:pPr>
            <w:r w:rsidRPr="00BB35E7">
              <w:rPr>
                <w:color w:val="000000"/>
              </w:rPr>
              <w:t>1.00</w:t>
            </w:r>
          </w:p>
        </w:tc>
        <w:tc>
          <w:tcPr>
            <w:tcW w:w="992" w:type="dxa"/>
            <w:tcBorders>
              <w:top w:val="nil"/>
              <w:left w:val="nil"/>
              <w:bottom w:val="nil"/>
              <w:right w:val="single" w:sz="4" w:space="0" w:color="auto"/>
            </w:tcBorders>
            <w:noWrap/>
            <w:vAlign w:val="bottom"/>
          </w:tcPr>
          <w:p w:rsidR="00620317" w:rsidRPr="00BB35E7" w:rsidRDefault="00620317">
            <w:pPr>
              <w:jc w:val="center"/>
              <w:rPr>
                <w:color w:val="000000"/>
              </w:rPr>
            </w:pPr>
            <w:r w:rsidRPr="00BB35E7">
              <w:rPr>
                <w:color w:val="000000"/>
              </w:rPr>
              <w:t>0.24</w:t>
            </w:r>
          </w:p>
        </w:tc>
      </w:tr>
      <w:tr w:rsidR="00620317" w:rsidRPr="00CB2D74">
        <w:trPr>
          <w:trHeight w:val="300"/>
        </w:trPr>
        <w:tc>
          <w:tcPr>
            <w:tcW w:w="866" w:type="dxa"/>
            <w:tcBorders>
              <w:top w:val="nil"/>
              <w:left w:val="single" w:sz="4" w:space="0" w:color="auto"/>
              <w:bottom w:val="nil"/>
              <w:right w:val="nil"/>
            </w:tcBorders>
            <w:shd w:val="clear" w:color="auto" w:fill="D9D9D9"/>
            <w:noWrap/>
            <w:vAlign w:val="bottom"/>
          </w:tcPr>
          <w:p w:rsidR="00620317" w:rsidRPr="00BB35E7" w:rsidRDefault="00620317">
            <w:pPr>
              <w:jc w:val="center"/>
              <w:rPr>
                <w:color w:val="000000"/>
              </w:rPr>
            </w:pPr>
            <w:r w:rsidRPr="00BB35E7">
              <w:rPr>
                <w:color w:val="000000"/>
              </w:rPr>
              <w:t>6,000</w:t>
            </w:r>
          </w:p>
        </w:tc>
        <w:tc>
          <w:tcPr>
            <w:tcW w:w="1276" w:type="dxa"/>
            <w:tcBorders>
              <w:top w:val="nil"/>
              <w:left w:val="nil"/>
              <w:bottom w:val="nil"/>
              <w:right w:val="nil"/>
            </w:tcBorders>
            <w:noWrap/>
            <w:vAlign w:val="bottom"/>
          </w:tcPr>
          <w:p w:rsidR="00620317" w:rsidRPr="00BB35E7" w:rsidRDefault="00620317">
            <w:pPr>
              <w:jc w:val="center"/>
              <w:rPr>
                <w:color w:val="000000"/>
              </w:rPr>
            </w:pPr>
            <w:r w:rsidRPr="00BB35E7">
              <w:rPr>
                <w:color w:val="000000"/>
              </w:rPr>
              <w:t>0.21</w:t>
            </w:r>
          </w:p>
        </w:tc>
        <w:tc>
          <w:tcPr>
            <w:tcW w:w="1134" w:type="dxa"/>
            <w:tcBorders>
              <w:top w:val="nil"/>
              <w:left w:val="nil"/>
              <w:bottom w:val="nil"/>
              <w:right w:val="single" w:sz="4" w:space="0" w:color="auto"/>
            </w:tcBorders>
            <w:noWrap/>
            <w:vAlign w:val="bottom"/>
          </w:tcPr>
          <w:p w:rsidR="00620317" w:rsidRPr="00BB35E7" w:rsidRDefault="00620317">
            <w:pPr>
              <w:jc w:val="center"/>
              <w:rPr>
                <w:color w:val="000000"/>
              </w:rPr>
            </w:pPr>
            <w:r w:rsidRPr="00BB35E7">
              <w:rPr>
                <w:color w:val="000000"/>
              </w:rPr>
              <w:t>1.42</w:t>
            </w:r>
          </w:p>
        </w:tc>
        <w:tc>
          <w:tcPr>
            <w:tcW w:w="1134" w:type="dxa"/>
            <w:tcBorders>
              <w:top w:val="nil"/>
              <w:left w:val="single" w:sz="4" w:space="0" w:color="auto"/>
              <w:bottom w:val="nil"/>
              <w:right w:val="nil"/>
            </w:tcBorders>
            <w:noWrap/>
            <w:vAlign w:val="bottom"/>
          </w:tcPr>
          <w:p w:rsidR="00620317" w:rsidRPr="00BB35E7" w:rsidRDefault="00620317">
            <w:pPr>
              <w:jc w:val="center"/>
              <w:rPr>
                <w:color w:val="000000"/>
              </w:rPr>
            </w:pPr>
            <w:r w:rsidRPr="00BB35E7">
              <w:rPr>
                <w:color w:val="000000"/>
              </w:rPr>
              <w:t>0.80</w:t>
            </w:r>
          </w:p>
        </w:tc>
        <w:tc>
          <w:tcPr>
            <w:tcW w:w="1134" w:type="dxa"/>
            <w:tcBorders>
              <w:top w:val="nil"/>
              <w:left w:val="nil"/>
              <w:bottom w:val="nil"/>
              <w:right w:val="nil"/>
            </w:tcBorders>
            <w:noWrap/>
            <w:vAlign w:val="bottom"/>
          </w:tcPr>
          <w:p w:rsidR="00620317" w:rsidRPr="00BB35E7" w:rsidRDefault="00620317">
            <w:pPr>
              <w:jc w:val="center"/>
              <w:rPr>
                <w:color w:val="000000"/>
              </w:rPr>
            </w:pPr>
            <w:r w:rsidRPr="00BB35E7">
              <w:rPr>
                <w:color w:val="000000"/>
              </w:rPr>
              <w:t>1.00</w:t>
            </w:r>
          </w:p>
        </w:tc>
        <w:tc>
          <w:tcPr>
            <w:tcW w:w="992" w:type="dxa"/>
            <w:tcBorders>
              <w:top w:val="nil"/>
              <w:left w:val="nil"/>
              <w:bottom w:val="nil"/>
              <w:right w:val="single" w:sz="4" w:space="0" w:color="auto"/>
            </w:tcBorders>
            <w:noWrap/>
            <w:vAlign w:val="bottom"/>
          </w:tcPr>
          <w:p w:rsidR="00620317" w:rsidRPr="00BB35E7" w:rsidRDefault="00620317">
            <w:pPr>
              <w:jc w:val="center"/>
              <w:rPr>
                <w:color w:val="000000"/>
              </w:rPr>
            </w:pPr>
            <w:r w:rsidRPr="00BB35E7">
              <w:rPr>
                <w:color w:val="000000"/>
              </w:rPr>
              <w:t>0.26</w:t>
            </w:r>
          </w:p>
        </w:tc>
      </w:tr>
      <w:tr w:rsidR="00620317" w:rsidRPr="00CB2D74">
        <w:trPr>
          <w:trHeight w:val="300"/>
        </w:trPr>
        <w:tc>
          <w:tcPr>
            <w:tcW w:w="866" w:type="dxa"/>
            <w:tcBorders>
              <w:top w:val="nil"/>
              <w:left w:val="single" w:sz="4" w:space="0" w:color="auto"/>
              <w:bottom w:val="nil"/>
              <w:right w:val="nil"/>
            </w:tcBorders>
            <w:shd w:val="clear" w:color="auto" w:fill="D9D9D9"/>
            <w:noWrap/>
            <w:vAlign w:val="bottom"/>
          </w:tcPr>
          <w:p w:rsidR="00620317" w:rsidRPr="00BB35E7" w:rsidRDefault="00620317">
            <w:pPr>
              <w:jc w:val="center"/>
              <w:rPr>
                <w:color w:val="000000"/>
              </w:rPr>
            </w:pPr>
            <w:r w:rsidRPr="00BB35E7">
              <w:rPr>
                <w:color w:val="000000"/>
              </w:rPr>
              <w:t>6,500</w:t>
            </w:r>
          </w:p>
        </w:tc>
        <w:tc>
          <w:tcPr>
            <w:tcW w:w="1276" w:type="dxa"/>
            <w:tcBorders>
              <w:top w:val="nil"/>
              <w:left w:val="nil"/>
              <w:bottom w:val="nil"/>
              <w:right w:val="nil"/>
            </w:tcBorders>
            <w:noWrap/>
            <w:vAlign w:val="bottom"/>
          </w:tcPr>
          <w:p w:rsidR="00620317" w:rsidRPr="00BB35E7" w:rsidRDefault="00620317">
            <w:pPr>
              <w:jc w:val="center"/>
              <w:rPr>
                <w:color w:val="000000"/>
              </w:rPr>
            </w:pPr>
            <w:r w:rsidRPr="00BB35E7">
              <w:rPr>
                <w:color w:val="000000"/>
              </w:rPr>
              <w:t>0.23</w:t>
            </w:r>
          </w:p>
        </w:tc>
        <w:tc>
          <w:tcPr>
            <w:tcW w:w="1134" w:type="dxa"/>
            <w:tcBorders>
              <w:top w:val="nil"/>
              <w:left w:val="nil"/>
              <w:bottom w:val="nil"/>
              <w:right w:val="single" w:sz="4" w:space="0" w:color="auto"/>
            </w:tcBorders>
            <w:noWrap/>
            <w:vAlign w:val="bottom"/>
          </w:tcPr>
          <w:p w:rsidR="00620317" w:rsidRPr="00BB35E7" w:rsidRDefault="00620317">
            <w:pPr>
              <w:jc w:val="center"/>
              <w:rPr>
                <w:color w:val="000000"/>
              </w:rPr>
            </w:pPr>
            <w:r w:rsidRPr="00BB35E7">
              <w:rPr>
                <w:color w:val="000000"/>
              </w:rPr>
              <w:t>1.39</w:t>
            </w:r>
          </w:p>
        </w:tc>
        <w:tc>
          <w:tcPr>
            <w:tcW w:w="1134" w:type="dxa"/>
            <w:tcBorders>
              <w:top w:val="nil"/>
              <w:left w:val="single" w:sz="4" w:space="0" w:color="auto"/>
              <w:bottom w:val="nil"/>
              <w:right w:val="nil"/>
            </w:tcBorders>
            <w:noWrap/>
            <w:vAlign w:val="bottom"/>
          </w:tcPr>
          <w:p w:rsidR="00620317" w:rsidRPr="00BB35E7" w:rsidRDefault="00620317">
            <w:pPr>
              <w:jc w:val="center"/>
              <w:rPr>
                <w:color w:val="000000"/>
              </w:rPr>
            </w:pPr>
            <w:r w:rsidRPr="00BB35E7">
              <w:rPr>
                <w:color w:val="000000"/>
              </w:rPr>
              <w:t>0.86</w:t>
            </w:r>
          </w:p>
        </w:tc>
        <w:tc>
          <w:tcPr>
            <w:tcW w:w="1134" w:type="dxa"/>
            <w:tcBorders>
              <w:top w:val="nil"/>
              <w:left w:val="nil"/>
              <w:bottom w:val="nil"/>
              <w:right w:val="nil"/>
            </w:tcBorders>
            <w:noWrap/>
            <w:vAlign w:val="bottom"/>
          </w:tcPr>
          <w:p w:rsidR="00620317" w:rsidRPr="00BB35E7" w:rsidRDefault="00620317">
            <w:pPr>
              <w:jc w:val="center"/>
              <w:rPr>
                <w:color w:val="000000"/>
              </w:rPr>
            </w:pPr>
            <w:r w:rsidRPr="00BB35E7">
              <w:rPr>
                <w:color w:val="000000"/>
              </w:rPr>
              <w:t>1.00</w:t>
            </w:r>
          </w:p>
        </w:tc>
        <w:tc>
          <w:tcPr>
            <w:tcW w:w="992" w:type="dxa"/>
            <w:tcBorders>
              <w:top w:val="nil"/>
              <w:left w:val="nil"/>
              <w:bottom w:val="nil"/>
              <w:right w:val="single" w:sz="4" w:space="0" w:color="auto"/>
            </w:tcBorders>
            <w:noWrap/>
            <w:vAlign w:val="bottom"/>
          </w:tcPr>
          <w:p w:rsidR="00620317" w:rsidRPr="00BB35E7" w:rsidRDefault="00620317">
            <w:pPr>
              <w:jc w:val="center"/>
              <w:rPr>
                <w:color w:val="000000"/>
              </w:rPr>
            </w:pPr>
            <w:r w:rsidRPr="00BB35E7">
              <w:rPr>
                <w:color w:val="000000"/>
              </w:rPr>
              <w:t>0.28</w:t>
            </w:r>
          </w:p>
        </w:tc>
      </w:tr>
      <w:tr w:rsidR="00620317" w:rsidRPr="00CB2D74">
        <w:trPr>
          <w:trHeight w:val="300"/>
        </w:trPr>
        <w:tc>
          <w:tcPr>
            <w:tcW w:w="866" w:type="dxa"/>
            <w:tcBorders>
              <w:top w:val="nil"/>
              <w:left w:val="single" w:sz="4" w:space="0" w:color="auto"/>
              <w:bottom w:val="nil"/>
              <w:right w:val="nil"/>
            </w:tcBorders>
            <w:shd w:val="clear" w:color="auto" w:fill="D9D9D9"/>
            <w:noWrap/>
            <w:vAlign w:val="bottom"/>
          </w:tcPr>
          <w:p w:rsidR="00620317" w:rsidRPr="00BB35E7" w:rsidRDefault="00620317">
            <w:pPr>
              <w:jc w:val="center"/>
              <w:rPr>
                <w:color w:val="000000"/>
              </w:rPr>
            </w:pPr>
            <w:r w:rsidRPr="00BB35E7">
              <w:rPr>
                <w:color w:val="000000"/>
              </w:rPr>
              <w:t>7,000</w:t>
            </w:r>
          </w:p>
        </w:tc>
        <w:tc>
          <w:tcPr>
            <w:tcW w:w="1276" w:type="dxa"/>
            <w:tcBorders>
              <w:top w:val="nil"/>
              <w:left w:val="nil"/>
              <w:bottom w:val="nil"/>
              <w:right w:val="nil"/>
            </w:tcBorders>
            <w:noWrap/>
            <w:vAlign w:val="bottom"/>
          </w:tcPr>
          <w:p w:rsidR="00620317" w:rsidRPr="00BB35E7" w:rsidRDefault="00620317">
            <w:pPr>
              <w:jc w:val="center"/>
              <w:rPr>
                <w:color w:val="000000"/>
              </w:rPr>
            </w:pPr>
            <w:r w:rsidRPr="00BB35E7">
              <w:rPr>
                <w:color w:val="000000"/>
              </w:rPr>
              <w:t>0.25</w:t>
            </w:r>
          </w:p>
        </w:tc>
        <w:tc>
          <w:tcPr>
            <w:tcW w:w="1134" w:type="dxa"/>
            <w:tcBorders>
              <w:top w:val="nil"/>
              <w:left w:val="nil"/>
              <w:bottom w:val="nil"/>
              <w:right w:val="single" w:sz="4" w:space="0" w:color="auto"/>
            </w:tcBorders>
            <w:noWrap/>
            <w:vAlign w:val="bottom"/>
          </w:tcPr>
          <w:p w:rsidR="00620317" w:rsidRPr="00BB35E7" w:rsidRDefault="00620317">
            <w:pPr>
              <w:jc w:val="center"/>
              <w:rPr>
                <w:color w:val="000000"/>
              </w:rPr>
            </w:pPr>
            <w:r w:rsidRPr="00BB35E7">
              <w:rPr>
                <w:color w:val="000000"/>
              </w:rPr>
              <w:t>1.36</w:t>
            </w:r>
          </w:p>
        </w:tc>
        <w:tc>
          <w:tcPr>
            <w:tcW w:w="1134" w:type="dxa"/>
            <w:tcBorders>
              <w:top w:val="nil"/>
              <w:left w:val="single" w:sz="4" w:space="0" w:color="auto"/>
              <w:bottom w:val="nil"/>
              <w:right w:val="nil"/>
            </w:tcBorders>
            <w:noWrap/>
            <w:vAlign w:val="bottom"/>
          </w:tcPr>
          <w:p w:rsidR="00620317" w:rsidRPr="00BB35E7" w:rsidRDefault="00620317">
            <w:pPr>
              <w:jc w:val="center"/>
              <w:rPr>
                <w:color w:val="000000"/>
              </w:rPr>
            </w:pPr>
            <w:r w:rsidRPr="00BB35E7">
              <w:rPr>
                <w:color w:val="000000"/>
              </w:rPr>
              <w:t>0.90</w:t>
            </w:r>
          </w:p>
        </w:tc>
        <w:tc>
          <w:tcPr>
            <w:tcW w:w="1134" w:type="dxa"/>
            <w:tcBorders>
              <w:top w:val="nil"/>
              <w:left w:val="nil"/>
              <w:bottom w:val="nil"/>
              <w:right w:val="nil"/>
            </w:tcBorders>
            <w:noWrap/>
            <w:vAlign w:val="bottom"/>
          </w:tcPr>
          <w:p w:rsidR="00620317" w:rsidRPr="00BB35E7" w:rsidRDefault="00620317">
            <w:pPr>
              <w:jc w:val="center"/>
              <w:rPr>
                <w:color w:val="000000"/>
              </w:rPr>
            </w:pPr>
            <w:r w:rsidRPr="00BB35E7">
              <w:rPr>
                <w:color w:val="000000"/>
              </w:rPr>
              <w:t>1.00</w:t>
            </w:r>
          </w:p>
        </w:tc>
        <w:tc>
          <w:tcPr>
            <w:tcW w:w="992" w:type="dxa"/>
            <w:tcBorders>
              <w:top w:val="nil"/>
              <w:left w:val="nil"/>
              <w:bottom w:val="nil"/>
              <w:right w:val="single" w:sz="4" w:space="0" w:color="auto"/>
            </w:tcBorders>
            <w:noWrap/>
            <w:vAlign w:val="bottom"/>
          </w:tcPr>
          <w:p w:rsidR="00620317" w:rsidRPr="00BB35E7" w:rsidRDefault="00620317">
            <w:pPr>
              <w:jc w:val="center"/>
              <w:rPr>
                <w:color w:val="000000"/>
              </w:rPr>
            </w:pPr>
            <w:r w:rsidRPr="00BB35E7">
              <w:rPr>
                <w:color w:val="000000"/>
              </w:rPr>
              <w:t>0.30</w:t>
            </w:r>
          </w:p>
        </w:tc>
      </w:tr>
      <w:tr w:rsidR="00620317" w:rsidRPr="00CB2D74">
        <w:trPr>
          <w:trHeight w:val="300"/>
        </w:trPr>
        <w:tc>
          <w:tcPr>
            <w:tcW w:w="866" w:type="dxa"/>
            <w:tcBorders>
              <w:top w:val="nil"/>
              <w:left w:val="single" w:sz="4" w:space="0" w:color="auto"/>
              <w:bottom w:val="nil"/>
              <w:right w:val="nil"/>
            </w:tcBorders>
            <w:shd w:val="clear" w:color="auto" w:fill="D9D9D9"/>
            <w:noWrap/>
            <w:vAlign w:val="bottom"/>
          </w:tcPr>
          <w:p w:rsidR="00620317" w:rsidRPr="00BB35E7" w:rsidRDefault="00620317">
            <w:pPr>
              <w:jc w:val="center"/>
              <w:rPr>
                <w:color w:val="000000"/>
              </w:rPr>
            </w:pPr>
            <w:r w:rsidRPr="00BB35E7">
              <w:rPr>
                <w:color w:val="000000"/>
              </w:rPr>
              <w:t>7,500</w:t>
            </w:r>
          </w:p>
        </w:tc>
        <w:tc>
          <w:tcPr>
            <w:tcW w:w="1276" w:type="dxa"/>
            <w:tcBorders>
              <w:top w:val="nil"/>
              <w:left w:val="nil"/>
              <w:bottom w:val="nil"/>
              <w:right w:val="nil"/>
            </w:tcBorders>
            <w:noWrap/>
            <w:vAlign w:val="bottom"/>
          </w:tcPr>
          <w:p w:rsidR="00620317" w:rsidRPr="00BB35E7" w:rsidRDefault="00620317">
            <w:pPr>
              <w:jc w:val="center"/>
              <w:rPr>
                <w:color w:val="000000"/>
              </w:rPr>
            </w:pPr>
            <w:r w:rsidRPr="00BB35E7">
              <w:rPr>
                <w:color w:val="000000"/>
              </w:rPr>
              <w:t>0.27</w:t>
            </w:r>
          </w:p>
        </w:tc>
        <w:tc>
          <w:tcPr>
            <w:tcW w:w="1134" w:type="dxa"/>
            <w:tcBorders>
              <w:top w:val="nil"/>
              <w:left w:val="nil"/>
              <w:bottom w:val="nil"/>
              <w:right w:val="single" w:sz="4" w:space="0" w:color="auto"/>
            </w:tcBorders>
            <w:noWrap/>
            <w:vAlign w:val="bottom"/>
          </w:tcPr>
          <w:p w:rsidR="00620317" w:rsidRPr="00BB35E7" w:rsidRDefault="00620317">
            <w:pPr>
              <w:jc w:val="center"/>
              <w:rPr>
                <w:color w:val="000000"/>
              </w:rPr>
            </w:pPr>
            <w:r w:rsidRPr="00BB35E7">
              <w:rPr>
                <w:color w:val="000000"/>
              </w:rPr>
              <w:t>1.33</w:t>
            </w:r>
          </w:p>
        </w:tc>
        <w:tc>
          <w:tcPr>
            <w:tcW w:w="1134" w:type="dxa"/>
            <w:tcBorders>
              <w:top w:val="nil"/>
              <w:left w:val="single" w:sz="4" w:space="0" w:color="auto"/>
              <w:bottom w:val="nil"/>
              <w:right w:val="nil"/>
            </w:tcBorders>
            <w:noWrap/>
            <w:vAlign w:val="bottom"/>
          </w:tcPr>
          <w:p w:rsidR="00620317" w:rsidRPr="00BB35E7" w:rsidRDefault="00620317">
            <w:pPr>
              <w:jc w:val="center"/>
              <w:rPr>
                <w:color w:val="000000"/>
              </w:rPr>
            </w:pPr>
            <w:r w:rsidRPr="00BB35E7">
              <w:rPr>
                <w:color w:val="000000"/>
              </w:rPr>
              <w:t>0.93</w:t>
            </w:r>
          </w:p>
        </w:tc>
        <w:tc>
          <w:tcPr>
            <w:tcW w:w="1134" w:type="dxa"/>
            <w:tcBorders>
              <w:top w:val="nil"/>
              <w:left w:val="nil"/>
              <w:bottom w:val="nil"/>
              <w:right w:val="nil"/>
            </w:tcBorders>
            <w:noWrap/>
            <w:vAlign w:val="bottom"/>
          </w:tcPr>
          <w:p w:rsidR="00620317" w:rsidRPr="00BB35E7" w:rsidRDefault="00620317">
            <w:pPr>
              <w:jc w:val="center"/>
              <w:rPr>
                <w:color w:val="000000"/>
              </w:rPr>
            </w:pPr>
            <w:r w:rsidRPr="00BB35E7">
              <w:rPr>
                <w:color w:val="000000"/>
              </w:rPr>
              <w:t>1.00</w:t>
            </w:r>
          </w:p>
        </w:tc>
        <w:tc>
          <w:tcPr>
            <w:tcW w:w="992" w:type="dxa"/>
            <w:tcBorders>
              <w:top w:val="nil"/>
              <w:left w:val="nil"/>
              <w:bottom w:val="nil"/>
              <w:right w:val="single" w:sz="4" w:space="0" w:color="auto"/>
            </w:tcBorders>
            <w:noWrap/>
            <w:vAlign w:val="bottom"/>
          </w:tcPr>
          <w:p w:rsidR="00620317" w:rsidRPr="00BB35E7" w:rsidRDefault="00620317">
            <w:pPr>
              <w:jc w:val="center"/>
              <w:rPr>
                <w:color w:val="000000"/>
              </w:rPr>
            </w:pPr>
            <w:r w:rsidRPr="00BB35E7">
              <w:rPr>
                <w:color w:val="000000"/>
              </w:rPr>
              <w:t>0.32</w:t>
            </w:r>
          </w:p>
        </w:tc>
      </w:tr>
      <w:tr w:rsidR="00620317" w:rsidRPr="00CB2D74">
        <w:trPr>
          <w:trHeight w:val="300"/>
        </w:trPr>
        <w:tc>
          <w:tcPr>
            <w:tcW w:w="866" w:type="dxa"/>
            <w:tcBorders>
              <w:top w:val="nil"/>
              <w:left w:val="single" w:sz="4" w:space="0" w:color="auto"/>
              <w:bottom w:val="single" w:sz="4" w:space="0" w:color="auto"/>
              <w:right w:val="nil"/>
            </w:tcBorders>
            <w:shd w:val="clear" w:color="auto" w:fill="D9D9D9"/>
            <w:noWrap/>
            <w:vAlign w:val="bottom"/>
          </w:tcPr>
          <w:p w:rsidR="00620317" w:rsidRPr="00BB35E7" w:rsidRDefault="00620317">
            <w:pPr>
              <w:jc w:val="center"/>
              <w:rPr>
                <w:color w:val="000000"/>
              </w:rPr>
            </w:pPr>
            <w:r w:rsidRPr="00BB35E7">
              <w:rPr>
                <w:color w:val="000000"/>
              </w:rPr>
              <w:t>8,000</w:t>
            </w:r>
          </w:p>
        </w:tc>
        <w:tc>
          <w:tcPr>
            <w:tcW w:w="1276" w:type="dxa"/>
            <w:tcBorders>
              <w:top w:val="nil"/>
              <w:left w:val="nil"/>
              <w:bottom w:val="single" w:sz="4" w:space="0" w:color="auto"/>
              <w:right w:val="nil"/>
            </w:tcBorders>
            <w:noWrap/>
            <w:vAlign w:val="bottom"/>
          </w:tcPr>
          <w:p w:rsidR="00620317" w:rsidRPr="00BB35E7" w:rsidRDefault="00620317">
            <w:pPr>
              <w:jc w:val="center"/>
              <w:rPr>
                <w:color w:val="000000"/>
              </w:rPr>
            </w:pPr>
            <w:r w:rsidRPr="00BB35E7">
              <w:rPr>
                <w:color w:val="000000"/>
              </w:rPr>
              <w:t>0.29</w:t>
            </w:r>
          </w:p>
        </w:tc>
        <w:tc>
          <w:tcPr>
            <w:tcW w:w="1134" w:type="dxa"/>
            <w:tcBorders>
              <w:top w:val="nil"/>
              <w:left w:val="nil"/>
              <w:bottom w:val="single" w:sz="4" w:space="0" w:color="auto"/>
              <w:right w:val="single" w:sz="4" w:space="0" w:color="auto"/>
            </w:tcBorders>
            <w:noWrap/>
            <w:vAlign w:val="bottom"/>
          </w:tcPr>
          <w:p w:rsidR="00620317" w:rsidRPr="00BB35E7" w:rsidRDefault="00620317">
            <w:pPr>
              <w:jc w:val="center"/>
              <w:rPr>
                <w:color w:val="000000"/>
              </w:rPr>
            </w:pPr>
            <w:r w:rsidRPr="00BB35E7">
              <w:rPr>
                <w:color w:val="000000"/>
              </w:rPr>
              <w:t>1.30</w:t>
            </w:r>
          </w:p>
        </w:tc>
        <w:tc>
          <w:tcPr>
            <w:tcW w:w="1134" w:type="dxa"/>
            <w:tcBorders>
              <w:top w:val="nil"/>
              <w:left w:val="single" w:sz="4" w:space="0" w:color="auto"/>
              <w:bottom w:val="single" w:sz="4" w:space="0" w:color="auto"/>
              <w:right w:val="nil"/>
            </w:tcBorders>
            <w:noWrap/>
            <w:vAlign w:val="bottom"/>
          </w:tcPr>
          <w:p w:rsidR="00620317" w:rsidRPr="00BB35E7" w:rsidRDefault="00620317">
            <w:pPr>
              <w:jc w:val="center"/>
              <w:rPr>
                <w:color w:val="000000"/>
              </w:rPr>
            </w:pPr>
            <w:r w:rsidRPr="00BB35E7">
              <w:rPr>
                <w:color w:val="000000"/>
              </w:rPr>
              <w:t>0.95</w:t>
            </w:r>
          </w:p>
        </w:tc>
        <w:tc>
          <w:tcPr>
            <w:tcW w:w="1134" w:type="dxa"/>
            <w:tcBorders>
              <w:top w:val="nil"/>
              <w:left w:val="nil"/>
              <w:bottom w:val="single" w:sz="4" w:space="0" w:color="auto"/>
              <w:right w:val="nil"/>
            </w:tcBorders>
            <w:noWrap/>
            <w:vAlign w:val="bottom"/>
          </w:tcPr>
          <w:p w:rsidR="00620317" w:rsidRPr="00BB35E7" w:rsidRDefault="00620317">
            <w:pPr>
              <w:jc w:val="center"/>
              <w:rPr>
                <w:color w:val="000000"/>
              </w:rPr>
            </w:pPr>
            <w:r w:rsidRPr="00BB35E7">
              <w:rPr>
                <w:color w:val="000000"/>
              </w:rPr>
              <w:t>1.00</w:t>
            </w:r>
          </w:p>
        </w:tc>
        <w:tc>
          <w:tcPr>
            <w:tcW w:w="992" w:type="dxa"/>
            <w:tcBorders>
              <w:top w:val="nil"/>
              <w:left w:val="nil"/>
              <w:bottom w:val="single" w:sz="4" w:space="0" w:color="auto"/>
              <w:right w:val="single" w:sz="4" w:space="0" w:color="auto"/>
            </w:tcBorders>
            <w:noWrap/>
            <w:vAlign w:val="bottom"/>
          </w:tcPr>
          <w:p w:rsidR="00620317" w:rsidRPr="00BB35E7" w:rsidRDefault="00620317">
            <w:pPr>
              <w:jc w:val="center"/>
              <w:rPr>
                <w:color w:val="000000"/>
              </w:rPr>
            </w:pPr>
            <w:r w:rsidRPr="00BB35E7">
              <w:rPr>
                <w:color w:val="000000"/>
              </w:rPr>
              <w:t>0.34</w:t>
            </w:r>
          </w:p>
        </w:tc>
      </w:tr>
    </w:tbl>
    <w:p w:rsidR="00E96F81" w:rsidRPr="00CB2D74" w:rsidRDefault="00E96F81">
      <w:pPr>
        <w:sectPr w:rsidR="00E96F81" w:rsidRPr="00CB2D74">
          <w:type w:val="continuous"/>
          <w:pgSz w:w="15840" w:h="12240" w:orient="landscape" w:code="1"/>
          <w:pgMar w:top="1440" w:right="1418" w:bottom="1440" w:left="1517" w:header="862" w:footer="601" w:gutter="0"/>
          <w:cols w:num="2" w:space="63"/>
          <w:titlePg/>
          <w:docGrid w:linePitch="299"/>
        </w:sectPr>
      </w:pPr>
    </w:p>
    <w:p w:rsidR="00E96F81" w:rsidRPr="00CB2D74" w:rsidRDefault="00E96F81">
      <w:pPr>
        <w:pStyle w:val="Heading4"/>
      </w:pPr>
      <w:r w:rsidRPr="00CB2D74">
        <w:lastRenderedPageBreak/>
        <w:t>Central Coast</w:t>
      </w:r>
    </w:p>
    <w:p w:rsidR="00E96F81" w:rsidRPr="00CB2D74" w:rsidRDefault="00E96F81">
      <w:pPr>
        <w:pStyle w:val="BodyText"/>
        <w:rPr>
          <w:szCs w:val="22"/>
          <w:lang w:val="en-CA"/>
        </w:rPr>
      </w:pPr>
      <w:r w:rsidRPr="00CB2D74">
        <w:rPr>
          <w:szCs w:val="22"/>
          <w:lang w:val="en-CA"/>
        </w:rPr>
        <w:t xml:space="preserve">The Central Coast (CC) stock assessment region was historically delineated based on the combination of the distribution of spawning areas, and results of tagging studies and genetic analyses.  Areas 06, 07, and 08 were grouped together into a management area following the reduction fishery period, because a significant portion of CC catch originated from each of these areas during that time. However, Area 08 has typically had fish that were smaller at age and, although a small SOK fishery currently occurs in this area, Area 08 has been of limited interest to the commercial roe or special use sectors over the past several decades. The CC has been open for commercial fishing for 30 of the 36 years from 1980-2016. During that period, commercial fishing (non-SOK) occurred in Area 08 in </w:t>
      </w:r>
      <w:r w:rsidR="004E374C">
        <w:rPr>
          <w:szCs w:val="22"/>
          <w:lang w:val="en-CA"/>
        </w:rPr>
        <w:t>three</w:t>
      </w:r>
      <w:r w:rsidRPr="00CB2D74">
        <w:rPr>
          <w:szCs w:val="22"/>
          <w:lang w:val="en-CA"/>
        </w:rPr>
        <w:t xml:space="preserve"> years, with annual catches all less than 100 tonnes. </w:t>
      </w:r>
    </w:p>
    <w:p w:rsidR="00E96F81" w:rsidRPr="00CB2D74" w:rsidRDefault="00E96F81">
      <w:pPr>
        <w:pStyle w:val="BodyText"/>
        <w:rPr>
          <w:szCs w:val="22"/>
          <w:lang w:val="en-CA"/>
        </w:rPr>
      </w:pPr>
      <w:r w:rsidRPr="00CB2D74">
        <w:rPr>
          <w:szCs w:val="22"/>
          <w:lang w:val="en-CA"/>
        </w:rPr>
        <w:t xml:space="preserve">Area 08 has historically made up around 10% of Central Coast assessed biomass, with 91% of spawn on average occurring in Areas 06 and 07 (average from 1980-2015).  The inclusion of Area 08 in the Central Coast assessment area was identified by the </w:t>
      </w:r>
      <w:r w:rsidR="00896A03" w:rsidRPr="00CB2D74">
        <w:rPr>
          <w:szCs w:val="22"/>
        </w:rPr>
        <w:t>Heiltsuk</w:t>
      </w:r>
      <w:r w:rsidR="00896A03" w:rsidRPr="00CB2D74">
        <w:rPr>
          <w:szCs w:val="22"/>
          <w:lang w:val="en-CA"/>
        </w:rPr>
        <w:t xml:space="preserve"> </w:t>
      </w:r>
      <w:r w:rsidR="00896A03">
        <w:rPr>
          <w:szCs w:val="22"/>
          <w:lang w:val="en-CA"/>
        </w:rPr>
        <w:t>Tribal Council (</w:t>
      </w:r>
      <w:r w:rsidRPr="00CB2D74">
        <w:rPr>
          <w:szCs w:val="22"/>
          <w:lang w:val="en-CA"/>
        </w:rPr>
        <w:t>HTC</w:t>
      </w:r>
      <w:r w:rsidR="00896A03">
        <w:rPr>
          <w:szCs w:val="22"/>
          <w:lang w:val="en-CA"/>
        </w:rPr>
        <w:t>)</w:t>
      </w:r>
      <w:r w:rsidRPr="00CB2D74">
        <w:rPr>
          <w:szCs w:val="22"/>
          <w:lang w:val="en-CA"/>
        </w:rPr>
        <w:t xml:space="preserve">-DFO Technical Team as an area of concern for First Nations. Specifically, concern was raised as to whether the process of including spawn from Area 08 in the aggregate CC spawning biomass has resulted in Areas 06 and 07 being fished more heavily than would be expected based on their relative contribution to the aggregate CC spawning biomass. A full study on stock structure, including review/re-evaluation of historical tagging and genetics data, and life history differences in the Central Coast assessment area is beyond the scope of this document.  However, as a starting point the degree to which the available size at age data support the continued inclusion of Area 08 in the Central Coast assessment is investigated. Size data (fish weight) from Area 08 are consistently smaller on average than fish of the same age found in Areas 06 or 07. While this distinction in weight at age was clearly apparent for 1997 – 2006, it has become more pronounced in the recent decade (Figure 10). The hypothesis that the fish in Area 08 are part of a single, well-mixed ‘Central Coast’ stock predicts that weight at age distributions within all three statistical areas should be similar. The weight at age data provides evidence to suggest that the stocks in Area 08 may be distinct from those in Area 06 and 07, an observation that merits further investigation. In light of this information and past patterns of removals occurring in Areas 06 and 07 only, and because these analyses were specifically requested, estimates of spawning biomass and pre-harvest projections, and decision tables for 2017 for Central Coast herring appear under two scenarios: inclusion and exclusion of Area 08 data. These appear as CC </w:t>
      </w:r>
      <w:r w:rsidR="00B613DB">
        <w:rPr>
          <w:szCs w:val="22"/>
          <w:lang w:val="en-CA"/>
        </w:rPr>
        <w:t xml:space="preserve">(06,07,08) </w:t>
      </w:r>
      <w:r w:rsidRPr="00CB2D74">
        <w:rPr>
          <w:szCs w:val="22"/>
          <w:lang w:val="en-CA"/>
        </w:rPr>
        <w:t>and CC</w:t>
      </w:r>
      <w:r w:rsidR="00B613DB">
        <w:rPr>
          <w:szCs w:val="22"/>
          <w:lang w:val="en-CA"/>
        </w:rPr>
        <w:t xml:space="preserve"> (</w:t>
      </w:r>
      <w:r w:rsidRPr="00CB2D74">
        <w:rPr>
          <w:szCs w:val="22"/>
          <w:lang w:val="en-CA"/>
        </w:rPr>
        <w:t>06,07</w:t>
      </w:r>
      <w:r w:rsidR="00B613DB">
        <w:rPr>
          <w:szCs w:val="22"/>
          <w:lang w:val="en-CA"/>
        </w:rPr>
        <w:t>)</w:t>
      </w:r>
      <w:r w:rsidRPr="00CB2D74">
        <w:rPr>
          <w:szCs w:val="22"/>
          <w:lang w:val="en-CA"/>
        </w:rPr>
        <w:t xml:space="preserve"> in Tables 2-4 and 7-10.</w:t>
      </w:r>
    </w:p>
    <w:p w:rsidR="00A00008" w:rsidRDefault="00A00008">
      <w:pPr>
        <w:pStyle w:val="BodyText"/>
        <w:rPr>
          <w:sz w:val="20"/>
        </w:rPr>
      </w:pPr>
    </w:p>
    <w:p w:rsidR="00690327" w:rsidRPr="00690327" w:rsidRDefault="0081701B" w:rsidP="004E374C">
      <w:pPr>
        <w:pStyle w:val="CaptionFigure"/>
      </w:pPr>
      <w:r>
        <w:rPr>
          <w:noProof/>
          <w:lang w:eastAsia="en-CA"/>
        </w:rPr>
        <w:lastRenderedPageBreak/>
        <w:drawing>
          <wp:inline distT="0" distB="0" distL="0" distR="0">
            <wp:extent cx="5486400" cy="3657600"/>
            <wp:effectExtent l="0" t="0" r="0" b="0"/>
            <wp:docPr id="10" name="Picture 10" descr="Fig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sidR="00645236">
        <w:br/>
      </w:r>
      <w:r w:rsidR="00E96F81" w:rsidRPr="00645236">
        <w:t xml:space="preserve">Figure </w:t>
      </w:r>
      <w:r w:rsidR="007A138D">
        <w:fldChar w:fldCharType="begin"/>
      </w:r>
      <w:r w:rsidR="007A138D">
        <w:instrText xml:space="preserve"> SEQ Figure \* ARABIC </w:instrText>
      </w:r>
      <w:r w:rsidR="007A138D">
        <w:fldChar w:fldCharType="separate"/>
      </w:r>
      <w:r w:rsidR="00E32B79">
        <w:rPr>
          <w:noProof/>
        </w:rPr>
        <w:t>10</w:t>
      </w:r>
      <w:r w:rsidR="007A138D">
        <w:rPr>
          <w:noProof/>
        </w:rPr>
        <w:fldChar w:fldCharType="end"/>
      </w:r>
      <w:r w:rsidR="00E96F81" w:rsidRPr="00645236">
        <w:t>. Distribution of weight at age for Central Coast herring by area from the recent decade (Recent: 2007-2016), and the previou</w:t>
      </w:r>
      <w:r w:rsidR="00143A1D">
        <w:t xml:space="preserve">s decade (Previous: 1997-2006) for biological samples from the </w:t>
      </w:r>
      <w:r w:rsidR="0085078D">
        <w:t xml:space="preserve">seine roe and </w:t>
      </w:r>
      <w:r w:rsidR="00143A1D">
        <w:t>seine test fisheries</w:t>
      </w:r>
      <w:r w:rsidR="0085078D">
        <w:t xml:space="preserve">. </w:t>
      </w:r>
      <w:r w:rsidR="00E96F81" w:rsidRPr="00645236">
        <w:t>The outer edges of the boxes indicate the 25th and 75th percentiles, and the middle lines indicate the 50th percentiles (i.e., medians). The whiskers extend to 1.5 x IQR, where IQR is the distance between the 25th and 75th percentiles, and dots indicate outlier</w:t>
      </w:r>
      <w:r w:rsidR="00645236" w:rsidRPr="00645236">
        <w:t>s.</w:t>
      </w:r>
    </w:p>
    <w:p w:rsidR="00690327" w:rsidRPr="00690327" w:rsidRDefault="00690327">
      <w:pPr>
        <w:pStyle w:val="Default"/>
        <w:spacing w:before="120" w:after="120"/>
        <w:rPr>
          <w:i/>
          <w:sz w:val="22"/>
          <w:szCs w:val="22"/>
        </w:rPr>
      </w:pPr>
      <w:r w:rsidRPr="00690327">
        <w:rPr>
          <w:i/>
          <w:sz w:val="22"/>
          <w:szCs w:val="22"/>
        </w:rPr>
        <w:t>Survey data:</w:t>
      </w:r>
    </w:p>
    <w:p w:rsidR="00E96F81" w:rsidRPr="00CB2D74" w:rsidRDefault="00E96F81">
      <w:pPr>
        <w:pStyle w:val="Default"/>
        <w:spacing w:before="120" w:after="120"/>
        <w:rPr>
          <w:sz w:val="22"/>
          <w:szCs w:val="22"/>
        </w:rPr>
      </w:pPr>
      <w:r w:rsidRPr="00CB2D74">
        <w:rPr>
          <w:sz w:val="22"/>
          <w:szCs w:val="22"/>
        </w:rPr>
        <w:t xml:space="preserve">In 2016, the Heiltsuk operated </w:t>
      </w:r>
      <w:r w:rsidR="004E374C">
        <w:rPr>
          <w:sz w:val="22"/>
          <w:szCs w:val="22"/>
        </w:rPr>
        <w:t>three</w:t>
      </w:r>
      <w:r w:rsidRPr="00CB2D74">
        <w:rPr>
          <w:sz w:val="22"/>
          <w:szCs w:val="22"/>
        </w:rPr>
        <w:t xml:space="preserve"> gillnet sounding vessels, two primarily in Area 07 and one primarily in Area 08 to assist in the location of fish for spawn on kelp operations. The FV </w:t>
      </w:r>
      <w:r w:rsidRPr="00CB2D74">
        <w:rPr>
          <w:i/>
          <w:sz w:val="22"/>
          <w:szCs w:val="22"/>
        </w:rPr>
        <w:t>Franciscan No.1</w:t>
      </w:r>
      <w:r w:rsidRPr="00CB2D74">
        <w:rPr>
          <w:sz w:val="22"/>
          <w:szCs w:val="22"/>
        </w:rPr>
        <w:t xml:space="preserve"> conducted soundings and collected biological samples for 10 days in early March.  Following which, the FV </w:t>
      </w:r>
      <w:r w:rsidRPr="00CB2D74">
        <w:rPr>
          <w:i/>
          <w:sz w:val="22"/>
          <w:szCs w:val="22"/>
        </w:rPr>
        <w:t>Proud Canadian</w:t>
      </w:r>
      <w:r w:rsidRPr="00CB2D74">
        <w:rPr>
          <w:sz w:val="22"/>
          <w:szCs w:val="22"/>
        </w:rPr>
        <w:t xml:space="preserve"> was used as an in-season sounding/ biological sampling vessel for 21 days, identifying areas of high and low herring biomass, and collecting biological samples in Areas 06, 07 and 08 from pre-spawning aggregations. The Heiltsuk herring stock assessment projects have been funded by DFO though Aboriginal Fisheries Strategy (AFS) agreements.</w:t>
      </w:r>
    </w:p>
    <w:p w:rsidR="00E96F81" w:rsidRPr="00CB2D74" w:rsidRDefault="00E96F81">
      <w:pPr>
        <w:pStyle w:val="Default"/>
        <w:spacing w:before="120" w:after="120"/>
        <w:rPr>
          <w:sz w:val="22"/>
          <w:szCs w:val="22"/>
        </w:rPr>
      </w:pPr>
      <w:r w:rsidRPr="00CB2D74">
        <w:rPr>
          <w:sz w:val="22"/>
          <w:szCs w:val="22"/>
        </w:rPr>
        <w:t xml:space="preserve">In 2014 and 2015, the FV </w:t>
      </w:r>
      <w:r w:rsidRPr="00CB2D74">
        <w:rPr>
          <w:i/>
          <w:sz w:val="22"/>
          <w:szCs w:val="22"/>
        </w:rPr>
        <w:t>Kwiaahwah</w:t>
      </w:r>
      <w:r w:rsidRPr="00CB2D74">
        <w:rPr>
          <w:sz w:val="22"/>
          <w:szCs w:val="22"/>
        </w:rPr>
        <w:t xml:space="preserve"> collected biological samples for the DFO stock assessment program, and to support new research initiatives occurring at SFU and UBC.  Area 08 is a small section of the CC stock area and in 2014 and 2015, a high number of samples were collected in Area 08. In order to ensure consistency in the calculation of average weight at age and numbers at age for the CC stock across years, the Area 08 samples </w:t>
      </w:r>
      <w:r w:rsidR="00B24BB8">
        <w:rPr>
          <w:sz w:val="22"/>
          <w:szCs w:val="22"/>
        </w:rPr>
        <w:t xml:space="preserve">from 2015 and 2015 </w:t>
      </w:r>
      <w:r w:rsidRPr="00CB2D74">
        <w:rPr>
          <w:sz w:val="22"/>
          <w:szCs w:val="22"/>
        </w:rPr>
        <w:t xml:space="preserve">were weighted by the average proportion of samples from this area over the </w:t>
      </w:r>
      <w:r w:rsidR="00B24BB8">
        <w:rPr>
          <w:sz w:val="22"/>
          <w:szCs w:val="22"/>
        </w:rPr>
        <w:t>previous</w:t>
      </w:r>
      <w:r w:rsidR="004A4C69">
        <w:rPr>
          <w:sz w:val="22"/>
          <w:szCs w:val="22"/>
        </w:rPr>
        <w:t xml:space="preserve"> 2</w:t>
      </w:r>
      <w:r w:rsidRPr="00CB2D74">
        <w:rPr>
          <w:sz w:val="22"/>
          <w:szCs w:val="22"/>
        </w:rPr>
        <w:t xml:space="preserve">0-years. In total, 15 biological samples were collected through the biological sampling program, and an additional </w:t>
      </w:r>
      <w:r w:rsidR="00896A03">
        <w:rPr>
          <w:sz w:val="22"/>
          <w:szCs w:val="22"/>
        </w:rPr>
        <w:t>five</w:t>
      </w:r>
      <w:r w:rsidRPr="00CB2D74">
        <w:rPr>
          <w:sz w:val="22"/>
          <w:szCs w:val="22"/>
        </w:rPr>
        <w:t xml:space="preserve"> samples were collected from commercial fisheries.</w:t>
      </w:r>
    </w:p>
    <w:p w:rsidR="00E96F81" w:rsidRPr="00CB2D74" w:rsidRDefault="00E96F81">
      <w:pPr>
        <w:pStyle w:val="BodyText"/>
        <w:rPr>
          <w:i/>
          <w:szCs w:val="22"/>
          <w:lang w:val="en-CA"/>
        </w:rPr>
      </w:pPr>
      <w:r w:rsidRPr="00CB2D74">
        <w:rPr>
          <w:i/>
          <w:szCs w:val="22"/>
          <w:lang w:val="en-CA"/>
        </w:rPr>
        <w:t xml:space="preserve">First Nations observations in the Central Coast:  </w:t>
      </w:r>
    </w:p>
    <w:p w:rsidR="00E96F81" w:rsidRPr="00CB2D74" w:rsidRDefault="00E96F81">
      <w:pPr>
        <w:pStyle w:val="BodyText"/>
        <w:rPr>
          <w:i/>
          <w:szCs w:val="22"/>
          <w:lang w:val="en-CA"/>
        </w:rPr>
      </w:pPr>
      <w:r w:rsidRPr="00CB2D74">
        <w:rPr>
          <w:szCs w:val="22"/>
        </w:rPr>
        <w:t xml:space="preserve">Some of the unusual spawning patterns observed in recent years were again seen in 2016.  Heiltsuk fishers reported struggling with spot spawns and spawning locations being less </w:t>
      </w:r>
      <w:r w:rsidRPr="00CB2D74">
        <w:rPr>
          <w:szCs w:val="22"/>
        </w:rPr>
        <w:lastRenderedPageBreak/>
        <w:t>predictable than in the past, as well as spawns that were deep and therefore difficult to spot.  As a result, harvest on branches was poor, though the SOK fishery did achieve its TAC and was able to make up for some of the shortfall in the food fishery.</w:t>
      </w:r>
    </w:p>
    <w:p w:rsidR="00E96F81" w:rsidRPr="00CB2D74" w:rsidRDefault="00E96F81">
      <w:pPr>
        <w:pStyle w:val="Default"/>
        <w:spacing w:before="120" w:after="120"/>
        <w:rPr>
          <w:sz w:val="22"/>
          <w:szCs w:val="22"/>
        </w:rPr>
      </w:pPr>
      <w:r w:rsidRPr="00CB2D74">
        <w:rPr>
          <w:sz w:val="22"/>
          <w:szCs w:val="22"/>
        </w:rPr>
        <w:t>Heiltsuk fishers noted that herring roe in the Foote islands and Tankeeah area appeared not to be fertilized and after two weeks was found to be rotting on both the kelp and the SOK lines left in the water there.</w:t>
      </w:r>
    </w:p>
    <w:p w:rsidR="00E96F81" w:rsidRPr="00CB2D74" w:rsidRDefault="00E96F81">
      <w:pPr>
        <w:pStyle w:val="Default"/>
        <w:spacing w:before="120" w:after="120"/>
        <w:rPr>
          <w:sz w:val="22"/>
          <w:szCs w:val="22"/>
        </w:rPr>
      </w:pPr>
      <w:r w:rsidRPr="00CB2D74">
        <w:rPr>
          <w:sz w:val="22"/>
          <w:szCs w:val="22"/>
        </w:rPr>
        <w:t>Spawn survey divers noted fungus issues similar to those observe</w:t>
      </w:r>
      <w:r w:rsidR="00881DF9">
        <w:rPr>
          <w:sz w:val="22"/>
          <w:szCs w:val="22"/>
        </w:rPr>
        <w:t>d in 2015 on spawn at Clifford B</w:t>
      </w:r>
      <w:r w:rsidRPr="00CB2D74">
        <w:rPr>
          <w:sz w:val="22"/>
          <w:szCs w:val="22"/>
        </w:rPr>
        <w:t>ay.</w:t>
      </w:r>
    </w:p>
    <w:p w:rsidR="00E96F81" w:rsidRPr="00CB2D74" w:rsidRDefault="00E96F81">
      <w:pPr>
        <w:pStyle w:val="Default"/>
        <w:spacing w:before="120" w:after="120"/>
        <w:rPr>
          <w:sz w:val="22"/>
          <w:szCs w:val="22"/>
        </w:rPr>
      </w:pPr>
      <w:r w:rsidRPr="00CB2D74">
        <w:rPr>
          <w:sz w:val="22"/>
          <w:szCs w:val="22"/>
        </w:rPr>
        <w:t>There was some concern regarding catch versus spawn in the East Higgins area.  There appeared to be limited spawn in the area, lower than what was expected based on pre-fishery soundings of 2,000 – 2,500 tons, where test sets identified larger mature fish. Spawn in this area was expected in excess of 1,000 – 1,500 tons, however spawn did not materialize.</w:t>
      </w:r>
    </w:p>
    <w:p w:rsidR="00E96F81" w:rsidRPr="00896A03" w:rsidRDefault="00E96F81" w:rsidP="00896A03">
      <w:pPr>
        <w:pStyle w:val="Default"/>
        <w:spacing w:before="120" w:after="120"/>
        <w:rPr>
          <w:sz w:val="22"/>
          <w:szCs w:val="22"/>
        </w:rPr>
      </w:pPr>
      <w:r w:rsidRPr="00896A03">
        <w:rPr>
          <w:sz w:val="22"/>
          <w:szCs w:val="22"/>
        </w:rPr>
        <w:t xml:space="preserve">An SFU-CCIRA team studying spawning depth in Kitasu Bay, Higgins Pass and Spiller Channel (via dive and tow video surveys) made the following observations: </w:t>
      </w:r>
    </w:p>
    <w:p w:rsidR="00E96F81" w:rsidRPr="00CB2D74" w:rsidRDefault="00E96F81" w:rsidP="00896A03">
      <w:pPr>
        <w:pStyle w:val="ListBullet"/>
      </w:pPr>
      <w:r w:rsidRPr="00CB2D74">
        <w:t>Deep spawn was found only at three locations in Spiller Channel.</w:t>
      </w:r>
    </w:p>
    <w:p w:rsidR="00E96F81" w:rsidRPr="00CB2D74" w:rsidRDefault="00E96F81" w:rsidP="00896A03">
      <w:pPr>
        <w:pStyle w:val="ListBullet"/>
      </w:pPr>
      <w:r w:rsidRPr="00CB2D74">
        <w:t>In all three locations, spawn covered vertical bedrock walls from the intertidal zone to depths greater than 30 meters.</w:t>
      </w:r>
    </w:p>
    <w:p w:rsidR="00E96F81" w:rsidRPr="00CB2D74" w:rsidRDefault="00E96F81" w:rsidP="00896A03">
      <w:pPr>
        <w:pStyle w:val="ListBullet"/>
      </w:pPr>
      <w:r w:rsidRPr="00CB2D74">
        <w:t>Egg survival at these deep spawn sites appeared to be exceptionally low; it is likely that most of these eggs were not fertilized.</w:t>
      </w:r>
    </w:p>
    <w:p w:rsidR="00E96F81" w:rsidRPr="00CB2D74" w:rsidRDefault="00E96F81" w:rsidP="00896A03">
      <w:pPr>
        <w:pStyle w:val="ListBullet"/>
      </w:pPr>
      <w:r w:rsidRPr="00CB2D74">
        <w:t>Deep herring spawn was substrate dependent; only occurring where deep bedrock substrate extended unbroken from the surface.</w:t>
      </w:r>
    </w:p>
    <w:p w:rsidR="00E96F81" w:rsidRPr="00CB2D74" w:rsidRDefault="00E96F81" w:rsidP="00896A03">
      <w:pPr>
        <w:pStyle w:val="ListBullet"/>
      </w:pPr>
      <w:r w:rsidRPr="00CB2D74">
        <w:t>Temperature and salinity differences between Spiller Channel and Kitasu Bay were small, and unlikely to have affected spawn depth.</w:t>
      </w:r>
    </w:p>
    <w:p w:rsidR="00E96F81" w:rsidRPr="00CB2D74" w:rsidRDefault="00E96F81" w:rsidP="00896A03">
      <w:pPr>
        <w:pStyle w:val="ListBullet"/>
      </w:pPr>
      <w:r w:rsidRPr="00CB2D74">
        <w:t>Coastal areas with high predator abundance and high vessel traffic did not overlap with areas of deep spawn.</w:t>
      </w:r>
    </w:p>
    <w:p w:rsidR="00E96F81" w:rsidRPr="00CB2D74" w:rsidRDefault="00E96F81" w:rsidP="00896A03">
      <w:pPr>
        <w:pStyle w:val="ListBullet"/>
      </w:pPr>
      <w:r w:rsidRPr="00CB2D74">
        <w:t>Opalescent squid egg masses were observed in large numbers in sections of Kitasu Bay.</w:t>
      </w:r>
    </w:p>
    <w:p w:rsidR="00E96F81" w:rsidRPr="00CB2D74" w:rsidRDefault="00E96F81">
      <w:pPr>
        <w:pStyle w:val="Default"/>
        <w:spacing w:before="120" w:after="120"/>
        <w:rPr>
          <w:sz w:val="22"/>
          <w:szCs w:val="22"/>
        </w:rPr>
      </w:pPr>
      <w:r w:rsidRPr="00CB2D74">
        <w:rPr>
          <w:sz w:val="22"/>
          <w:szCs w:val="22"/>
        </w:rPr>
        <w:t>Formal analyses of these and other observations are ongoing.</w:t>
      </w:r>
    </w:p>
    <w:p w:rsidR="00F42C72" w:rsidRPr="00F42C72" w:rsidRDefault="00F42C72" w:rsidP="00F42C72">
      <w:pPr>
        <w:pStyle w:val="Caption"/>
        <w:spacing w:before="120" w:after="120"/>
        <w:rPr>
          <w:rFonts w:eastAsia="Cambria"/>
          <w:b w:val="0"/>
          <w:bCs w:val="0"/>
          <w:i/>
          <w:color w:val="000000"/>
          <w:sz w:val="22"/>
          <w:szCs w:val="22"/>
          <w:lang w:val="en-CA"/>
        </w:rPr>
      </w:pPr>
      <w:r w:rsidRPr="00F42C72">
        <w:rPr>
          <w:rFonts w:eastAsia="Cambria"/>
          <w:b w:val="0"/>
          <w:bCs w:val="0"/>
          <w:i/>
          <w:color w:val="000000"/>
          <w:sz w:val="22"/>
          <w:szCs w:val="22"/>
          <w:lang w:val="en-CA"/>
        </w:rPr>
        <w:t>Biomass estimates, trends, and forecasts:</w:t>
      </w:r>
    </w:p>
    <w:p w:rsidR="00F42C72" w:rsidRPr="00F42C72" w:rsidRDefault="00F42C72" w:rsidP="00F42C72">
      <w:pPr>
        <w:pStyle w:val="Caption"/>
        <w:spacing w:before="120" w:after="120"/>
        <w:rPr>
          <w:rFonts w:eastAsia="Cambria"/>
          <w:b w:val="0"/>
          <w:bCs w:val="0"/>
          <w:color w:val="000000"/>
          <w:sz w:val="22"/>
          <w:szCs w:val="22"/>
          <w:lang w:val="en-CA"/>
        </w:rPr>
      </w:pPr>
      <w:r w:rsidRPr="00F42C72">
        <w:rPr>
          <w:rFonts w:eastAsia="Cambria"/>
          <w:b w:val="0"/>
          <w:bCs w:val="0"/>
          <w:color w:val="000000"/>
          <w:sz w:val="22"/>
          <w:szCs w:val="22"/>
          <w:lang w:val="en-CA"/>
        </w:rPr>
        <w:t xml:space="preserve">Two dive survey charters operated in the CC stock area, surveying a total of 164.6 linear </w:t>
      </w:r>
      <w:r w:rsidR="00896A03">
        <w:rPr>
          <w:rFonts w:eastAsia="Cambria"/>
          <w:b w:val="0"/>
          <w:bCs w:val="0"/>
          <w:color w:val="000000"/>
          <w:sz w:val="22"/>
          <w:szCs w:val="22"/>
          <w:lang w:val="en-CA"/>
        </w:rPr>
        <w:t>kilometres</w:t>
      </w:r>
      <w:r w:rsidRPr="00F42C72">
        <w:rPr>
          <w:rFonts w:eastAsia="Cambria"/>
          <w:b w:val="0"/>
          <w:bCs w:val="0"/>
          <w:color w:val="000000"/>
          <w:sz w:val="22"/>
          <w:szCs w:val="22"/>
          <w:lang w:val="en-CA"/>
        </w:rPr>
        <w:t xml:space="preserve"> of herring spawn between March 30 and April 22. The time series of spawn survey data for the CC aggregate stock (Area 06,07,08) includes a period of low relative survey biomass from 2006-2012. Survey values increase from 7,592 t in 2012 to 20,369 t in 2013, declined to 13,309 t in 2014, and increased to 32,146 t in 2015. The 2016 survey inde</w:t>
      </w:r>
      <w:r w:rsidR="000A296A">
        <w:rPr>
          <w:rFonts w:eastAsia="Cambria"/>
          <w:b w:val="0"/>
          <w:bCs w:val="0"/>
          <w:color w:val="000000"/>
          <w:sz w:val="22"/>
          <w:szCs w:val="22"/>
          <w:lang w:val="en-CA"/>
        </w:rPr>
        <w:t>x value is 32,508 t (Figures 11a and 12</w:t>
      </w:r>
      <w:r w:rsidRPr="00F42C72">
        <w:rPr>
          <w:rFonts w:eastAsia="Cambria"/>
          <w:b w:val="0"/>
          <w:bCs w:val="0"/>
          <w:color w:val="000000"/>
          <w:sz w:val="22"/>
          <w:szCs w:val="22"/>
          <w:lang w:val="en-CA"/>
        </w:rPr>
        <w:t>a, Table A.2).</w:t>
      </w:r>
    </w:p>
    <w:p w:rsidR="00F42C72" w:rsidRPr="007608D0" w:rsidRDefault="00F42C72" w:rsidP="00F42C72">
      <w:pPr>
        <w:pStyle w:val="Caption"/>
        <w:spacing w:before="120" w:after="120"/>
        <w:rPr>
          <w:b w:val="0"/>
          <w:color w:val="auto"/>
          <w:sz w:val="22"/>
          <w:szCs w:val="22"/>
          <w:lang w:val="en-CA"/>
        </w:rPr>
      </w:pPr>
      <w:r w:rsidRPr="00F42C72">
        <w:rPr>
          <w:rFonts w:eastAsia="Cambria"/>
          <w:b w:val="0"/>
          <w:bCs w:val="0"/>
          <w:color w:val="auto"/>
          <w:sz w:val="22"/>
          <w:szCs w:val="22"/>
          <w:lang w:val="en-CA"/>
        </w:rPr>
        <w:t>Recent estimates of spawning biomass track the increase in spawn index data observed since 2012 (Figure</w:t>
      </w:r>
      <w:r w:rsidR="000A296A">
        <w:rPr>
          <w:rFonts w:eastAsia="Cambria"/>
          <w:b w:val="0"/>
          <w:bCs w:val="0"/>
          <w:color w:val="auto"/>
          <w:sz w:val="22"/>
          <w:szCs w:val="22"/>
          <w:lang w:val="en-CA"/>
        </w:rPr>
        <w:t>s 11d and 12</w:t>
      </w:r>
      <w:r w:rsidRPr="00F42C72">
        <w:rPr>
          <w:rFonts w:eastAsia="Cambria"/>
          <w:b w:val="0"/>
          <w:bCs w:val="0"/>
          <w:color w:val="auto"/>
          <w:sz w:val="22"/>
          <w:szCs w:val="22"/>
          <w:lang w:val="en-CA"/>
        </w:rPr>
        <w:t>d, Table 2). These observations are consistent across scenarios of including/ excluding Area 08 data. Under the scenario of aggregating all CC data, the median estimates of spawning biomass in 2016 (</w:t>
      </w:r>
      <w:r w:rsidRPr="00F42C72">
        <w:rPr>
          <w:rFonts w:eastAsia="Cambria"/>
          <w:b w:val="0"/>
          <w:bCs w:val="0"/>
          <w:i/>
          <w:color w:val="auto"/>
          <w:sz w:val="22"/>
          <w:szCs w:val="22"/>
          <w:lang w:val="en-CA"/>
        </w:rPr>
        <w:t>SB</w:t>
      </w:r>
      <w:r w:rsidRPr="00F42C72">
        <w:rPr>
          <w:rFonts w:eastAsia="Cambria"/>
          <w:b w:val="0"/>
          <w:bCs w:val="0"/>
          <w:color w:val="auto"/>
          <w:sz w:val="22"/>
          <w:szCs w:val="22"/>
          <w:vertAlign w:val="subscript"/>
          <w:lang w:val="en-CA"/>
        </w:rPr>
        <w:t>2016</w:t>
      </w:r>
      <w:r w:rsidRPr="00F42C72">
        <w:rPr>
          <w:rFonts w:eastAsia="Cambria"/>
          <w:b w:val="0"/>
          <w:bCs w:val="0"/>
          <w:color w:val="auto"/>
          <w:sz w:val="22"/>
          <w:szCs w:val="22"/>
          <w:lang w:val="en-CA"/>
        </w:rPr>
        <w:t xml:space="preserve">) for AM1 and AM2 are 51,437 t and 31,536 t, and </w:t>
      </w:r>
      <w:r w:rsidRPr="00F42C72">
        <w:rPr>
          <w:rFonts w:eastAsia="Cambria"/>
          <w:b w:val="0"/>
          <w:bCs w:val="0"/>
          <w:i/>
          <w:color w:val="auto"/>
          <w:sz w:val="22"/>
          <w:szCs w:val="22"/>
          <w:lang w:val="en-CA"/>
        </w:rPr>
        <w:t>SB</w:t>
      </w:r>
      <w:r w:rsidRPr="00F42C72">
        <w:rPr>
          <w:rFonts w:eastAsia="Cambria"/>
          <w:b w:val="0"/>
          <w:bCs w:val="0"/>
          <w:color w:val="auto"/>
          <w:sz w:val="22"/>
          <w:szCs w:val="22"/>
          <w:vertAlign w:val="subscript"/>
          <w:lang w:val="en-CA"/>
        </w:rPr>
        <w:t>2016</w:t>
      </w:r>
      <w:r w:rsidRPr="00F42C72">
        <w:rPr>
          <w:rFonts w:eastAsia="Cambria"/>
          <w:b w:val="0"/>
          <w:bCs w:val="0"/>
          <w:color w:val="auto"/>
          <w:sz w:val="22"/>
          <w:szCs w:val="22"/>
          <w:lang w:val="en-CA"/>
        </w:rPr>
        <w:t xml:space="preserve"> is estimated to be 86% and 57% of the unfished level, </w:t>
      </w:r>
      <w:r w:rsidRPr="00F42C72">
        <w:rPr>
          <w:rFonts w:eastAsia="Cambria"/>
          <w:b w:val="0"/>
          <w:bCs w:val="0"/>
          <w:i/>
          <w:color w:val="auto"/>
          <w:sz w:val="22"/>
          <w:szCs w:val="22"/>
          <w:lang w:val="en-CA"/>
        </w:rPr>
        <w:t>SB</w:t>
      </w:r>
      <w:r w:rsidRPr="00F42C72">
        <w:rPr>
          <w:rFonts w:eastAsia="Cambria"/>
          <w:b w:val="0"/>
          <w:bCs w:val="0"/>
          <w:color w:val="auto"/>
          <w:sz w:val="22"/>
          <w:szCs w:val="22"/>
          <w:vertAlign w:val="subscript"/>
          <w:lang w:val="en-CA"/>
        </w:rPr>
        <w:t>0</w:t>
      </w:r>
      <w:r w:rsidRPr="00F42C72">
        <w:rPr>
          <w:rFonts w:eastAsia="Cambria"/>
          <w:b w:val="0"/>
          <w:bCs w:val="0"/>
          <w:color w:val="auto"/>
          <w:sz w:val="22"/>
          <w:szCs w:val="22"/>
          <w:lang w:val="en-CA"/>
        </w:rPr>
        <w:t xml:space="preserve"> (Table 2 and 3).  Under the scenario of excluding the Area 08 data from the CC assessment, the median estimates of spawning biomass in 2016 (</w:t>
      </w:r>
      <w:r w:rsidRPr="00F42C72">
        <w:rPr>
          <w:rFonts w:eastAsia="Cambria"/>
          <w:b w:val="0"/>
          <w:bCs w:val="0"/>
          <w:i/>
          <w:color w:val="auto"/>
          <w:sz w:val="22"/>
          <w:szCs w:val="22"/>
          <w:lang w:val="en-CA"/>
        </w:rPr>
        <w:t>SB</w:t>
      </w:r>
      <w:r w:rsidRPr="00F42C72">
        <w:rPr>
          <w:rFonts w:eastAsia="Cambria"/>
          <w:b w:val="0"/>
          <w:bCs w:val="0"/>
          <w:color w:val="auto"/>
          <w:sz w:val="22"/>
          <w:szCs w:val="22"/>
          <w:vertAlign w:val="subscript"/>
          <w:lang w:val="en-CA"/>
        </w:rPr>
        <w:t>2016</w:t>
      </w:r>
      <w:r w:rsidRPr="00F42C72">
        <w:rPr>
          <w:rFonts w:eastAsia="Cambria"/>
          <w:b w:val="0"/>
          <w:bCs w:val="0"/>
          <w:color w:val="auto"/>
          <w:sz w:val="22"/>
          <w:szCs w:val="22"/>
          <w:lang w:val="en-CA"/>
        </w:rPr>
        <w:t xml:space="preserve">) for AM1 and AM2 49,635 t and 30,042 t and </w:t>
      </w:r>
      <w:r w:rsidRPr="00F42C72">
        <w:rPr>
          <w:rFonts w:eastAsia="Cambria"/>
          <w:b w:val="0"/>
          <w:bCs w:val="0"/>
          <w:i/>
          <w:color w:val="auto"/>
          <w:sz w:val="22"/>
          <w:szCs w:val="22"/>
          <w:lang w:val="en-CA"/>
        </w:rPr>
        <w:t>SB</w:t>
      </w:r>
      <w:r w:rsidRPr="00F42C72">
        <w:rPr>
          <w:rFonts w:eastAsia="Cambria"/>
          <w:b w:val="0"/>
          <w:bCs w:val="0"/>
          <w:color w:val="auto"/>
          <w:sz w:val="22"/>
          <w:szCs w:val="22"/>
          <w:vertAlign w:val="subscript"/>
          <w:lang w:val="en-CA"/>
        </w:rPr>
        <w:t>2016</w:t>
      </w:r>
      <w:r w:rsidRPr="00F42C72">
        <w:rPr>
          <w:rFonts w:eastAsia="Cambria"/>
          <w:b w:val="0"/>
          <w:bCs w:val="0"/>
          <w:color w:val="auto"/>
          <w:sz w:val="22"/>
          <w:szCs w:val="22"/>
          <w:lang w:val="en-CA"/>
        </w:rPr>
        <w:t xml:space="preserve"> is estimated to be 89% and 59% of </w:t>
      </w:r>
      <w:r w:rsidRPr="00F42C72">
        <w:rPr>
          <w:rFonts w:eastAsia="Cambria"/>
          <w:b w:val="0"/>
          <w:bCs w:val="0"/>
          <w:i/>
          <w:color w:val="auto"/>
          <w:sz w:val="22"/>
          <w:szCs w:val="22"/>
          <w:lang w:val="en-CA"/>
        </w:rPr>
        <w:t>SB</w:t>
      </w:r>
      <w:r w:rsidRPr="00F42C72">
        <w:rPr>
          <w:rFonts w:eastAsia="Cambria"/>
          <w:b w:val="0"/>
          <w:bCs w:val="0"/>
          <w:color w:val="auto"/>
          <w:sz w:val="22"/>
          <w:szCs w:val="22"/>
          <w:vertAlign w:val="subscript"/>
          <w:lang w:val="en-CA"/>
        </w:rPr>
        <w:t>0</w:t>
      </w:r>
      <w:r w:rsidRPr="00F42C72">
        <w:rPr>
          <w:rFonts w:eastAsia="Cambria"/>
          <w:b w:val="0"/>
          <w:bCs w:val="0"/>
          <w:color w:val="auto"/>
          <w:sz w:val="22"/>
          <w:szCs w:val="22"/>
          <w:lang w:val="en-CA"/>
        </w:rPr>
        <w:t xml:space="preserve"> (Table 2 and 3). The pattern of biomass estimates for AM2 is similar to that of AM1, however AM2 estimates of spawning biomass in 2016 (</w:t>
      </w:r>
      <w:r w:rsidRPr="00F42C72">
        <w:rPr>
          <w:rFonts w:eastAsia="Cambria"/>
          <w:b w:val="0"/>
          <w:bCs w:val="0"/>
          <w:i/>
          <w:color w:val="auto"/>
          <w:sz w:val="22"/>
          <w:szCs w:val="22"/>
          <w:lang w:val="en-CA"/>
        </w:rPr>
        <w:t>SB</w:t>
      </w:r>
      <w:r w:rsidRPr="00F42C72">
        <w:rPr>
          <w:rFonts w:eastAsia="Cambria"/>
          <w:b w:val="0"/>
          <w:bCs w:val="0"/>
          <w:color w:val="auto"/>
          <w:sz w:val="22"/>
          <w:szCs w:val="22"/>
          <w:vertAlign w:val="subscript"/>
          <w:lang w:val="en-CA"/>
        </w:rPr>
        <w:t>2016</w:t>
      </w:r>
      <w:r w:rsidRPr="00F42C72">
        <w:rPr>
          <w:rFonts w:eastAsia="Cambria"/>
          <w:b w:val="0"/>
          <w:bCs w:val="0"/>
          <w:color w:val="auto"/>
          <w:sz w:val="22"/>
          <w:szCs w:val="22"/>
          <w:lang w:val="en-CA"/>
        </w:rPr>
        <w:t xml:space="preserve">) </w:t>
      </w:r>
      <w:r w:rsidRPr="00F42C72">
        <w:rPr>
          <w:rFonts w:eastAsia="Cambria"/>
          <w:b w:val="0"/>
          <w:bCs w:val="0"/>
          <w:color w:val="auto"/>
          <w:sz w:val="22"/>
          <w:szCs w:val="22"/>
          <w:lang w:val="en-CA"/>
        </w:rPr>
        <w:lastRenderedPageBreak/>
        <w:t xml:space="preserve">and stock status relative to </w:t>
      </w:r>
      <w:r w:rsidRPr="00F42C72">
        <w:rPr>
          <w:rFonts w:eastAsia="Cambria"/>
          <w:b w:val="0"/>
          <w:bCs w:val="0"/>
          <w:i/>
          <w:color w:val="auto"/>
          <w:sz w:val="22"/>
          <w:szCs w:val="22"/>
          <w:lang w:val="en-CA"/>
        </w:rPr>
        <w:t>SB</w:t>
      </w:r>
      <w:r w:rsidRPr="00F42C72">
        <w:rPr>
          <w:rFonts w:eastAsia="Cambria"/>
          <w:b w:val="0"/>
          <w:bCs w:val="0"/>
          <w:color w:val="auto"/>
          <w:sz w:val="22"/>
          <w:szCs w:val="22"/>
          <w:vertAlign w:val="subscript"/>
          <w:lang w:val="en-CA"/>
        </w:rPr>
        <w:t>0</w:t>
      </w:r>
      <w:r w:rsidRPr="00F42C72">
        <w:rPr>
          <w:rFonts w:eastAsia="Cambria"/>
          <w:b w:val="0"/>
          <w:bCs w:val="0"/>
          <w:color w:val="auto"/>
          <w:sz w:val="22"/>
          <w:szCs w:val="22"/>
          <w:lang w:val="en-CA"/>
        </w:rPr>
        <w:t xml:space="preserve"> are lower than the AM1 estimates (Tables 2 and 3). </w:t>
      </w:r>
      <w:r w:rsidRPr="006A1417">
        <w:rPr>
          <w:b w:val="0"/>
          <w:color w:val="auto"/>
          <w:sz w:val="22"/>
          <w:szCs w:val="22"/>
          <w:lang w:val="en-CA"/>
        </w:rPr>
        <w:t xml:space="preserve">Higher </w:t>
      </w:r>
      <w:r w:rsidRPr="007608D0">
        <w:rPr>
          <w:b w:val="0"/>
          <w:color w:val="auto"/>
          <w:sz w:val="22"/>
          <w:szCs w:val="22"/>
          <w:lang w:val="en-CA"/>
        </w:rPr>
        <w:t xml:space="preserve">estimates of spawning biomass and stock status relative to </w:t>
      </w:r>
      <w:r w:rsidRPr="007608D0">
        <w:rPr>
          <w:b w:val="0"/>
          <w:i/>
          <w:color w:val="auto"/>
          <w:sz w:val="22"/>
          <w:szCs w:val="22"/>
          <w:lang w:val="en-CA"/>
        </w:rPr>
        <w:t>SB</w:t>
      </w:r>
      <w:r w:rsidRPr="007608D0">
        <w:rPr>
          <w:b w:val="0"/>
          <w:color w:val="auto"/>
          <w:sz w:val="22"/>
          <w:szCs w:val="22"/>
          <w:vertAlign w:val="subscript"/>
          <w:lang w:val="en-CA"/>
        </w:rPr>
        <w:t>0</w:t>
      </w:r>
      <w:r w:rsidRPr="007608D0">
        <w:rPr>
          <w:b w:val="0"/>
          <w:color w:val="auto"/>
          <w:sz w:val="22"/>
          <w:szCs w:val="22"/>
          <w:lang w:val="en-CA"/>
        </w:rPr>
        <w:t xml:space="preserve"> for AM1 result largely from scaling of the biomass through estimation of </w:t>
      </w:r>
      <w:r w:rsidRPr="007608D0">
        <w:rPr>
          <w:b w:val="0"/>
          <w:i/>
          <w:color w:val="auto"/>
          <w:sz w:val="22"/>
          <w:szCs w:val="22"/>
          <w:lang w:val="en-CA"/>
        </w:rPr>
        <w:t>q</w:t>
      </w:r>
      <w:r w:rsidR="00C300A6">
        <w:rPr>
          <w:b w:val="0"/>
          <w:color w:val="auto"/>
          <w:sz w:val="22"/>
          <w:szCs w:val="22"/>
          <w:lang w:val="en-CA"/>
        </w:rPr>
        <w:t xml:space="preserve">. </w:t>
      </w:r>
      <w:r w:rsidRPr="007608D0">
        <w:rPr>
          <w:b w:val="0"/>
          <w:color w:val="auto"/>
          <w:sz w:val="22"/>
          <w:szCs w:val="22"/>
          <w:lang w:val="en-CA"/>
        </w:rPr>
        <w:t xml:space="preserve">AM1 median estimates of </w:t>
      </w:r>
      <w:r w:rsidR="007608D0" w:rsidRPr="007608D0">
        <w:rPr>
          <w:b w:val="0"/>
          <w:i/>
          <w:color w:val="auto"/>
          <w:sz w:val="22"/>
          <w:szCs w:val="22"/>
          <w:lang w:val="en-CA"/>
        </w:rPr>
        <w:t>q</w:t>
      </w:r>
      <w:r w:rsidR="007608D0" w:rsidRPr="007608D0">
        <w:rPr>
          <w:b w:val="0"/>
          <w:color w:val="auto"/>
          <w:sz w:val="22"/>
          <w:szCs w:val="22"/>
          <w:vertAlign w:val="subscript"/>
          <w:lang w:val="en-CA"/>
        </w:rPr>
        <w:t>1</w:t>
      </w:r>
      <w:r w:rsidRPr="007608D0">
        <w:rPr>
          <w:b w:val="0"/>
          <w:color w:val="auto"/>
          <w:sz w:val="22"/>
          <w:szCs w:val="22"/>
          <w:lang w:val="en-CA"/>
        </w:rPr>
        <w:t xml:space="preserve"> and </w:t>
      </w:r>
      <w:r w:rsidR="007608D0" w:rsidRPr="007608D0">
        <w:rPr>
          <w:b w:val="0"/>
          <w:i/>
          <w:color w:val="auto"/>
          <w:sz w:val="22"/>
          <w:szCs w:val="22"/>
          <w:lang w:val="en-CA"/>
        </w:rPr>
        <w:t>q</w:t>
      </w:r>
      <w:r w:rsidR="007608D0" w:rsidRPr="007608D0">
        <w:rPr>
          <w:b w:val="0"/>
          <w:color w:val="auto"/>
          <w:sz w:val="22"/>
          <w:szCs w:val="22"/>
          <w:vertAlign w:val="subscript"/>
          <w:lang w:val="en-CA"/>
        </w:rPr>
        <w:t>2</w:t>
      </w:r>
      <w:r w:rsidRPr="007608D0">
        <w:rPr>
          <w:b w:val="0"/>
          <w:color w:val="auto"/>
          <w:sz w:val="22"/>
          <w:szCs w:val="22"/>
          <w:lang w:val="en-CA"/>
        </w:rPr>
        <w:t xml:space="preserve"> are 0.30 and 0.64, respectively. AM2 median estimates of </w:t>
      </w:r>
      <w:r w:rsidR="007608D0" w:rsidRPr="007608D0">
        <w:rPr>
          <w:b w:val="0"/>
          <w:i/>
          <w:color w:val="auto"/>
          <w:sz w:val="22"/>
          <w:szCs w:val="22"/>
          <w:lang w:val="en-CA"/>
        </w:rPr>
        <w:t>q</w:t>
      </w:r>
      <w:r w:rsidR="007608D0" w:rsidRPr="007608D0">
        <w:rPr>
          <w:b w:val="0"/>
          <w:color w:val="auto"/>
          <w:sz w:val="22"/>
          <w:szCs w:val="22"/>
          <w:vertAlign w:val="subscript"/>
          <w:lang w:val="en-CA"/>
        </w:rPr>
        <w:t>1</w:t>
      </w:r>
      <w:r w:rsidRPr="007608D0">
        <w:rPr>
          <w:b w:val="0"/>
          <w:color w:val="auto"/>
          <w:sz w:val="22"/>
          <w:szCs w:val="22"/>
          <w:lang w:val="en-CA"/>
        </w:rPr>
        <w:t xml:space="preserve"> and </w:t>
      </w:r>
      <w:r w:rsidR="007608D0" w:rsidRPr="007608D0">
        <w:rPr>
          <w:b w:val="0"/>
          <w:i/>
          <w:color w:val="auto"/>
          <w:sz w:val="22"/>
          <w:szCs w:val="22"/>
          <w:lang w:val="en-CA"/>
        </w:rPr>
        <w:t>q</w:t>
      </w:r>
      <w:r w:rsidR="007608D0" w:rsidRPr="007608D0">
        <w:rPr>
          <w:b w:val="0"/>
          <w:color w:val="auto"/>
          <w:sz w:val="22"/>
          <w:szCs w:val="22"/>
          <w:vertAlign w:val="subscript"/>
          <w:lang w:val="en-CA"/>
        </w:rPr>
        <w:t>2</w:t>
      </w:r>
      <w:r w:rsidRPr="007608D0">
        <w:rPr>
          <w:b w:val="0"/>
          <w:color w:val="auto"/>
          <w:sz w:val="22"/>
          <w:szCs w:val="22"/>
          <w:lang w:val="en-CA"/>
        </w:rPr>
        <w:t xml:space="preserve"> are 0.34 and 1.0 (Table A.3).</w:t>
      </w:r>
    </w:p>
    <w:p w:rsidR="00F42C72" w:rsidRPr="006D56F6" w:rsidRDefault="00F42C72" w:rsidP="00F42C72">
      <w:pPr>
        <w:pStyle w:val="BodyText"/>
        <w:rPr>
          <w:szCs w:val="22"/>
        </w:rPr>
      </w:pPr>
      <w:r w:rsidRPr="006D56F6">
        <w:rPr>
          <w:szCs w:val="22"/>
        </w:rPr>
        <w:t>Spawning biomass is projected</w:t>
      </w:r>
      <w:r w:rsidR="00C300A6">
        <w:rPr>
          <w:szCs w:val="22"/>
        </w:rPr>
        <w:t xml:space="preserve"> to decline from 2016 to 2017. </w:t>
      </w:r>
      <w:r w:rsidRPr="006D56F6">
        <w:rPr>
          <w:szCs w:val="22"/>
        </w:rPr>
        <w:t xml:space="preserve">This holds for both AM1 and AM2, and is true irrespective of whether Area 08 is included or excluded from the assessment area. </w:t>
      </w:r>
      <w:r w:rsidR="00C300A6">
        <w:rPr>
          <w:szCs w:val="22"/>
        </w:rPr>
        <w:t>In the absence of fishing and u</w:t>
      </w:r>
      <w:r w:rsidRPr="006D56F6">
        <w:rPr>
          <w:szCs w:val="22"/>
        </w:rPr>
        <w:t xml:space="preserve">nder the scenario of aggregating all CC data, AM1 projects the median spawning biomass in 2017 at 47,855 t, consisting of 30% (median) age-3 fish and 64% (median) age-4 and older fish (Table 4). AM2 projects the median pre-harvest spawning biomass </w:t>
      </w:r>
      <w:r w:rsidR="00C300A6">
        <w:rPr>
          <w:szCs w:val="22"/>
        </w:rPr>
        <w:t>as 29,600 t (Table 4).</w:t>
      </w:r>
      <w:r w:rsidRPr="006D56F6">
        <w:rPr>
          <w:szCs w:val="22"/>
        </w:rPr>
        <w:t xml:space="preserve"> Projected proportions of age-3 and age-4 and older fish are near-identical using AM2. </w:t>
      </w:r>
      <w:r w:rsidR="00C300A6">
        <w:rPr>
          <w:szCs w:val="22"/>
        </w:rPr>
        <w:t>In the absence of fishing and u</w:t>
      </w:r>
      <w:r w:rsidRPr="006D56F6">
        <w:rPr>
          <w:szCs w:val="22"/>
        </w:rPr>
        <w:t>nder the scenario of excluding the Area 08 data from t</w:t>
      </w:r>
      <w:r w:rsidR="00C300A6">
        <w:rPr>
          <w:szCs w:val="22"/>
        </w:rPr>
        <w:t>he CC assessment, AM1 projects the</w:t>
      </w:r>
      <w:r w:rsidRPr="006D56F6">
        <w:rPr>
          <w:szCs w:val="22"/>
        </w:rPr>
        <w:t xml:space="preserve"> median s</w:t>
      </w:r>
      <w:r w:rsidR="00C300A6">
        <w:rPr>
          <w:szCs w:val="22"/>
        </w:rPr>
        <w:t>pawning biomass in 2017 at</w:t>
      </w:r>
      <w:r w:rsidRPr="006D56F6">
        <w:rPr>
          <w:szCs w:val="22"/>
        </w:rPr>
        <w:t xml:space="preserve"> 46,535 t, consisting of 30% (median) age-3 fish and 64% (median) a</w:t>
      </w:r>
      <w:r w:rsidR="00B42A84">
        <w:rPr>
          <w:szCs w:val="22"/>
        </w:rPr>
        <w:t xml:space="preserve">ge-4 and older fish (Table 4). </w:t>
      </w:r>
      <w:r w:rsidRPr="006D56F6">
        <w:rPr>
          <w:szCs w:val="22"/>
        </w:rPr>
        <w:t xml:space="preserve">AM2 projects </w:t>
      </w:r>
      <w:r w:rsidR="00C300A6">
        <w:rPr>
          <w:szCs w:val="22"/>
        </w:rPr>
        <w:t>the</w:t>
      </w:r>
      <w:r w:rsidRPr="006D56F6">
        <w:rPr>
          <w:szCs w:val="22"/>
        </w:rPr>
        <w:t xml:space="preserve"> median pre-h</w:t>
      </w:r>
      <w:r w:rsidR="00C300A6">
        <w:rPr>
          <w:szCs w:val="22"/>
        </w:rPr>
        <w:t>arvest spawning biomass at</w:t>
      </w:r>
      <w:r w:rsidRPr="006D56F6">
        <w:rPr>
          <w:szCs w:val="22"/>
        </w:rPr>
        <w:t xml:space="preserve"> </w:t>
      </w:r>
      <w:r>
        <w:rPr>
          <w:szCs w:val="22"/>
        </w:rPr>
        <w:t>28,690</w:t>
      </w:r>
      <w:r w:rsidRPr="006D56F6">
        <w:rPr>
          <w:szCs w:val="22"/>
        </w:rPr>
        <w:t xml:space="preserve"> t (Table 4). Projected proportions of age-3 and age-4 and older fish are near-identical using AM1 and AM2, under both scenarios of including and excluding Area 08.  </w:t>
      </w:r>
    </w:p>
    <w:p w:rsidR="00F42C72" w:rsidRPr="007B00EE" w:rsidRDefault="00F42C72" w:rsidP="00F42C72">
      <w:pPr>
        <w:pStyle w:val="BodyText"/>
        <w:rPr>
          <w:szCs w:val="22"/>
        </w:rPr>
      </w:pPr>
      <w:r w:rsidRPr="008B1495">
        <w:rPr>
          <w:szCs w:val="22"/>
        </w:rPr>
        <w:t>To calculate the fixed cut-off for the excluded Area 08 data scenario, the area-specific proportions of spawning observed by the dive s</w:t>
      </w:r>
      <w:r w:rsidR="002D531C">
        <w:rPr>
          <w:szCs w:val="22"/>
        </w:rPr>
        <w:t xml:space="preserve">urvey since 1980 was examined. </w:t>
      </w:r>
      <w:r w:rsidRPr="008B1495">
        <w:rPr>
          <w:szCs w:val="22"/>
        </w:rPr>
        <w:t>An average of 91% of herring spawn was observed in Area 06 and 07 since 1980, thus the fixed cut-off by this proportion was adjusted. Accordingly, for A</w:t>
      </w:r>
      <w:r w:rsidR="002D531C">
        <w:rPr>
          <w:szCs w:val="22"/>
        </w:rPr>
        <w:t>M2, a fixed cut-off of 16,016 t,</w:t>
      </w:r>
      <w:r w:rsidRPr="008B1495">
        <w:rPr>
          <w:szCs w:val="22"/>
        </w:rPr>
        <w:t xml:space="preserve"> reflecting 91% of the CC fixed cut-off level used from 1996-2011 was used. In the absence of fishing, AM1 estimates that there is a </w:t>
      </w:r>
      <w:r w:rsidRPr="00904278">
        <w:rPr>
          <w:szCs w:val="22"/>
        </w:rPr>
        <w:t>0</w:t>
      </w:r>
      <w:r w:rsidRPr="008B1495">
        <w:rPr>
          <w:szCs w:val="22"/>
        </w:rPr>
        <w:t xml:space="preserve">% probability the stock will be below </w:t>
      </w:r>
      <w:r w:rsidRPr="004771AC">
        <w:rPr>
          <w:szCs w:val="22"/>
        </w:rPr>
        <w:t xml:space="preserve">the cut-off of 25% </w:t>
      </w:r>
      <w:r w:rsidRPr="004771AC">
        <w:rPr>
          <w:i/>
          <w:iCs/>
          <w:szCs w:val="22"/>
        </w:rPr>
        <w:t>SB</w:t>
      </w:r>
      <w:r w:rsidRPr="004771AC">
        <w:rPr>
          <w:szCs w:val="22"/>
          <w:vertAlign w:val="subscript"/>
        </w:rPr>
        <w:t>0</w:t>
      </w:r>
      <w:r w:rsidRPr="004771AC">
        <w:rPr>
          <w:szCs w:val="22"/>
        </w:rPr>
        <w:t xml:space="preserve"> in 2017 (under both data scenarios, Tables 7 and 8). AM2 estimates a 3% and 2% probability</w:t>
      </w:r>
      <w:r w:rsidRPr="008B1495">
        <w:rPr>
          <w:szCs w:val="22"/>
        </w:rPr>
        <w:t xml:space="preserve"> of being below fixed cut-off levels of 17,600 t and 16,016 t in 201</w:t>
      </w:r>
      <w:r>
        <w:rPr>
          <w:szCs w:val="22"/>
        </w:rPr>
        <w:t>7</w:t>
      </w:r>
      <w:r w:rsidRPr="008B1495">
        <w:rPr>
          <w:szCs w:val="22"/>
        </w:rPr>
        <w:t xml:space="preserve"> (include and exclude Area 08, respectively, </w:t>
      </w:r>
      <w:r w:rsidRPr="007B00EE">
        <w:rPr>
          <w:szCs w:val="22"/>
        </w:rPr>
        <w:t>Tables 7 and 8).</w:t>
      </w:r>
    </w:p>
    <w:p w:rsidR="00F42C72" w:rsidRPr="007B00EE" w:rsidRDefault="00F42C72" w:rsidP="00F42C72">
      <w:pPr>
        <w:pStyle w:val="BodyText"/>
        <w:rPr>
          <w:szCs w:val="22"/>
        </w:rPr>
      </w:pPr>
      <w:r w:rsidRPr="007B00EE">
        <w:rPr>
          <w:szCs w:val="22"/>
        </w:rPr>
        <w:t>Decision tables for CC herring inclu</w:t>
      </w:r>
      <w:r w:rsidR="002D531C">
        <w:rPr>
          <w:szCs w:val="22"/>
        </w:rPr>
        <w:t>de an alternate cut-off of 0.60</w:t>
      </w:r>
      <w:r w:rsidRPr="007B00EE">
        <w:rPr>
          <w:i/>
          <w:szCs w:val="22"/>
        </w:rPr>
        <w:t>SB</w:t>
      </w:r>
      <w:r w:rsidRPr="007B00EE">
        <w:rPr>
          <w:szCs w:val="22"/>
          <w:vertAlign w:val="subscript"/>
        </w:rPr>
        <w:t>0</w:t>
      </w:r>
      <w:r w:rsidRPr="007B00EE">
        <w:rPr>
          <w:szCs w:val="22"/>
        </w:rPr>
        <w:t xml:space="preserve"> and harvest rates of 5%, 10% and 20%, as was requested through the HTC-DFO Technical Team. This alternate cut-off reflects Heiltsuk concerns about continuing poor FSC harvests, as well as continuing absence of spawners from many of the traditional spawning areas of importance to the Heiltsuk. An extended period of relatively high abundance may be required to prompt re-colonization of these areas.  Also, following from the May 2015 CSAS meeting, there was a request to use an empirical biomass forecasting methodology, calculated as: </w:t>
      </w:r>
    </w:p>
    <w:p w:rsidR="00F42C72" w:rsidRPr="007B00EE" w:rsidRDefault="00F42C72" w:rsidP="00F42C72">
      <w:pPr>
        <w:pStyle w:val="BodyText"/>
        <w:jc w:val="center"/>
        <w:rPr>
          <w:szCs w:val="22"/>
        </w:rPr>
      </w:pPr>
      <w:r w:rsidRPr="007B00EE">
        <w:rPr>
          <w:szCs w:val="22"/>
        </w:rPr>
        <w:t>forecast biomass (</w:t>
      </w:r>
      <w:r w:rsidRPr="007B00EE">
        <w:rPr>
          <w:i/>
          <w:szCs w:val="22"/>
        </w:rPr>
        <w:t>SB</w:t>
      </w:r>
      <w:r>
        <w:rPr>
          <w:szCs w:val="22"/>
          <w:vertAlign w:val="subscript"/>
        </w:rPr>
        <w:t>2017</w:t>
      </w:r>
      <w:r w:rsidRPr="007B00EE">
        <w:rPr>
          <w:szCs w:val="22"/>
        </w:rPr>
        <w:t>)= spawn index (</w:t>
      </w:r>
      <w:r w:rsidRPr="007B00EE">
        <w:rPr>
          <w:i/>
          <w:szCs w:val="22"/>
        </w:rPr>
        <w:t>I</w:t>
      </w:r>
      <w:r w:rsidRPr="007B00EE">
        <w:rPr>
          <w:szCs w:val="22"/>
          <w:vertAlign w:val="subscript"/>
        </w:rPr>
        <w:t>201</w:t>
      </w:r>
      <w:r>
        <w:rPr>
          <w:szCs w:val="22"/>
          <w:vertAlign w:val="subscript"/>
        </w:rPr>
        <w:t>6</w:t>
      </w:r>
      <w:r w:rsidRPr="007B00EE">
        <w:rPr>
          <w:szCs w:val="22"/>
        </w:rPr>
        <w:t>) + catch (</w:t>
      </w:r>
      <w:r w:rsidRPr="007B00EE">
        <w:rPr>
          <w:i/>
          <w:szCs w:val="22"/>
        </w:rPr>
        <w:t>C</w:t>
      </w:r>
      <w:r w:rsidRPr="007B00EE">
        <w:rPr>
          <w:szCs w:val="22"/>
          <w:vertAlign w:val="subscript"/>
        </w:rPr>
        <w:t>201</w:t>
      </w:r>
      <w:r>
        <w:rPr>
          <w:szCs w:val="22"/>
          <w:vertAlign w:val="subscript"/>
        </w:rPr>
        <w:t>6</w:t>
      </w:r>
      <w:r w:rsidRPr="007B00EE">
        <w:rPr>
          <w:szCs w:val="22"/>
        </w:rPr>
        <w:t>)</w:t>
      </w:r>
    </w:p>
    <w:p w:rsidR="00E96F81" w:rsidRPr="003514F7" w:rsidRDefault="00F42C72" w:rsidP="003514F7">
      <w:r w:rsidRPr="002038EB">
        <w:rPr>
          <w:szCs w:val="22"/>
        </w:rPr>
        <w:t xml:space="preserve">Using this method, the pre-harvest spawning biomass for 2017 is estimated as 32,721 t (Area 06,07,08) or </w:t>
      </w:r>
      <w:r>
        <w:rPr>
          <w:szCs w:val="22"/>
        </w:rPr>
        <w:t>31,803</w:t>
      </w:r>
      <w:r w:rsidRPr="002038EB">
        <w:rPr>
          <w:szCs w:val="22"/>
        </w:rPr>
        <w:t xml:space="preserve"> t (Area 06,07 only; Table 4). A 10% harvest rate was also requested, and application of this harvest rate would prescribe a TAC of </w:t>
      </w:r>
      <w:r>
        <w:rPr>
          <w:szCs w:val="22"/>
        </w:rPr>
        <w:t>3,2</w:t>
      </w:r>
      <w:r w:rsidRPr="002038EB">
        <w:rPr>
          <w:szCs w:val="22"/>
        </w:rPr>
        <w:t>72</w:t>
      </w:r>
      <w:r>
        <w:rPr>
          <w:szCs w:val="22"/>
        </w:rPr>
        <w:t xml:space="preserve"> </w:t>
      </w:r>
      <w:r w:rsidRPr="002038EB">
        <w:rPr>
          <w:szCs w:val="22"/>
        </w:rPr>
        <w:t xml:space="preserve">t and </w:t>
      </w:r>
      <w:r>
        <w:rPr>
          <w:szCs w:val="22"/>
        </w:rPr>
        <w:t>3,180</w:t>
      </w:r>
      <w:r w:rsidRPr="002038EB">
        <w:rPr>
          <w:szCs w:val="22"/>
        </w:rPr>
        <w:t xml:space="preserve"> t (include and exclude Area 08, respectively). The long-term performance of this alternate forecasting method and harvest decision rule is explored in Part 2 of the 2015 SR (DFO 2015b)</w:t>
      </w:r>
      <w:r w:rsidR="00AA2940">
        <w:rPr>
          <w:szCs w:val="22"/>
        </w:rPr>
        <w:t>.</w:t>
      </w:r>
    </w:p>
    <w:p w:rsidR="00E96F81" w:rsidRPr="00CB2D74" w:rsidRDefault="0081701B">
      <w:pPr>
        <w:rPr>
          <w:bCs/>
          <w:sz w:val="20"/>
        </w:rPr>
      </w:pPr>
      <w:r>
        <w:rPr>
          <w:noProof/>
          <w:sz w:val="20"/>
          <w:lang w:val="en-CA" w:eastAsia="en-CA"/>
        </w:rPr>
        <w:lastRenderedPageBreak/>
        <w:drawing>
          <wp:inline distT="0" distB="0" distL="0" distR="0">
            <wp:extent cx="5882005" cy="3343910"/>
            <wp:effectExtent l="0" t="0" r="0" b="0"/>
            <wp:docPr id="11" name="Picture 39" descr="Fig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ig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82005" cy="3343910"/>
                    </a:xfrm>
                    <a:prstGeom prst="rect">
                      <a:avLst/>
                    </a:prstGeom>
                    <a:noFill/>
                    <a:ln>
                      <a:noFill/>
                    </a:ln>
                  </pic:spPr>
                </pic:pic>
              </a:graphicData>
            </a:graphic>
          </wp:inline>
        </w:drawing>
      </w:r>
    </w:p>
    <w:p w:rsidR="00E96F81" w:rsidRPr="00CB2D74" w:rsidRDefault="00E96F81">
      <w:pPr>
        <w:pStyle w:val="CaptionFigure"/>
      </w:pPr>
      <w:r w:rsidRPr="00CB2D74">
        <w:t xml:space="preserve">Figure </w:t>
      </w:r>
      <w:r w:rsidR="007A138D">
        <w:fldChar w:fldCharType="begin"/>
      </w:r>
      <w:r w:rsidR="007A138D">
        <w:instrText xml:space="preserve"> SEQ Figure \* ARABIC </w:instrText>
      </w:r>
      <w:r w:rsidR="007A138D">
        <w:fldChar w:fldCharType="separate"/>
      </w:r>
      <w:r w:rsidR="00E32B79">
        <w:rPr>
          <w:noProof/>
        </w:rPr>
        <w:t>11</w:t>
      </w:r>
      <w:r w:rsidR="007A138D">
        <w:rPr>
          <w:noProof/>
        </w:rPr>
        <w:fldChar w:fldCharType="end"/>
      </w:r>
      <w:r w:rsidRPr="00CB2D74">
        <w:t>. Model outputs for the Central Coast aggregate stock (Areas 06,07,08), AM1. See detailed description in Figure 6. Model outputs from Central Coast (Area 06,07 only) produce similar results to the aggregate stock (under both AM1 and AM2). Figures not included.</w:t>
      </w:r>
    </w:p>
    <w:p w:rsidR="00E96F81" w:rsidRPr="00CB2D74" w:rsidRDefault="0081701B">
      <w:pPr>
        <w:pStyle w:val="CaptionFigure"/>
        <w:sectPr w:rsidR="00E96F81" w:rsidRPr="00CB2D74">
          <w:headerReference w:type="default" r:id="rId39"/>
          <w:footerReference w:type="default" r:id="rId40"/>
          <w:headerReference w:type="first" r:id="rId41"/>
          <w:footerReference w:type="first" r:id="rId42"/>
          <w:pgSz w:w="12240" w:h="15840" w:code="1"/>
          <w:pgMar w:top="1517" w:right="1440" w:bottom="1418" w:left="1440" w:header="862" w:footer="601" w:gutter="0"/>
          <w:cols w:space="360"/>
          <w:titlePg/>
          <w:docGrid w:linePitch="299"/>
        </w:sectPr>
      </w:pPr>
      <w:r>
        <w:rPr>
          <w:noProof/>
          <w:lang w:eastAsia="en-CA"/>
        </w:rPr>
        <w:drawing>
          <wp:inline distT="0" distB="0" distL="0" distR="0">
            <wp:extent cx="5882005" cy="3343910"/>
            <wp:effectExtent l="0" t="0" r="0" b="0"/>
            <wp:docPr id="12" name="Picture 40" descr="Fig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ig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82005" cy="3343910"/>
                    </a:xfrm>
                    <a:prstGeom prst="rect">
                      <a:avLst/>
                    </a:prstGeom>
                    <a:noFill/>
                    <a:ln>
                      <a:noFill/>
                    </a:ln>
                  </pic:spPr>
                </pic:pic>
              </a:graphicData>
            </a:graphic>
          </wp:inline>
        </w:drawing>
      </w:r>
      <w:r w:rsidR="0068473D">
        <w:rPr>
          <w:noProof/>
          <w:lang w:val="en-GB" w:eastAsia="en-GB"/>
        </w:rPr>
        <w:br/>
      </w:r>
      <w:r w:rsidR="00E96F81" w:rsidRPr="00CB2D74">
        <w:t xml:space="preserve">Figure </w:t>
      </w:r>
      <w:r w:rsidR="007A138D">
        <w:fldChar w:fldCharType="begin"/>
      </w:r>
      <w:r w:rsidR="007A138D">
        <w:instrText xml:space="preserve"> SEQ Figure \* ARABIC </w:instrText>
      </w:r>
      <w:r w:rsidR="007A138D">
        <w:fldChar w:fldCharType="separate"/>
      </w:r>
      <w:r w:rsidR="00E32B79">
        <w:rPr>
          <w:noProof/>
        </w:rPr>
        <w:t>12</w:t>
      </w:r>
      <w:r w:rsidR="007A138D">
        <w:rPr>
          <w:noProof/>
        </w:rPr>
        <w:fldChar w:fldCharType="end"/>
      </w:r>
      <w:r w:rsidR="00E96F81" w:rsidRPr="00CB2D74">
        <w:t>. Model outputs for the Central Coast aggregate stock (Areas 06,07,08), AM2. See detailed description in Figure 6. Model outputs from Central Coast (Area 06,07 only) produce similar results to the aggregate stock (under both AM1 and AM2). Figures not included.</w:t>
      </w:r>
    </w:p>
    <w:p w:rsidR="00E96F81" w:rsidRPr="00C3720F" w:rsidRDefault="00E96F81" w:rsidP="00896A03">
      <w:pPr>
        <w:pStyle w:val="Caption-Table"/>
      </w:pPr>
      <w:r w:rsidRPr="00C3720F">
        <w:lastRenderedPageBreak/>
        <w:t xml:space="preserve">Table </w:t>
      </w:r>
      <w:r w:rsidR="007A138D">
        <w:fldChar w:fldCharType="begin"/>
      </w:r>
      <w:r w:rsidR="007A138D">
        <w:instrText xml:space="preserve"> SEQ Table \* ARABIC </w:instrText>
      </w:r>
      <w:r w:rsidR="007A138D">
        <w:fldChar w:fldCharType="separate"/>
      </w:r>
      <w:r w:rsidR="00E32B79">
        <w:rPr>
          <w:noProof/>
        </w:rPr>
        <w:t>7</w:t>
      </w:r>
      <w:r w:rsidR="007A138D">
        <w:rPr>
          <w:noProof/>
        </w:rPr>
        <w:fldChar w:fldCharType="end"/>
      </w:r>
      <w:r w:rsidRPr="00C3720F">
        <w:t xml:space="preserve">. Decision tables concerning the harvest and biomass metrics drawn from </w:t>
      </w:r>
      <w:r w:rsidRPr="00C3720F">
        <w:rPr>
          <w:b/>
        </w:rPr>
        <w:t>AM1</w:t>
      </w:r>
      <w:r w:rsidRPr="00C3720F">
        <w:t xml:space="preserve"> (top) and </w:t>
      </w:r>
      <w:r w:rsidRPr="00C3720F">
        <w:rPr>
          <w:b/>
        </w:rPr>
        <w:t>AM2</w:t>
      </w:r>
      <w:r w:rsidRPr="00C3720F">
        <w:t xml:space="preserve"> (bottom) for projected spawning biomass in 2017, given a range of total allowable catch (TAC) (in tonnes) for </w:t>
      </w:r>
      <w:r w:rsidRPr="00C3720F">
        <w:rPr>
          <w:b/>
        </w:rPr>
        <w:t>Central Coast (aggregate stock- Area 06,07,08)</w:t>
      </w:r>
      <w:r w:rsidRPr="00C3720F">
        <w:t xml:space="preserve">. Probabilities are estimated using the proportion of the MCMC samples for which the given criteria hold. One-year projections for CC use catch allocation ratios for each of the three fisheries (F&amp;B/ SU, seine roe and gillnet roe) based on 20-year historical average catches. </w:t>
      </w:r>
      <w:r w:rsidRPr="00896A03">
        <w:rPr>
          <w:b/>
        </w:rPr>
        <w:t>Top</w:t>
      </w:r>
      <w:r w:rsidRPr="00C3720F">
        <w:t xml:space="preserve"> (</w:t>
      </w:r>
      <w:r w:rsidRPr="00C3720F">
        <w:rPr>
          <w:b/>
        </w:rPr>
        <w:t>AM1</w:t>
      </w:r>
      <w:r w:rsidRPr="00C3720F">
        <w:t>): Values are probabilities, under each TAC level, of the post-harvest spawning biomass in 2017 (SB</w:t>
      </w:r>
      <w:r w:rsidRPr="00C3720F">
        <w:rPr>
          <w:vertAlign w:val="subscript"/>
        </w:rPr>
        <w:t>2017</w:t>
      </w:r>
      <w:r w:rsidRPr="00C3720F">
        <w:t xml:space="preserve">) falling below </w:t>
      </w:r>
      <w:r w:rsidR="009C5868">
        <w:t>0.25SB</w:t>
      </w:r>
      <w:r w:rsidRPr="00C3720F">
        <w:rPr>
          <w:vertAlign w:val="subscript"/>
        </w:rPr>
        <w:t>0</w:t>
      </w:r>
      <w:r w:rsidRPr="00C3720F">
        <w:t xml:space="preserve">, and of the harvest rate (HR) being greater than 20% or 10%. </w:t>
      </w:r>
      <w:r w:rsidRPr="00896A03">
        <w:rPr>
          <w:b/>
        </w:rPr>
        <w:t>Bottom</w:t>
      </w:r>
      <w:r w:rsidRPr="00C3720F">
        <w:t xml:space="preserve"> (</w:t>
      </w:r>
      <w:r w:rsidRPr="00C3720F">
        <w:rPr>
          <w:b/>
        </w:rPr>
        <w:t>AM2</w:t>
      </w:r>
      <w:r w:rsidRPr="00C3720F">
        <w:t>): Values are probabilities, under each TAC level, of the post-harvest spawning biomass in 20167 (SB</w:t>
      </w:r>
      <w:r w:rsidRPr="00C3720F">
        <w:rPr>
          <w:vertAlign w:val="subscript"/>
        </w:rPr>
        <w:t>2017</w:t>
      </w:r>
      <w:r w:rsidRPr="00C3720F">
        <w:t>) falling below fixed cut-off of 17,600 t, and of the harvest rate (HR) being greater than 20% or 10%</w:t>
      </w:r>
      <w:r w:rsidR="00C3720F">
        <w:t>.</w:t>
      </w:r>
    </w:p>
    <w:tbl>
      <w:tblPr>
        <w:tblW w:w="9512" w:type="dxa"/>
        <w:tblInd w:w="93" w:type="dxa"/>
        <w:tblLayout w:type="fixed"/>
        <w:tblLook w:val="04A0" w:firstRow="1" w:lastRow="0" w:firstColumn="1" w:lastColumn="0" w:noHBand="0" w:noVBand="1"/>
      </w:tblPr>
      <w:tblGrid>
        <w:gridCol w:w="866"/>
        <w:gridCol w:w="1134"/>
        <w:gridCol w:w="1134"/>
        <w:gridCol w:w="1134"/>
        <w:gridCol w:w="1134"/>
        <w:gridCol w:w="1134"/>
        <w:gridCol w:w="1134"/>
        <w:gridCol w:w="992"/>
        <w:gridCol w:w="850"/>
      </w:tblGrid>
      <w:tr w:rsidR="008741A8" w:rsidRPr="000A3ABF" w:rsidTr="008741A8">
        <w:trPr>
          <w:trHeight w:val="320"/>
          <w:tblHeader/>
        </w:trPr>
        <w:tc>
          <w:tcPr>
            <w:tcW w:w="9512" w:type="dxa"/>
            <w:gridSpan w:val="9"/>
            <w:tcBorders>
              <w:top w:val="single" w:sz="4" w:space="0" w:color="auto"/>
              <w:left w:val="nil"/>
              <w:bottom w:val="single" w:sz="8" w:space="0" w:color="auto"/>
              <w:right w:val="nil"/>
            </w:tcBorders>
            <w:shd w:val="clear" w:color="auto" w:fill="auto"/>
            <w:noWrap/>
            <w:vAlign w:val="center"/>
            <w:hideMark/>
          </w:tcPr>
          <w:p w:rsidR="008741A8" w:rsidRPr="0021436C" w:rsidRDefault="008741A8" w:rsidP="00302099">
            <w:pPr>
              <w:keepNext/>
              <w:jc w:val="center"/>
              <w:rPr>
                <w:b/>
                <w:color w:val="000000"/>
                <w:sz w:val="16"/>
                <w:szCs w:val="16"/>
                <w:lang w:val="en-CA"/>
              </w:rPr>
            </w:pPr>
            <w:r w:rsidRPr="0021436C">
              <w:rPr>
                <w:b/>
                <w:color w:val="000000"/>
                <w:sz w:val="16"/>
                <w:szCs w:val="16"/>
                <w:lang w:val="en-CA"/>
              </w:rPr>
              <w:t>Central Coast (CC-Area 06,07,08)</w:t>
            </w:r>
          </w:p>
        </w:tc>
      </w:tr>
      <w:tr w:rsidR="008741A8" w:rsidRPr="000A3ABF" w:rsidTr="008741A8">
        <w:trPr>
          <w:trHeight w:val="430"/>
          <w:tblHeader/>
        </w:trPr>
        <w:tc>
          <w:tcPr>
            <w:tcW w:w="5402" w:type="dxa"/>
            <w:gridSpan w:val="5"/>
            <w:tcBorders>
              <w:top w:val="single" w:sz="8" w:space="0" w:color="auto"/>
              <w:left w:val="nil"/>
              <w:bottom w:val="single" w:sz="4" w:space="0" w:color="auto"/>
              <w:right w:val="single" w:sz="4" w:space="0" w:color="000000"/>
            </w:tcBorders>
            <w:shd w:val="clear" w:color="auto" w:fill="auto"/>
            <w:noWrap/>
            <w:vAlign w:val="center"/>
            <w:hideMark/>
          </w:tcPr>
          <w:p w:rsidR="008741A8" w:rsidRPr="0021436C" w:rsidRDefault="008741A8" w:rsidP="00302099">
            <w:pPr>
              <w:keepNext/>
              <w:jc w:val="center"/>
              <w:rPr>
                <w:b/>
                <w:color w:val="000000"/>
                <w:sz w:val="16"/>
                <w:szCs w:val="16"/>
                <w:lang w:val="en-CA"/>
              </w:rPr>
            </w:pPr>
            <w:r w:rsidRPr="0021436C">
              <w:rPr>
                <w:b/>
                <w:color w:val="000000"/>
                <w:sz w:val="16"/>
                <w:szCs w:val="16"/>
                <w:lang w:val="en-CA"/>
              </w:rPr>
              <w:t xml:space="preserve">Biomass metrics - </w:t>
            </w:r>
            <w:r>
              <w:rPr>
                <w:b/>
                <w:color w:val="000000"/>
                <w:sz w:val="16"/>
                <w:szCs w:val="16"/>
                <w:lang w:val="en-CA"/>
              </w:rPr>
              <w:t>AM1</w:t>
            </w:r>
          </w:p>
        </w:tc>
        <w:tc>
          <w:tcPr>
            <w:tcW w:w="4110" w:type="dxa"/>
            <w:gridSpan w:val="4"/>
            <w:tcBorders>
              <w:top w:val="single" w:sz="8" w:space="0" w:color="auto"/>
              <w:left w:val="nil"/>
              <w:bottom w:val="single" w:sz="4" w:space="0" w:color="auto"/>
              <w:right w:val="nil"/>
            </w:tcBorders>
            <w:shd w:val="clear" w:color="auto" w:fill="auto"/>
            <w:noWrap/>
            <w:vAlign w:val="center"/>
            <w:hideMark/>
          </w:tcPr>
          <w:p w:rsidR="008741A8" w:rsidRPr="0021436C" w:rsidRDefault="008741A8" w:rsidP="00302099">
            <w:pPr>
              <w:keepNext/>
              <w:jc w:val="center"/>
              <w:rPr>
                <w:b/>
                <w:color w:val="000000"/>
                <w:sz w:val="16"/>
                <w:szCs w:val="16"/>
                <w:lang w:val="en-CA"/>
              </w:rPr>
            </w:pPr>
            <w:r w:rsidRPr="0021436C">
              <w:rPr>
                <w:b/>
                <w:color w:val="000000"/>
                <w:sz w:val="16"/>
                <w:szCs w:val="16"/>
                <w:lang w:val="en-CA"/>
              </w:rPr>
              <w:t xml:space="preserve">Harvest metrics - </w:t>
            </w:r>
            <w:r>
              <w:rPr>
                <w:b/>
                <w:color w:val="000000"/>
                <w:sz w:val="16"/>
                <w:szCs w:val="16"/>
                <w:lang w:val="en-CA"/>
              </w:rPr>
              <w:t>AM1</w:t>
            </w:r>
          </w:p>
        </w:tc>
      </w:tr>
      <w:tr w:rsidR="008741A8" w:rsidRPr="0021436C" w:rsidTr="008741A8">
        <w:trPr>
          <w:trHeight w:val="1020"/>
          <w:tblHeader/>
        </w:trPr>
        <w:tc>
          <w:tcPr>
            <w:tcW w:w="866" w:type="dxa"/>
            <w:tcBorders>
              <w:top w:val="single" w:sz="4" w:space="0" w:color="auto"/>
              <w:left w:val="nil"/>
              <w:bottom w:val="nil"/>
              <w:right w:val="nil"/>
            </w:tcBorders>
            <w:shd w:val="clear" w:color="000000" w:fill="D9D9D9"/>
            <w:noWrap/>
            <w:vAlign w:val="bottom"/>
            <w:hideMark/>
          </w:tcPr>
          <w:p w:rsidR="008741A8" w:rsidRPr="0021436C" w:rsidRDefault="008741A8" w:rsidP="00302099">
            <w:pPr>
              <w:keepNext/>
              <w:jc w:val="center"/>
              <w:rPr>
                <w:color w:val="000000"/>
                <w:sz w:val="16"/>
                <w:szCs w:val="16"/>
                <w:lang w:val="en-CA"/>
              </w:rPr>
            </w:pPr>
            <w:r w:rsidRPr="0021436C">
              <w:rPr>
                <w:color w:val="000000"/>
                <w:sz w:val="16"/>
                <w:szCs w:val="16"/>
                <w:lang w:val="en-CA"/>
              </w:rPr>
              <w:t>TAC</w:t>
            </w:r>
          </w:p>
        </w:tc>
        <w:tc>
          <w:tcPr>
            <w:tcW w:w="1134" w:type="dxa"/>
            <w:tcBorders>
              <w:top w:val="single" w:sz="4" w:space="0" w:color="auto"/>
              <w:left w:val="nil"/>
              <w:bottom w:val="nil"/>
              <w:right w:val="nil"/>
            </w:tcBorders>
            <w:shd w:val="clear" w:color="000000" w:fill="D9D9D9"/>
            <w:vAlign w:val="center"/>
            <w:hideMark/>
          </w:tcPr>
          <w:p w:rsidR="008741A8" w:rsidRPr="0021436C" w:rsidRDefault="008741A8" w:rsidP="00302099">
            <w:pPr>
              <w:keepNext/>
              <w:jc w:val="center"/>
              <w:rPr>
                <w:color w:val="000000"/>
                <w:sz w:val="16"/>
                <w:szCs w:val="16"/>
                <w:lang w:val="en-CA"/>
              </w:rPr>
            </w:pPr>
            <w:r w:rsidRPr="0021436C">
              <w:rPr>
                <w:color w:val="000000"/>
                <w:sz w:val="16"/>
                <w:szCs w:val="16"/>
                <w:lang w:val="en-CA"/>
              </w:rPr>
              <w:t xml:space="preserve">Prob (biomass after harvest is below </w:t>
            </w:r>
            <w:r w:rsidR="009C5868">
              <w:rPr>
                <w:color w:val="000000"/>
                <w:sz w:val="16"/>
                <w:szCs w:val="16"/>
                <w:lang w:val="en-CA"/>
              </w:rPr>
              <w:t>0.25</w:t>
            </w:r>
            <w:r w:rsidR="009C5868" w:rsidRPr="009C5868">
              <w:rPr>
                <w:i/>
                <w:color w:val="000000"/>
                <w:sz w:val="16"/>
                <w:szCs w:val="16"/>
                <w:lang w:val="en-CA"/>
              </w:rPr>
              <w:t>SB</w:t>
            </w:r>
            <w:r w:rsidRPr="0021436C">
              <w:rPr>
                <w:color w:val="000000"/>
                <w:sz w:val="16"/>
                <w:szCs w:val="16"/>
                <w:vertAlign w:val="subscript"/>
                <w:lang w:val="en-CA"/>
              </w:rPr>
              <w:t>0</w:t>
            </w:r>
            <w:r>
              <w:rPr>
                <w:color w:val="000000"/>
                <w:sz w:val="16"/>
                <w:szCs w:val="16"/>
                <w:lang w:val="en-CA"/>
              </w:rPr>
              <w:t xml:space="preserve"> in 2017</w:t>
            </w:r>
            <w:r w:rsidRPr="0021436C">
              <w:rPr>
                <w:color w:val="000000"/>
                <w:sz w:val="16"/>
                <w:szCs w:val="16"/>
                <w:lang w:val="en-CA"/>
              </w:rPr>
              <w:t>)</w:t>
            </w:r>
          </w:p>
        </w:tc>
        <w:tc>
          <w:tcPr>
            <w:tcW w:w="1134" w:type="dxa"/>
            <w:tcBorders>
              <w:top w:val="single" w:sz="4" w:space="0" w:color="auto"/>
              <w:left w:val="nil"/>
              <w:bottom w:val="nil"/>
              <w:right w:val="nil"/>
            </w:tcBorders>
            <w:shd w:val="clear" w:color="000000" w:fill="D9D9D9"/>
            <w:vAlign w:val="center"/>
            <w:hideMark/>
          </w:tcPr>
          <w:p w:rsidR="008741A8" w:rsidRPr="0021436C" w:rsidRDefault="008741A8" w:rsidP="00302099">
            <w:pPr>
              <w:keepNext/>
              <w:jc w:val="center"/>
              <w:rPr>
                <w:color w:val="000000"/>
                <w:sz w:val="16"/>
                <w:szCs w:val="16"/>
                <w:lang w:val="en-CA"/>
              </w:rPr>
            </w:pPr>
            <w:r w:rsidRPr="0021436C">
              <w:rPr>
                <w:color w:val="000000"/>
                <w:sz w:val="16"/>
                <w:szCs w:val="16"/>
                <w:lang w:val="en-CA"/>
              </w:rPr>
              <w:t xml:space="preserve">Median ratio of projected post-harvest biomass to </w:t>
            </w:r>
            <w:r w:rsidR="009C5868">
              <w:rPr>
                <w:color w:val="000000"/>
                <w:sz w:val="16"/>
                <w:szCs w:val="16"/>
                <w:lang w:val="en-CA"/>
              </w:rPr>
              <w:t>0.25</w:t>
            </w:r>
            <w:r w:rsidR="009C5868" w:rsidRPr="009C5868">
              <w:rPr>
                <w:i/>
                <w:color w:val="000000"/>
                <w:sz w:val="16"/>
                <w:szCs w:val="16"/>
                <w:lang w:val="en-CA"/>
              </w:rPr>
              <w:t>SB</w:t>
            </w:r>
            <w:r w:rsidRPr="0021436C">
              <w:rPr>
                <w:color w:val="000000"/>
                <w:sz w:val="16"/>
                <w:szCs w:val="16"/>
                <w:vertAlign w:val="subscript"/>
                <w:lang w:val="en-CA"/>
              </w:rPr>
              <w:t>0</w:t>
            </w:r>
          </w:p>
        </w:tc>
        <w:tc>
          <w:tcPr>
            <w:tcW w:w="1134" w:type="dxa"/>
            <w:tcBorders>
              <w:top w:val="single" w:sz="4" w:space="0" w:color="auto"/>
              <w:left w:val="nil"/>
              <w:bottom w:val="nil"/>
              <w:right w:val="nil"/>
            </w:tcBorders>
            <w:shd w:val="clear" w:color="000000" w:fill="D9D9D9"/>
            <w:vAlign w:val="center"/>
            <w:hideMark/>
          </w:tcPr>
          <w:p w:rsidR="008741A8" w:rsidRPr="0021436C" w:rsidRDefault="008741A8" w:rsidP="00302099">
            <w:pPr>
              <w:keepNext/>
              <w:jc w:val="center"/>
              <w:rPr>
                <w:color w:val="000000"/>
                <w:sz w:val="16"/>
                <w:szCs w:val="16"/>
                <w:lang w:val="en-CA"/>
              </w:rPr>
            </w:pPr>
            <w:r w:rsidRPr="0021436C">
              <w:rPr>
                <w:color w:val="000000"/>
                <w:sz w:val="16"/>
                <w:szCs w:val="16"/>
                <w:lang w:val="en-CA"/>
              </w:rPr>
              <w:t>Prob (biomass after harvest is below 0.60</w:t>
            </w:r>
            <w:r w:rsidRPr="00DC5A3B">
              <w:rPr>
                <w:i/>
                <w:color w:val="000000"/>
                <w:sz w:val="16"/>
                <w:szCs w:val="16"/>
                <w:lang w:val="en-CA"/>
              </w:rPr>
              <w:t>SB</w:t>
            </w:r>
            <w:r w:rsidRPr="0021436C">
              <w:rPr>
                <w:color w:val="000000"/>
                <w:sz w:val="16"/>
                <w:szCs w:val="16"/>
                <w:vertAlign w:val="subscript"/>
                <w:lang w:val="en-CA"/>
              </w:rPr>
              <w:t>0</w:t>
            </w:r>
            <w:r>
              <w:rPr>
                <w:color w:val="000000"/>
                <w:sz w:val="16"/>
                <w:szCs w:val="16"/>
                <w:lang w:val="en-CA"/>
              </w:rPr>
              <w:t xml:space="preserve"> in 2017</w:t>
            </w:r>
            <w:r w:rsidRPr="0021436C">
              <w:rPr>
                <w:color w:val="000000"/>
                <w:sz w:val="16"/>
                <w:szCs w:val="16"/>
                <w:lang w:val="en-CA"/>
              </w:rPr>
              <w:t>)</w:t>
            </w:r>
          </w:p>
        </w:tc>
        <w:tc>
          <w:tcPr>
            <w:tcW w:w="1134" w:type="dxa"/>
            <w:tcBorders>
              <w:top w:val="single" w:sz="4" w:space="0" w:color="auto"/>
              <w:left w:val="nil"/>
              <w:bottom w:val="nil"/>
              <w:right w:val="single" w:sz="4" w:space="0" w:color="auto"/>
            </w:tcBorders>
            <w:shd w:val="clear" w:color="000000" w:fill="D9D9D9"/>
            <w:vAlign w:val="center"/>
            <w:hideMark/>
          </w:tcPr>
          <w:p w:rsidR="008741A8" w:rsidRPr="0021436C" w:rsidRDefault="008741A8" w:rsidP="00302099">
            <w:pPr>
              <w:keepNext/>
              <w:jc w:val="center"/>
              <w:rPr>
                <w:color w:val="000000"/>
                <w:sz w:val="16"/>
                <w:szCs w:val="16"/>
                <w:lang w:val="en-CA"/>
              </w:rPr>
            </w:pPr>
            <w:r w:rsidRPr="0021436C">
              <w:rPr>
                <w:color w:val="000000"/>
                <w:sz w:val="16"/>
                <w:szCs w:val="16"/>
                <w:lang w:val="en-CA"/>
              </w:rPr>
              <w:t>Median ratio of projected post-harvest biomass to 0.60</w:t>
            </w:r>
            <w:r w:rsidRPr="00DC5A3B">
              <w:rPr>
                <w:i/>
                <w:color w:val="000000"/>
                <w:sz w:val="16"/>
                <w:szCs w:val="16"/>
                <w:lang w:val="en-CA"/>
              </w:rPr>
              <w:t>SB</w:t>
            </w:r>
            <w:r w:rsidRPr="0021436C">
              <w:rPr>
                <w:color w:val="000000"/>
                <w:sz w:val="16"/>
                <w:szCs w:val="16"/>
                <w:vertAlign w:val="subscript"/>
                <w:lang w:val="en-CA"/>
              </w:rPr>
              <w:t>0</w:t>
            </w:r>
          </w:p>
        </w:tc>
        <w:tc>
          <w:tcPr>
            <w:tcW w:w="1134" w:type="dxa"/>
            <w:tcBorders>
              <w:top w:val="single" w:sz="4" w:space="0" w:color="auto"/>
              <w:left w:val="nil"/>
              <w:bottom w:val="nil"/>
              <w:right w:val="nil"/>
            </w:tcBorders>
            <w:shd w:val="clear" w:color="000000" w:fill="D9D9D9"/>
            <w:vAlign w:val="center"/>
            <w:hideMark/>
          </w:tcPr>
          <w:p w:rsidR="008741A8" w:rsidRPr="0021436C" w:rsidRDefault="008741A8" w:rsidP="00302099">
            <w:pPr>
              <w:keepNext/>
              <w:jc w:val="center"/>
              <w:rPr>
                <w:color w:val="000000"/>
                <w:sz w:val="16"/>
                <w:szCs w:val="16"/>
                <w:lang w:val="en-CA"/>
              </w:rPr>
            </w:pPr>
            <w:r w:rsidRPr="0021436C">
              <w:rPr>
                <w:color w:val="000000"/>
                <w:sz w:val="16"/>
                <w:szCs w:val="16"/>
                <w:lang w:val="en-CA"/>
              </w:rPr>
              <w:t>Prob (removal rate &gt; target HR)</w:t>
            </w:r>
          </w:p>
        </w:tc>
        <w:tc>
          <w:tcPr>
            <w:tcW w:w="1134" w:type="dxa"/>
            <w:tcBorders>
              <w:top w:val="single" w:sz="4" w:space="0" w:color="auto"/>
              <w:left w:val="nil"/>
              <w:bottom w:val="nil"/>
              <w:right w:val="nil"/>
            </w:tcBorders>
            <w:shd w:val="clear" w:color="000000" w:fill="D9D9D9"/>
            <w:vAlign w:val="center"/>
            <w:hideMark/>
          </w:tcPr>
          <w:p w:rsidR="008741A8" w:rsidRPr="0021436C" w:rsidRDefault="008741A8" w:rsidP="00302099">
            <w:pPr>
              <w:keepNext/>
              <w:jc w:val="center"/>
              <w:rPr>
                <w:color w:val="000000"/>
                <w:sz w:val="16"/>
                <w:szCs w:val="16"/>
                <w:lang w:val="en-CA"/>
              </w:rPr>
            </w:pPr>
            <w:r w:rsidRPr="0021436C">
              <w:rPr>
                <w:color w:val="000000"/>
                <w:sz w:val="16"/>
                <w:szCs w:val="16"/>
                <w:lang w:val="en-CA"/>
              </w:rPr>
              <w:t>Prob (removal rate &gt; target HR)</w:t>
            </w:r>
          </w:p>
        </w:tc>
        <w:tc>
          <w:tcPr>
            <w:tcW w:w="992" w:type="dxa"/>
            <w:tcBorders>
              <w:top w:val="single" w:sz="4" w:space="0" w:color="auto"/>
              <w:left w:val="nil"/>
              <w:bottom w:val="nil"/>
              <w:right w:val="nil"/>
            </w:tcBorders>
            <w:shd w:val="clear" w:color="000000" w:fill="D9D9D9"/>
            <w:vAlign w:val="center"/>
            <w:hideMark/>
          </w:tcPr>
          <w:p w:rsidR="008741A8" w:rsidRPr="0021436C" w:rsidRDefault="008741A8" w:rsidP="00302099">
            <w:pPr>
              <w:keepNext/>
              <w:jc w:val="center"/>
              <w:rPr>
                <w:color w:val="000000"/>
                <w:sz w:val="16"/>
                <w:szCs w:val="16"/>
                <w:lang w:val="en-CA"/>
              </w:rPr>
            </w:pPr>
            <w:r w:rsidRPr="0021436C">
              <w:rPr>
                <w:color w:val="000000"/>
                <w:sz w:val="16"/>
                <w:szCs w:val="16"/>
                <w:lang w:val="en-CA"/>
              </w:rPr>
              <w:t>Prob (removal rate &gt; target HR)</w:t>
            </w:r>
          </w:p>
        </w:tc>
        <w:tc>
          <w:tcPr>
            <w:tcW w:w="850" w:type="dxa"/>
            <w:tcBorders>
              <w:top w:val="single" w:sz="4" w:space="0" w:color="auto"/>
              <w:left w:val="nil"/>
              <w:bottom w:val="nil"/>
              <w:right w:val="nil"/>
            </w:tcBorders>
            <w:shd w:val="clear" w:color="000000" w:fill="D9D9D9"/>
            <w:vAlign w:val="center"/>
            <w:hideMark/>
          </w:tcPr>
          <w:p w:rsidR="008741A8" w:rsidRPr="0021436C" w:rsidRDefault="008741A8" w:rsidP="00302099">
            <w:pPr>
              <w:keepNext/>
              <w:jc w:val="center"/>
              <w:rPr>
                <w:color w:val="000000"/>
                <w:sz w:val="16"/>
                <w:szCs w:val="16"/>
                <w:lang w:val="en-CA"/>
              </w:rPr>
            </w:pPr>
            <w:r w:rsidRPr="0021436C">
              <w:rPr>
                <w:color w:val="000000"/>
                <w:sz w:val="16"/>
                <w:szCs w:val="16"/>
                <w:lang w:val="en-CA"/>
              </w:rPr>
              <w:t>Median removal rate</w:t>
            </w:r>
          </w:p>
        </w:tc>
      </w:tr>
      <w:tr w:rsidR="008741A8" w:rsidRPr="0021436C" w:rsidTr="008741A8">
        <w:trPr>
          <w:trHeight w:val="400"/>
          <w:tblHeader/>
        </w:trPr>
        <w:tc>
          <w:tcPr>
            <w:tcW w:w="866" w:type="dxa"/>
            <w:tcBorders>
              <w:top w:val="nil"/>
              <w:left w:val="nil"/>
              <w:bottom w:val="single" w:sz="4" w:space="0" w:color="auto"/>
              <w:right w:val="nil"/>
            </w:tcBorders>
            <w:shd w:val="clear" w:color="000000" w:fill="D9D9D9"/>
            <w:noWrap/>
            <w:vAlign w:val="center"/>
            <w:hideMark/>
          </w:tcPr>
          <w:p w:rsidR="008741A8" w:rsidRPr="0021436C" w:rsidRDefault="008741A8" w:rsidP="00302099">
            <w:pPr>
              <w:keepNext/>
              <w:jc w:val="center"/>
              <w:rPr>
                <w:color w:val="000000"/>
                <w:sz w:val="16"/>
                <w:szCs w:val="16"/>
                <w:lang w:val="en-CA"/>
              </w:rPr>
            </w:pPr>
            <w:r w:rsidRPr="0021436C">
              <w:rPr>
                <w:color w:val="000000"/>
                <w:sz w:val="16"/>
                <w:szCs w:val="16"/>
                <w:lang w:val="en-CA"/>
              </w:rPr>
              <w:t>(metric tonnes)</w:t>
            </w:r>
          </w:p>
        </w:tc>
        <w:tc>
          <w:tcPr>
            <w:tcW w:w="1134" w:type="dxa"/>
            <w:tcBorders>
              <w:top w:val="nil"/>
              <w:left w:val="nil"/>
              <w:bottom w:val="single" w:sz="4" w:space="0" w:color="auto"/>
              <w:right w:val="nil"/>
            </w:tcBorders>
            <w:shd w:val="clear" w:color="000000" w:fill="D9D9D9"/>
            <w:vAlign w:val="center"/>
            <w:hideMark/>
          </w:tcPr>
          <w:p w:rsidR="008741A8" w:rsidRPr="0021436C" w:rsidRDefault="008741A8" w:rsidP="00302099">
            <w:pPr>
              <w:keepNext/>
              <w:jc w:val="center"/>
              <w:rPr>
                <w:color w:val="000000"/>
                <w:sz w:val="16"/>
                <w:szCs w:val="16"/>
                <w:lang w:val="en-CA"/>
              </w:rPr>
            </w:pPr>
            <w:r w:rsidRPr="0021436C">
              <w:rPr>
                <w:color w:val="000000"/>
                <w:sz w:val="16"/>
                <w:szCs w:val="16"/>
                <w:lang w:val="en-CA"/>
              </w:rPr>
              <w:t>P(</w:t>
            </w:r>
            <w:r w:rsidRPr="00DC5A3B">
              <w:rPr>
                <w:i/>
                <w:color w:val="000000"/>
                <w:sz w:val="16"/>
                <w:szCs w:val="16"/>
                <w:lang w:val="en-CA"/>
              </w:rPr>
              <w:t>SB</w:t>
            </w:r>
            <w:r w:rsidRPr="0021436C">
              <w:rPr>
                <w:color w:val="000000"/>
                <w:sz w:val="16"/>
                <w:szCs w:val="16"/>
                <w:vertAlign w:val="subscript"/>
                <w:lang w:val="en-CA"/>
              </w:rPr>
              <w:t>201</w:t>
            </w:r>
            <w:r>
              <w:rPr>
                <w:color w:val="000000"/>
                <w:sz w:val="16"/>
                <w:szCs w:val="16"/>
                <w:vertAlign w:val="subscript"/>
                <w:lang w:val="en-CA"/>
              </w:rPr>
              <w:t>7</w:t>
            </w:r>
            <w:r w:rsidRPr="0021436C">
              <w:rPr>
                <w:color w:val="000000"/>
                <w:sz w:val="16"/>
                <w:szCs w:val="16"/>
                <w:lang w:val="en-CA"/>
              </w:rPr>
              <w:t xml:space="preserve"> &lt; </w:t>
            </w:r>
            <w:r w:rsidR="009C5868">
              <w:rPr>
                <w:color w:val="000000"/>
                <w:sz w:val="16"/>
                <w:szCs w:val="16"/>
                <w:lang w:val="en-CA"/>
              </w:rPr>
              <w:t>0.25</w:t>
            </w:r>
            <w:r w:rsidR="009C5868" w:rsidRPr="009C5868">
              <w:rPr>
                <w:i/>
                <w:color w:val="000000"/>
                <w:sz w:val="16"/>
                <w:szCs w:val="16"/>
                <w:lang w:val="en-CA"/>
              </w:rPr>
              <w:t>SB</w:t>
            </w:r>
            <w:r w:rsidRPr="0021436C">
              <w:rPr>
                <w:color w:val="000000"/>
                <w:sz w:val="16"/>
                <w:szCs w:val="16"/>
                <w:vertAlign w:val="subscript"/>
                <w:lang w:val="en-CA"/>
              </w:rPr>
              <w:t>0</w:t>
            </w:r>
            <w:r w:rsidRPr="0021436C">
              <w:rPr>
                <w:color w:val="000000"/>
                <w:sz w:val="16"/>
                <w:szCs w:val="16"/>
                <w:lang w:val="en-CA"/>
              </w:rPr>
              <w:t>)</w:t>
            </w:r>
          </w:p>
        </w:tc>
        <w:tc>
          <w:tcPr>
            <w:tcW w:w="1134" w:type="dxa"/>
            <w:tcBorders>
              <w:top w:val="nil"/>
              <w:left w:val="nil"/>
              <w:bottom w:val="single" w:sz="4" w:space="0" w:color="auto"/>
              <w:right w:val="nil"/>
            </w:tcBorders>
            <w:shd w:val="clear" w:color="000000" w:fill="D9D9D9"/>
            <w:vAlign w:val="center"/>
            <w:hideMark/>
          </w:tcPr>
          <w:p w:rsidR="008741A8" w:rsidRPr="0021436C" w:rsidRDefault="008741A8" w:rsidP="00302099">
            <w:pPr>
              <w:keepNext/>
              <w:jc w:val="center"/>
              <w:rPr>
                <w:color w:val="000000"/>
                <w:sz w:val="16"/>
                <w:szCs w:val="16"/>
                <w:lang w:val="en-CA"/>
              </w:rPr>
            </w:pPr>
            <w:r w:rsidRPr="0021436C">
              <w:rPr>
                <w:color w:val="000000"/>
                <w:sz w:val="16"/>
                <w:szCs w:val="16"/>
                <w:lang w:val="en-CA"/>
              </w:rPr>
              <w:t>Med (</w:t>
            </w:r>
            <w:r w:rsidRPr="00DC5A3B">
              <w:rPr>
                <w:i/>
                <w:color w:val="000000"/>
                <w:sz w:val="16"/>
                <w:szCs w:val="16"/>
                <w:lang w:val="en-CA"/>
              </w:rPr>
              <w:t>SB</w:t>
            </w:r>
            <w:r w:rsidRPr="0021436C">
              <w:rPr>
                <w:color w:val="000000"/>
                <w:sz w:val="16"/>
                <w:szCs w:val="16"/>
                <w:vertAlign w:val="subscript"/>
                <w:lang w:val="en-CA"/>
              </w:rPr>
              <w:t>201</w:t>
            </w:r>
            <w:r>
              <w:rPr>
                <w:color w:val="000000"/>
                <w:sz w:val="16"/>
                <w:szCs w:val="16"/>
                <w:vertAlign w:val="subscript"/>
                <w:lang w:val="en-CA"/>
              </w:rPr>
              <w:t>7</w:t>
            </w:r>
            <w:r w:rsidRPr="0021436C">
              <w:rPr>
                <w:color w:val="000000"/>
                <w:sz w:val="16"/>
                <w:szCs w:val="16"/>
                <w:lang w:val="en-CA"/>
              </w:rPr>
              <w:t xml:space="preserve"> / </w:t>
            </w:r>
            <w:r w:rsidR="009C5868">
              <w:rPr>
                <w:color w:val="000000"/>
                <w:sz w:val="16"/>
                <w:szCs w:val="16"/>
                <w:lang w:val="en-CA"/>
              </w:rPr>
              <w:t>0.25</w:t>
            </w:r>
            <w:r w:rsidR="009C5868" w:rsidRPr="009C5868">
              <w:rPr>
                <w:i/>
                <w:color w:val="000000"/>
                <w:sz w:val="16"/>
                <w:szCs w:val="16"/>
                <w:lang w:val="en-CA"/>
              </w:rPr>
              <w:t>SB</w:t>
            </w:r>
            <w:r w:rsidRPr="0021436C">
              <w:rPr>
                <w:color w:val="000000"/>
                <w:sz w:val="16"/>
                <w:szCs w:val="16"/>
                <w:vertAlign w:val="subscript"/>
                <w:lang w:val="en-CA"/>
              </w:rPr>
              <w:t>0</w:t>
            </w:r>
            <w:r w:rsidRPr="0021436C">
              <w:rPr>
                <w:color w:val="000000"/>
                <w:sz w:val="16"/>
                <w:szCs w:val="16"/>
                <w:lang w:val="en-CA"/>
              </w:rPr>
              <w:t>)</w:t>
            </w:r>
          </w:p>
        </w:tc>
        <w:tc>
          <w:tcPr>
            <w:tcW w:w="1134" w:type="dxa"/>
            <w:tcBorders>
              <w:top w:val="nil"/>
              <w:left w:val="nil"/>
              <w:bottom w:val="single" w:sz="4" w:space="0" w:color="auto"/>
              <w:right w:val="nil"/>
            </w:tcBorders>
            <w:shd w:val="clear" w:color="000000" w:fill="D9D9D9"/>
            <w:vAlign w:val="center"/>
            <w:hideMark/>
          </w:tcPr>
          <w:p w:rsidR="008741A8" w:rsidRPr="0021436C" w:rsidRDefault="008741A8" w:rsidP="00302099">
            <w:pPr>
              <w:keepNext/>
              <w:jc w:val="center"/>
              <w:rPr>
                <w:color w:val="000000"/>
                <w:sz w:val="16"/>
                <w:szCs w:val="16"/>
                <w:lang w:val="en-CA"/>
              </w:rPr>
            </w:pPr>
            <w:r w:rsidRPr="0021436C">
              <w:rPr>
                <w:color w:val="000000"/>
                <w:sz w:val="16"/>
                <w:szCs w:val="16"/>
                <w:lang w:val="en-CA"/>
              </w:rPr>
              <w:t>P(</w:t>
            </w:r>
            <w:r w:rsidRPr="00DC5A3B">
              <w:rPr>
                <w:i/>
                <w:color w:val="000000"/>
                <w:sz w:val="16"/>
                <w:szCs w:val="16"/>
                <w:lang w:val="en-CA"/>
              </w:rPr>
              <w:t>SB</w:t>
            </w:r>
            <w:r w:rsidRPr="0021436C">
              <w:rPr>
                <w:color w:val="000000"/>
                <w:sz w:val="16"/>
                <w:szCs w:val="16"/>
                <w:vertAlign w:val="subscript"/>
                <w:lang w:val="en-CA"/>
              </w:rPr>
              <w:t>201</w:t>
            </w:r>
            <w:r>
              <w:rPr>
                <w:color w:val="000000"/>
                <w:sz w:val="16"/>
                <w:szCs w:val="16"/>
                <w:vertAlign w:val="subscript"/>
                <w:lang w:val="en-CA"/>
              </w:rPr>
              <w:t>7</w:t>
            </w:r>
            <w:r w:rsidRPr="0021436C">
              <w:rPr>
                <w:color w:val="000000"/>
                <w:sz w:val="16"/>
                <w:szCs w:val="16"/>
                <w:lang w:val="en-CA"/>
              </w:rPr>
              <w:t xml:space="preserve"> &lt; 0.60</w:t>
            </w:r>
            <w:r w:rsidRPr="00DC5A3B">
              <w:rPr>
                <w:i/>
                <w:color w:val="000000"/>
                <w:sz w:val="16"/>
                <w:szCs w:val="16"/>
                <w:lang w:val="en-CA"/>
              </w:rPr>
              <w:t>SB</w:t>
            </w:r>
            <w:r w:rsidRPr="0021436C">
              <w:rPr>
                <w:color w:val="000000"/>
                <w:sz w:val="16"/>
                <w:szCs w:val="16"/>
                <w:vertAlign w:val="subscript"/>
                <w:lang w:val="en-CA"/>
              </w:rPr>
              <w:t>0</w:t>
            </w:r>
            <w:r w:rsidRPr="0021436C">
              <w:rPr>
                <w:color w:val="000000"/>
                <w:sz w:val="16"/>
                <w:szCs w:val="16"/>
                <w:lang w:val="en-CA"/>
              </w:rPr>
              <w:t>)</w:t>
            </w:r>
          </w:p>
        </w:tc>
        <w:tc>
          <w:tcPr>
            <w:tcW w:w="1134" w:type="dxa"/>
            <w:tcBorders>
              <w:top w:val="nil"/>
              <w:left w:val="nil"/>
              <w:bottom w:val="single" w:sz="4" w:space="0" w:color="auto"/>
              <w:right w:val="single" w:sz="4" w:space="0" w:color="auto"/>
            </w:tcBorders>
            <w:shd w:val="clear" w:color="000000" w:fill="D9D9D9"/>
            <w:vAlign w:val="center"/>
            <w:hideMark/>
          </w:tcPr>
          <w:p w:rsidR="008741A8" w:rsidRPr="0021436C" w:rsidRDefault="008741A8" w:rsidP="00302099">
            <w:pPr>
              <w:keepNext/>
              <w:jc w:val="center"/>
              <w:rPr>
                <w:color w:val="000000"/>
                <w:sz w:val="16"/>
                <w:szCs w:val="16"/>
                <w:lang w:val="en-CA"/>
              </w:rPr>
            </w:pPr>
            <w:r w:rsidRPr="0021436C">
              <w:rPr>
                <w:color w:val="000000"/>
                <w:sz w:val="16"/>
                <w:szCs w:val="16"/>
                <w:lang w:val="en-CA"/>
              </w:rPr>
              <w:t>Med (</w:t>
            </w:r>
            <w:r w:rsidRPr="00DC5A3B">
              <w:rPr>
                <w:i/>
                <w:color w:val="000000"/>
                <w:sz w:val="16"/>
                <w:szCs w:val="16"/>
                <w:lang w:val="en-CA"/>
              </w:rPr>
              <w:t>SB</w:t>
            </w:r>
            <w:r w:rsidRPr="0021436C">
              <w:rPr>
                <w:color w:val="000000"/>
                <w:sz w:val="16"/>
                <w:szCs w:val="16"/>
                <w:vertAlign w:val="subscript"/>
                <w:lang w:val="en-CA"/>
              </w:rPr>
              <w:t>201</w:t>
            </w:r>
            <w:r>
              <w:rPr>
                <w:color w:val="000000"/>
                <w:sz w:val="16"/>
                <w:szCs w:val="16"/>
                <w:vertAlign w:val="subscript"/>
                <w:lang w:val="en-CA"/>
              </w:rPr>
              <w:t>7</w:t>
            </w:r>
            <w:r w:rsidRPr="0021436C">
              <w:rPr>
                <w:color w:val="000000"/>
                <w:sz w:val="16"/>
                <w:szCs w:val="16"/>
                <w:lang w:val="en-CA"/>
              </w:rPr>
              <w:t xml:space="preserve"> / 0.60</w:t>
            </w:r>
            <w:r w:rsidRPr="00DC5A3B">
              <w:rPr>
                <w:i/>
                <w:color w:val="000000"/>
                <w:sz w:val="16"/>
                <w:szCs w:val="16"/>
                <w:lang w:val="en-CA"/>
              </w:rPr>
              <w:t>SB</w:t>
            </w:r>
            <w:r w:rsidRPr="0021436C">
              <w:rPr>
                <w:color w:val="000000"/>
                <w:sz w:val="16"/>
                <w:szCs w:val="16"/>
                <w:vertAlign w:val="subscript"/>
                <w:lang w:val="en-CA"/>
              </w:rPr>
              <w:t>0</w:t>
            </w:r>
            <w:r w:rsidRPr="0021436C">
              <w:rPr>
                <w:color w:val="000000"/>
                <w:sz w:val="16"/>
                <w:szCs w:val="16"/>
                <w:lang w:val="en-CA"/>
              </w:rPr>
              <w:t>)</w:t>
            </w:r>
          </w:p>
        </w:tc>
        <w:tc>
          <w:tcPr>
            <w:tcW w:w="1134" w:type="dxa"/>
            <w:tcBorders>
              <w:top w:val="nil"/>
              <w:left w:val="nil"/>
              <w:bottom w:val="single" w:sz="4" w:space="0" w:color="auto"/>
              <w:right w:val="nil"/>
            </w:tcBorders>
            <w:shd w:val="clear" w:color="000000" w:fill="D9D9D9"/>
            <w:vAlign w:val="center"/>
            <w:hideMark/>
          </w:tcPr>
          <w:p w:rsidR="008741A8" w:rsidRPr="0021436C" w:rsidRDefault="008741A8" w:rsidP="00302099">
            <w:pPr>
              <w:keepNext/>
              <w:jc w:val="center"/>
              <w:rPr>
                <w:color w:val="000000"/>
                <w:sz w:val="16"/>
                <w:szCs w:val="16"/>
                <w:lang w:val="en-CA"/>
              </w:rPr>
            </w:pPr>
            <w:r w:rsidRPr="0021436C">
              <w:rPr>
                <w:color w:val="000000"/>
                <w:sz w:val="16"/>
                <w:szCs w:val="16"/>
                <w:lang w:val="en-CA"/>
              </w:rPr>
              <w:t>P(U’201</w:t>
            </w:r>
            <w:r>
              <w:rPr>
                <w:color w:val="000000"/>
                <w:sz w:val="16"/>
                <w:szCs w:val="16"/>
                <w:lang w:val="en-CA"/>
              </w:rPr>
              <w:t>7</w:t>
            </w:r>
            <w:r w:rsidRPr="0021436C">
              <w:rPr>
                <w:color w:val="000000"/>
                <w:sz w:val="16"/>
                <w:szCs w:val="16"/>
                <w:lang w:val="en-CA"/>
              </w:rPr>
              <w:t xml:space="preserve"> &gt; 20%)</w:t>
            </w:r>
          </w:p>
        </w:tc>
        <w:tc>
          <w:tcPr>
            <w:tcW w:w="1134" w:type="dxa"/>
            <w:tcBorders>
              <w:top w:val="nil"/>
              <w:left w:val="nil"/>
              <w:bottom w:val="single" w:sz="4" w:space="0" w:color="auto"/>
              <w:right w:val="nil"/>
            </w:tcBorders>
            <w:shd w:val="clear" w:color="000000" w:fill="D9D9D9"/>
            <w:vAlign w:val="center"/>
            <w:hideMark/>
          </w:tcPr>
          <w:p w:rsidR="008741A8" w:rsidRPr="0021436C" w:rsidRDefault="008741A8" w:rsidP="00302099">
            <w:pPr>
              <w:keepNext/>
              <w:jc w:val="center"/>
              <w:rPr>
                <w:color w:val="000000"/>
                <w:sz w:val="16"/>
                <w:szCs w:val="16"/>
                <w:lang w:val="en-CA"/>
              </w:rPr>
            </w:pPr>
            <w:r w:rsidRPr="0021436C">
              <w:rPr>
                <w:color w:val="000000"/>
                <w:sz w:val="16"/>
                <w:szCs w:val="16"/>
                <w:lang w:val="en-CA"/>
              </w:rPr>
              <w:t>P(U’201</w:t>
            </w:r>
            <w:r>
              <w:rPr>
                <w:color w:val="000000"/>
                <w:sz w:val="16"/>
                <w:szCs w:val="16"/>
                <w:lang w:val="en-CA"/>
              </w:rPr>
              <w:t>7</w:t>
            </w:r>
            <w:r w:rsidRPr="0021436C">
              <w:rPr>
                <w:color w:val="000000"/>
                <w:sz w:val="16"/>
                <w:szCs w:val="16"/>
                <w:lang w:val="en-CA"/>
              </w:rPr>
              <w:t xml:space="preserve"> &gt; 10%)</w:t>
            </w:r>
          </w:p>
        </w:tc>
        <w:tc>
          <w:tcPr>
            <w:tcW w:w="992" w:type="dxa"/>
            <w:tcBorders>
              <w:top w:val="nil"/>
              <w:left w:val="nil"/>
              <w:bottom w:val="single" w:sz="4" w:space="0" w:color="auto"/>
              <w:right w:val="nil"/>
            </w:tcBorders>
            <w:shd w:val="clear" w:color="000000" w:fill="D9D9D9"/>
            <w:vAlign w:val="center"/>
            <w:hideMark/>
          </w:tcPr>
          <w:p w:rsidR="008741A8" w:rsidRPr="0021436C" w:rsidRDefault="008741A8" w:rsidP="00302099">
            <w:pPr>
              <w:keepNext/>
              <w:jc w:val="center"/>
              <w:rPr>
                <w:color w:val="000000"/>
                <w:sz w:val="16"/>
                <w:szCs w:val="16"/>
                <w:lang w:val="en-CA"/>
              </w:rPr>
            </w:pPr>
            <w:r w:rsidRPr="0021436C">
              <w:rPr>
                <w:color w:val="000000"/>
                <w:sz w:val="16"/>
                <w:szCs w:val="16"/>
                <w:lang w:val="en-CA"/>
              </w:rPr>
              <w:t>P(U’201</w:t>
            </w:r>
            <w:r>
              <w:rPr>
                <w:color w:val="000000"/>
                <w:sz w:val="16"/>
                <w:szCs w:val="16"/>
                <w:lang w:val="en-CA"/>
              </w:rPr>
              <w:t>7</w:t>
            </w:r>
            <w:r w:rsidRPr="0021436C">
              <w:rPr>
                <w:color w:val="000000"/>
                <w:sz w:val="16"/>
                <w:szCs w:val="16"/>
                <w:lang w:val="en-CA"/>
              </w:rPr>
              <w:t xml:space="preserve"> &gt; 5%)</w:t>
            </w:r>
          </w:p>
        </w:tc>
        <w:tc>
          <w:tcPr>
            <w:tcW w:w="850" w:type="dxa"/>
            <w:tcBorders>
              <w:top w:val="nil"/>
              <w:left w:val="nil"/>
              <w:bottom w:val="single" w:sz="4" w:space="0" w:color="auto"/>
              <w:right w:val="nil"/>
            </w:tcBorders>
            <w:shd w:val="clear" w:color="000000" w:fill="D9D9D9"/>
            <w:vAlign w:val="center"/>
            <w:hideMark/>
          </w:tcPr>
          <w:p w:rsidR="008741A8" w:rsidRPr="0021436C" w:rsidRDefault="008741A8" w:rsidP="00302099">
            <w:pPr>
              <w:keepNext/>
              <w:jc w:val="center"/>
              <w:rPr>
                <w:color w:val="000000"/>
                <w:sz w:val="16"/>
                <w:szCs w:val="16"/>
                <w:lang w:val="en-CA"/>
              </w:rPr>
            </w:pPr>
            <w:r>
              <w:rPr>
                <w:color w:val="000000"/>
                <w:sz w:val="16"/>
                <w:szCs w:val="16"/>
                <w:lang w:val="en-CA"/>
              </w:rPr>
              <w:t>Med (U’2017</w:t>
            </w:r>
            <w:r w:rsidRPr="0021436C">
              <w:rPr>
                <w:color w:val="000000"/>
                <w:sz w:val="16"/>
                <w:szCs w:val="16"/>
                <w:lang w:val="en-CA"/>
              </w:rPr>
              <w:t>)</w:t>
            </w:r>
          </w:p>
        </w:tc>
      </w:tr>
      <w:tr w:rsidR="00D737CE" w:rsidRPr="000A3ABF" w:rsidTr="008741A8">
        <w:trPr>
          <w:trHeight w:val="300"/>
        </w:trPr>
        <w:tc>
          <w:tcPr>
            <w:tcW w:w="866" w:type="dxa"/>
            <w:tcBorders>
              <w:top w:val="single" w:sz="4" w:space="0" w:color="auto"/>
              <w:left w:val="nil"/>
              <w:bottom w:val="nil"/>
              <w:right w:val="nil"/>
            </w:tcBorders>
            <w:shd w:val="clear" w:color="auto" w:fill="D9D9D9"/>
            <w:noWrap/>
            <w:vAlign w:val="bottom"/>
          </w:tcPr>
          <w:p w:rsidR="00D737CE" w:rsidRPr="00D737CE" w:rsidRDefault="00D737CE">
            <w:pPr>
              <w:jc w:val="center"/>
              <w:rPr>
                <w:color w:val="000000"/>
                <w:sz w:val="20"/>
              </w:rPr>
            </w:pPr>
            <w:r w:rsidRPr="00D737CE">
              <w:rPr>
                <w:color w:val="000000"/>
                <w:sz w:val="20"/>
              </w:rPr>
              <w:t>0</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0.00</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3.20</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0.17</w:t>
            </w:r>
          </w:p>
        </w:tc>
        <w:tc>
          <w:tcPr>
            <w:tcW w:w="1134" w:type="dxa"/>
            <w:tcBorders>
              <w:top w:val="nil"/>
              <w:left w:val="nil"/>
              <w:bottom w:val="nil"/>
              <w:right w:val="single" w:sz="4" w:space="0" w:color="auto"/>
            </w:tcBorders>
            <w:shd w:val="clear" w:color="auto" w:fill="auto"/>
            <w:noWrap/>
            <w:vAlign w:val="bottom"/>
          </w:tcPr>
          <w:p w:rsidR="00D737CE" w:rsidRPr="00D737CE" w:rsidRDefault="00D737CE">
            <w:pPr>
              <w:jc w:val="center"/>
              <w:rPr>
                <w:color w:val="000000"/>
                <w:sz w:val="20"/>
              </w:rPr>
            </w:pPr>
            <w:r w:rsidRPr="00D737CE">
              <w:rPr>
                <w:color w:val="000000"/>
                <w:sz w:val="20"/>
              </w:rPr>
              <w:t>1.33</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0.00</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0.00</w:t>
            </w:r>
          </w:p>
        </w:tc>
        <w:tc>
          <w:tcPr>
            <w:tcW w:w="992"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0.00</w:t>
            </w:r>
          </w:p>
        </w:tc>
        <w:tc>
          <w:tcPr>
            <w:tcW w:w="850"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0.00</w:t>
            </w:r>
          </w:p>
        </w:tc>
      </w:tr>
      <w:tr w:rsidR="00D737CE" w:rsidRPr="000A3ABF" w:rsidTr="008741A8">
        <w:trPr>
          <w:trHeight w:val="300"/>
        </w:trPr>
        <w:tc>
          <w:tcPr>
            <w:tcW w:w="866" w:type="dxa"/>
            <w:tcBorders>
              <w:top w:val="nil"/>
              <w:left w:val="nil"/>
              <w:bottom w:val="nil"/>
              <w:right w:val="nil"/>
            </w:tcBorders>
            <w:shd w:val="clear" w:color="auto" w:fill="D9D9D9"/>
            <w:noWrap/>
            <w:vAlign w:val="bottom"/>
          </w:tcPr>
          <w:p w:rsidR="00D737CE" w:rsidRPr="00D737CE" w:rsidRDefault="00D737CE">
            <w:pPr>
              <w:jc w:val="center"/>
              <w:rPr>
                <w:color w:val="000000"/>
                <w:sz w:val="20"/>
              </w:rPr>
            </w:pPr>
            <w:r w:rsidRPr="00D737CE">
              <w:rPr>
                <w:color w:val="000000"/>
                <w:sz w:val="20"/>
              </w:rPr>
              <w:t>1,000</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0.00</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3.15</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0.19</w:t>
            </w:r>
          </w:p>
        </w:tc>
        <w:tc>
          <w:tcPr>
            <w:tcW w:w="1134" w:type="dxa"/>
            <w:tcBorders>
              <w:top w:val="nil"/>
              <w:left w:val="nil"/>
              <w:bottom w:val="nil"/>
              <w:right w:val="single" w:sz="4" w:space="0" w:color="auto"/>
            </w:tcBorders>
            <w:shd w:val="clear" w:color="auto" w:fill="auto"/>
            <w:noWrap/>
            <w:vAlign w:val="bottom"/>
          </w:tcPr>
          <w:p w:rsidR="00D737CE" w:rsidRPr="00D737CE" w:rsidRDefault="00D737CE">
            <w:pPr>
              <w:jc w:val="center"/>
              <w:rPr>
                <w:color w:val="000000"/>
                <w:sz w:val="20"/>
              </w:rPr>
            </w:pPr>
            <w:r w:rsidRPr="00D737CE">
              <w:rPr>
                <w:color w:val="000000"/>
                <w:sz w:val="20"/>
              </w:rPr>
              <w:t>1.31</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0.00</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0.00</w:t>
            </w:r>
          </w:p>
        </w:tc>
        <w:tc>
          <w:tcPr>
            <w:tcW w:w="992"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0.01</w:t>
            </w:r>
          </w:p>
        </w:tc>
        <w:tc>
          <w:tcPr>
            <w:tcW w:w="850"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0.02</w:t>
            </w:r>
          </w:p>
        </w:tc>
      </w:tr>
      <w:tr w:rsidR="00D737CE" w:rsidRPr="000A3ABF" w:rsidTr="008741A8">
        <w:trPr>
          <w:trHeight w:val="300"/>
        </w:trPr>
        <w:tc>
          <w:tcPr>
            <w:tcW w:w="866" w:type="dxa"/>
            <w:tcBorders>
              <w:top w:val="nil"/>
              <w:left w:val="nil"/>
              <w:bottom w:val="nil"/>
              <w:right w:val="nil"/>
            </w:tcBorders>
            <w:shd w:val="clear" w:color="auto" w:fill="D9D9D9"/>
            <w:noWrap/>
            <w:vAlign w:val="bottom"/>
          </w:tcPr>
          <w:p w:rsidR="00D737CE" w:rsidRPr="00D737CE" w:rsidRDefault="00D737CE">
            <w:pPr>
              <w:jc w:val="center"/>
              <w:rPr>
                <w:color w:val="000000"/>
                <w:sz w:val="20"/>
              </w:rPr>
            </w:pPr>
            <w:r w:rsidRPr="00D737CE">
              <w:rPr>
                <w:color w:val="000000"/>
                <w:sz w:val="20"/>
              </w:rPr>
              <w:t>1,500</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0.00</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3.12</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0.20</w:t>
            </w:r>
          </w:p>
        </w:tc>
        <w:tc>
          <w:tcPr>
            <w:tcW w:w="1134" w:type="dxa"/>
            <w:tcBorders>
              <w:top w:val="nil"/>
              <w:left w:val="nil"/>
              <w:bottom w:val="nil"/>
              <w:right w:val="single" w:sz="4" w:space="0" w:color="auto"/>
            </w:tcBorders>
            <w:shd w:val="clear" w:color="auto" w:fill="auto"/>
            <w:noWrap/>
            <w:vAlign w:val="bottom"/>
          </w:tcPr>
          <w:p w:rsidR="00D737CE" w:rsidRPr="00D737CE" w:rsidRDefault="00D737CE">
            <w:pPr>
              <w:jc w:val="center"/>
              <w:rPr>
                <w:color w:val="000000"/>
                <w:sz w:val="20"/>
              </w:rPr>
            </w:pPr>
            <w:r w:rsidRPr="00D737CE">
              <w:rPr>
                <w:color w:val="000000"/>
                <w:sz w:val="20"/>
              </w:rPr>
              <w:t>1.30</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0.00</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0.00</w:t>
            </w:r>
          </w:p>
        </w:tc>
        <w:tc>
          <w:tcPr>
            <w:tcW w:w="992" w:type="dxa"/>
            <w:tcBorders>
              <w:top w:val="nil"/>
              <w:left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0.07</w:t>
            </w:r>
          </w:p>
        </w:tc>
        <w:tc>
          <w:tcPr>
            <w:tcW w:w="850"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0.03</w:t>
            </w:r>
          </w:p>
        </w:tc>
      </w:tr>
      <w:tr w:rsidR="00D737CE" w:rsidRPr="000A3ABF" w:rsidTr="008741A8">
        <w:trPr>
          <w:trHeight w:val="300"/>
        </w:trPr>
        <w:tc>
          <w:tcPr>
            <w:tcW w:w="866" w:type="dxa"/>
            <w:tcBorders>
              <w:top w:val="nil"/>
              <w:left w:val="nil"/>
              <w:bottom w:val="nil"/>
              <w:right w:val="nil"/>
            </w:tcBorders>
            <w:shd w:val="clear" w:color="auto" w:fill="D9D9D9"/>
            <w:noWrap/>
            <w:vAlign w:val="bottom"/>
          </w:tcPr>
          <w:p w:rsidR="00D737CE" w:rsidRPr="00D737CE" w:rsidRDefault="00D737CE">
            <w:pPr>
              <w:jc w:val="center"/>
              <w:rPr>
                <w:color w:val="000000"/>
                <w:sz w:val="20"/>
              </w:rPr>
            </w:pPr>
            <w:r w:rsidRPr="00D737CE">
              <w:rPr>
                <w:color w:val="000000"/>
                <w:sz w:val="20"/>
              </w:rPr>
              <w:t>2,000</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0.00</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3.10</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0.21</w:t>
            </w:r>
          </w:p>
        </w:tc>
        <w:tc>
          <w:tcPr>
            <w:tcW w:w="1134" w:type="dxa"/>
            <w:tcBorders>
              <w:top w:val="nil"/>
              <w:left w:val="nil"/>
              <w:bottom w:val="nil"/>
              <w:right w:val="single" w:sz="4" w:space="0" w:color="auto"/>
            </w:tcBorders>
            <w:shd w:val="clear" w:color="auto" w:fill="auto"/>
            <w:noWrap/>
            <w:vAlign w:val="bottom"/>
          </w:tcPr>
          <w:p w:rsidR="00D737CE" w:rsidRPr="00D737CE" w:rsidRDefault="00D737CE">
            <w:pPr>
              <w:jc w:val="center"/>
              <w:rPr>
                <w:color w:val="000000"/>
                <w:sz w:val="20"/>
              </w:rPr>
            </w:pPr>
            <w:r w:rsidRPr="00D737CE">
              <w:rPr>
                <w:color w:val="000000"/>
                <w:sz w:val="20"/>
              </w:rPr>
              <w:t>1.29</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0.00</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0.01</w:t>
            </w:r>
          </w:p>
        </w:tc>
        <w:tc>
          <w:tcPr>
            <w:tcW w:w="992" w:type="dxa"/>
            <w:tcBorders>
              <w:top w:val="nil"/>
              <w:left w:val="nil"/>
              <w:bottom w:val="nil"/>
              <w:right w:val="nil"/>
            </w:tcBorders>
            <w:shd w:val="clear" w:color="000000" w:fill="auto"/>
            <w:noWrap/>
            <w:vAlign w:val="bottom"/>
          </w:tcPr>
          <w:p w:rsidR="00D737CE" w:rsidRPr="00D737CE" w:rsidRDefault="00D737CE">
            <w:pPr>
              <w:jc w:val="center"/>
              <w:rPr>
                <w:color w:val="000000"/>
                <w:sz w:val="20"/>
              </w:rPr>
            </w:pPr>
            <w:r w:rsidRPr="00D737CE">
              <w:rPr>
                <w:color w:val="000000"/>
                <w:sz w:val="20"/>
              </w:rPr>
              <w:t>0.27</w:t>
            </w:r>
          </w:p>
        </w:tc>
        <w:tc>
          <w:tcPr>
            <w:tcW w:w="850"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0.04</w:t>
            </w:r>
          </w:p>
        </w:tc>
      </w:tr>
      <w:tr w:rsidR="00D737CE" w:rsidRPr="000A3ABF" w:rsidTr="008741A8">
        <w:trPr>
          <w:trHeight w:val="300"/>
        </w:trPr>
        <w:tc>
          <w:tcPr>
            <w:tcW w:w="866" w:type="dxa"/>
            <w:tcBorders>
              <w:top w:val="nil"/>
              <w:left w:val="nil"/>
              <w:bottom w:val="nil"/>
              <w:right w:val="nil"/>
            </w:tcBorders>
            <w:shd w:val="clear" w:color="auto" w:fill="D9D9D9"/>
            <w:noWrap/>
            <w:vAlign w:val="bottom"/>
          </w:tcPr>
          <w:p w:rsidR="00D737CE" w:rsidRPr="00D737CE" w:rsidRDefault="00D737CE">
            <w:pPr>
              <w:jc w:val="center"/>
              <w:rPr>
                <w:color w:val="000000"/>
                <w:sz w:val="20"/>
              </w:rPr>
            </w:pPr>
            <w:r w:rsidRPr="00D737CE">
              <w:rPr>
                <w:color w:val="000000"/>
                <w:sz w:val="20"/>
              </w:rPr>
              <w:t>2,420</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0.00</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3.08</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0.22</w:t>
            </w:r>
          </w:p>
        </w:tc>
        <w:tc>
          <w:tcPr>
            <w:tcW w:w="1134" w:type="dxa"/>
            <w:tcBorders>
              <w:top w:val="nil"/>
              <w:left w:val="nil"/>
              <w:bottom w:val="nil"/>
              <w:right w:val="single" w:sz="4" w:space="0" w:color="auto"/>
            </w:tcBorders>
            <w:shd w:val="clear" w:color="auto" w:fill="auto"/>
            <w:noWrap/>
            <w:vAlign w:val="bottom"/>
          </w:tcPr>
          <w:p w:rsidR="00D737CE" w:rsidRPr="00D737CE" w:rsidRDefault="00D737CE">
            <w:pPr>
              <w:jc w:val="center"/>
              <w:rPr>
                <w:color w:val="000000"/>
                <w:sz w:val="20"/>
              </w:rPr>
            </w:pPr>
            <w:r w:rsidRPr="00D737CE">
              <w:rPr>
                <w:color w:val="000000"/>
                <w:sz w:val="20"/>
              </w:rPr>
              <w:t>1.28</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0.00</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0.02</w:t>
            </w:r>
          </w:p>
        </w:tc>
        <w:tc>
          <w:tcPr>
            <w:tcW w:w="992" w:type="dxa"/>
            <w:tcBorders>
              <w:top w:val="nil"/>
              <w:left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0.50</w:t>
            </w:r>
          </w:p>
        </w:tc>
        <w:tc>
          <w:tcPr>
            <w:tcW w:w="850"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0.05</w:t>
            </w:r>
          </w:p>
        </w:tc>
      </w:tr>
      <w:tr w:rsidR="00D737CE" w:rsidRPr="000A3ABF" w:rsidTr="008741A8">
        <w:trPr>
          <w:trHeight w:val="300"/>
        </w:trPr>
        <w:tc>
          <w:tcPr>
            <w:tcW w:w="866" w:type="dxa"/>
            <w:tcBorders>
              <w:top w:val="nil"/>
              <w:left w:val="nil"/>
              <w:bottom w:val="nil"/>
              <w:right w:val="nil"/>
            </w:tcBorders>
            <w:shd w:val="clear" w:color="auto" w:fill="D9D9D9"/>
            <w:noWrap/>
            <w:vAlign w:val="bottom"/>
          </w:tcPr>
          <w:p w:rsidR="00D737CE" w:rsidRPr="00D737CE" w:rsidRDefault="00D737CE">
            <w:pPr>
              <w:jc w:val="center"/>
              <w:rPr>
                <w:color w:val="000000"/>
                <w:sz w:val="20"/>
              </w:rPr>
            </w:pPr>
            <w:r w:rsidRPr="00D737CE">
              <w:rPr>
                <w:color w:val="000000"/>
                <w:sz w:val="20"/>
              </w:rPr>
              <w:t>3,000</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0.00</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3.05</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0.23</w:t>
            </w:r>
          </w:p>
        </w:tc>
        <w:tc>
          <w:tcPr>
            <w:tcW w:w="1134" w:type="dxa"/>
            <w:tcBorders>
              <w:top w:val="nil"/>
              <w:left w:val="nil"/>
              <w:bottom w:val="nil"/>
              <w:right w:val="single" w:sz="4" w:space="0" w:color="auto"/>
            </w:tcBorders>
            <w:shd w:val="clear" w:color="auto" w:fill="auto"/>
            <w:noWrap/>
            <w:vAlign w:val="bottom"/>
          </w:tcPr>
          <w:p w:rsidR="00D737CE" w:rsidRPr="00D737CE" w:rsidRDefault="00D737CE">
            <w:pPr>
              <w:jc w:val="center"/>
              <w:rPr>
                <w:color w:val="000000"/>
                <w:sz w:val="20"/>
              </w:rPr>
            </w:pPr>
            <w:r w:rsidRPr="00D737CE">
              <w:rPr>
                <w:color w:val="000000"/>
                <w:sz w:val="20"/>
              </w:rPr>
              <w:t>1.27</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0.00</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0.06</w:t>
            </w:r>
          </w:p>
        </w:tc>
        <w:tc>
          <w:tcPr>
            <w:tcW w:w="992" w:type="dxa"/>
            <w:tcBorders>
              <w:top w:val="nil"/>
              <w:left w:val="nil"/>
              <w:bottom w:val="nil"/>
              <w:right w:val="nil"/>
            </w:tcBorders>
            <w:shd w:val="clear" w:color="000000" w:fill="auto"/>
            <w:noWrap/>
            <w:vAlign w:val="bottom"/>
          </w:tcPr>
          <w:p w:rsidR="00D737CE" w:rsidRPr="00D737CE" w:rsidRDefault="00D737CE">
            <w:pPr>
              <w:jc w:val="center"/>
              <w:rPr>
                <w:color w:val="000000"/>
                <w:sz w:val="20"/>
              </w:rPr>
            </w:pPr>
            <w:r w:rsidRPr="00D737CE">
              <w:rPr>
                <w:color w:val="000000"/>
                <w:sz w:val="20"/>
              </w:rPr>
              <w:t>0.76</w:t>
            </w:r>
          </w:p>
        </w:tc>
        <w:tc>
          <w:tcPr>
            <w:tcW w:w="850"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0.06</w:t>
            </w:r>
          </w:p>
        </w:tc>
      </w:tr>
      <w:tr w:rsidR="00D737CE" w:rsidRPr="000A3ABF" w:rsidTr="008741A8">
        <w:trPr>
          <w:trHeight w:val="300"/>
        </w:trPr>
        <w:tc>
          <w:tcPr>
            <w:tcW w:w="866" w:type="dxa"/>
            <w:tcBorders>
              <w:top w:val="nil"/>
              <w:left w:val="nil"/>
              <w:bottom w:val="nil"/>
              <w:right w:val="nil"/>
            </w:tcBorders>
            <w:shd w:val="clear" w:color="auto" w:fill="D9D9D9"/>
            <w:noWrap/>
            <w:vAlign w:val="bottom"/>
          </w:tcPr>
          <w:p w:rsidR="00D737CE" w:rsidRPr="00D737CE" w:rsidRDefault="00D737CE">
            <w:pPr>
              <w:jc w:val="center"/>
              <w:rPr>
                <w:color w:val="000000"/>
                <w:sz w:val="20"/>
              </w:rPr>
            </w:pPr>
            <w:r w:rsidRPr="00D737CE">
              <w:rPr>
                <w:color w:val="000000"/>
                <w:sz w:val="20"/>
              </w:rPr>
              <w:t>3,040</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0.00</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3.04</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0.23</w:t>
            </w:r>
          </w:p>
        </w:tc>
        <w:tc>
          <w:tcPr>
            <w:tcW w:w="1134" w:type="dxa"/>
            <w:tcBorders>
              <w:top w:val="nil"/>
              <w:left w:val="nil"/>
              <w:bottom w:val="nil"/>
              <w:right w:val="single" w:sz="4" w:space="0" w:color="auto"/>
            </w:tcBorders>
            <w:shd w:val="clear" w:color="auto" w:fill="auto"/>
            <w:noWrap/>
            <w:vAlign w:val="bottom"/>
          </w:tcPr>
          <w:p w:rsidR="00D737CE" w:rsidRPr="00D737CE" w:rsidRDefault="00D737CE">
            <w:pPr>
              <w:jc w:val="center"/>
              <w:rPr>
                <w:color w:val="000000"/>
                <w:sz w:val="20"/>
              </w:rPr>
            </w:pPr>
            <w:r w:rsidRPr="00D737CE">
              <w:rPr>
                <w:color w:val="000000"/>
                <w:sz w:val="20"/>
              </w:rPr>
              <w:t>1.27</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0.00</w:t>
            </w:r>
          </w:p>
        </w:tc>
        <w:tc>
          <w:tcPr>
            <w:tcW w:w="1134" w:type="dxa"/>
            <w:tcBorders>
              <w:top w:val="nil"/>
              <w:left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0.07</w:t>
            </w:r>
          </w:p>
        </w:tc>
        <w:tc>
          <w:tcPr>
            <w:tcW w:w="992"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0.77</w:t>
            </w:r>
          </w:p>
        </w:tc>
        <w:tc>
          <w:tcPr>
            <w:tcW w:w="850"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0.06</w:t>
            </w:r>
          </w:p>
        </w:tc>
      </w:tr>
      <w:tr w:rsidR="00D737CE" w:rsidRPr="000A3ABF" w:rsidTr="008741A8">
        <w:trPr>
          <w:trHeight w:val="300"/>
        </w:trPr>
        <w:tc>
          <w:tcPr>
            <w:tcW w:w="866" w:type="dxa"/>
            <w:tcBorders>
              <w:top w:val="nil"/>
              <w:left w:val="nil"/>
              <w:bottom w:val="nil"/>
              <w:right w:val="nil"/>
            </w:tcBorders>
            <w:shd w:val="clear" w:color="auto" w:fill="D9D9D9"/>
            <w:noWrap/>
            <w:vAlign w:val="bottom"/>
          </w:tcPr>
          <w:p w:rsidR="00D737CE" w:rsidRPr="00D737CE" w:rsidRDefault="00D737CE">
            <w:pPr>
              <w:jc w:val="center"/>
              <w:rPr>
                <w:color w:val="000000"/>
                <w:sz w:val="20"/>
              </w:rPr>
            </w:pPr>
            <w:r w:rsidRPr="00D737CE">
              <w:rPr>
                <w:color w:val="000000"/>
                <w:sz w:val="20"/>
              </w:rPr>
              <w:t>4,000</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0.00</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3.00</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0.25</w:t>
            </w:r>
          </w:p>
        </w:tc>
        <w:tc>
          <w:tcPr>
            <w:tcW w:w="1134" w:type="dxa"/>
            <w:tcBorders>
              <w:top w:val="nil"/>
              <w:left w:val="nil"/>
              <w:bottom w:val="nil"/>
              <w:right w:val="single" w:sz="4" w:space="0" w:color="auto"/>
            </w:tcBorders>
            <w:shd w:val="clear" w:color="auto" w:fill="auto"/>
            <w:noWrap/>
            <w:vAlign w:val="bottom"/>
          </w:tcPr>
          <w:p w:rsidR="00D737CE" w:rsidRPr="00D737CE" w:rsidRDefault="00D737CE">
            <w:pPr>
              <w:jc w:val="center"/>
              <w:rPr>
                <w:color w:val="000000"/>
                <w:sz w:val="20"/>
              </w:rPr>
            </w:pPr>
            <w:r w:rsidRPr="00D737CE">
              <w:rPr>
                <w:color w:val="000000"/>
                <w:sz w:val="20"/>
              </w:rPr>
              <w:t>1.25</w:t>
            </w:r>
          </w:p>
        </w:tc>
        <w:tc>
          <w:tcPr>
            <w:tcW w:w="1134" w:type="dxa"/>
            <w:tcBorders>
              <w:top w:val="nil"/>
              <w:left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0.00</w:t>
            </w:r>
          </w:p>
        </w:tc>
        <w:tc>
          <w:tcPr>
            <w:tcW w:w="1134" w:type="dxa"/>
            <w:tcBorders>
              <w:top w:val="nil"/>
              <w:left w:val="nil"/>
              <w:right w:val="nil"/>
            </w:tcBorders>
            <w:shd w:val="clear" w:color="000000" w:fill="auto"/>
            <w:noWrap/>
            <w:vAlign w:val="bottom"/>
          </w:tcPr>
          <w:p w:rsidR="00D737CE" w:rsidRPr="00D737CE" w:rsidRDefault="00D737CE">
            <w:pPr>
              <w:jc w:val="center"/>
              <w:rPr>
                <w:color w:val="000000"/>
                <w:sz w:val="20"/>
              </w:rPr>
            </w:pPr>
            <w:r w:rsidRPr="00D737CE">
              <w:rPr>
                <w:color w:val="000000"/>
                <w:sz w:val="20"/>
              </w:rPr>
              <w:t>0.26</w:t>
            </w:r>
          </w:p>
        </w:tc>
        <w:tc>
          <w:tcPr>
            <w:tcW w:w="992"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0.95</w:t>
            </w:r>
          </w:p>
        </w:tc>
        <w:tc>
          <w:tcPr>
            <w:tcW w:w="850"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0.08</w:t>
            </w:r>
          </w:p>
        </w:tc>
      </w:tr>
      <w:tr w:rsidR="00D737CE" w:rsidRPr="000A3ABF" w:rsidTr="008741A8">
        <w:trPr>
          <w:trHeight w:val="300"/>
        </w:trPr>
        <w:tc>
          <w:tcPr>
            <w:tcW w:w="866" w:type="dxa"/>
            <w:tcBorders>
              <w:top w:val="nil"/>
              <w:left w:val="nil"/>
              <w:bottom w:val="nil"/>
              <w:right w:val="nil"/>
            </w:tcBorders>
            <w:shd w:val="clear" w:color="auto" w:fill="D9D9D9"/>
            <w:noWrap/>
            <w:vAlign w:val="bottom"/>
          </w:tcPr>
          <w:p w:rsidR="00D737CE" w:rsidRPr="00D737CE" w:rsidRDefault="00D737CE">
            <w:pPr>
              <w:jc w:val="center"/>
              <w:rPr>
                <w:color w:val="000000"/>
                <w:sz w:val="20"/>
              </w:rPr>
            </w:pPr>
            <w:r w:rsidRPr="00D737CE">
              <w:rPr>
                <w:color w:val="000000"/>
                <w:sz w:val="20"/>
              </w:rPr>
              <w:t>4,900</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0.00</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2.95</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0.27</w:t>
            </w:r>
          </w:p>
        </w:tc>
        <w:tc>
          <w:tcPr>
            <w:tcW w:w="1134" w:type="dxa"/>
            <w:tcBorders>
              <w:top w:val="nil"/>
              <w:left w:val="nil"/>
              <w:bottom w:val="nil"/>
              <w:right w:val="single" w:sz="4" w:space="0" w:color="auto"/>
            </w:tcBorders>
            <w:shd w:val="clear" w:color="auto" w:fill="auto"/>
            <w:noWrap/>
            <w:vAlign w:val="bottom"/>
          </w:tcPr>
          <w:p w:rsidR="00D737CE" w:rsidRPr="00D737CE" w:rsidRDefault="00D737CE">
            <w:pPr>
              <w:jc w:val="center"/>
              <w:rPr>
                <w:color w:val="000000"/>
                <w:sz w:val="20"/>
              </w:rPr>
            </w:pPr>
            <w:r w:rsidRPr="00D737CE">
              <w:rPr>
                <w:color w:val="000000"/>
                <w:sz w:val="20"/>
              </w:rPr>
              <w:t>1.23</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0.02</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0.50</w:t>
            </w:r>
          </w:p>
        </w:tc>
        <w:tc>
          <w:tcPr>
            <w:tcW w:w="992"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0.99</w:t>
            </w:r>
          </w:p>
        </w:tc>
        <w:tc>
          <w:tcPr>
            <w:tcW w:w="850"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0.10</w:t>
            </w:r>
          </w:p>
        </w:tc>
      </w:tr>
      <w:tr w:rsidR="00D737CE" w:rsidRPr="000A3ABF" w:rsidTr="008741A8">
        <w:trPr>
          <w:trHeight w:val="300"/>
        </w:trPr>
        <w:tc>
          <w:tcPr>
            <w:tcW w:w="866" w:type="dxa"/>
            <w:tcBorders>
              <w:top w:val="nil"/>
              <w:left w:val="nil"/>
              <w:bottom w:val="nil"/>
              <w:right w:val="nil"/>
            </w:tcBorders>
            <w:shd w:val="clear" w:color="auto" w:fill="D9D9D9"/>
            <w:noWrap/>
            <w:vAlign w:val="bottom"/>
          </w:tcPr>
          <w:p w:rsidR="00D737CE" w:rsidRPr="00D737CE" w:rsidRDefault="00D737CE">
            <w:pPr>
              <w:jc w:val="center"/>
              <w:rPr>
                <w:color w:val="000000"/>
                <w:sz w:val="20"/>
              </w:rPr>
            </w:pPr>
            <w:r w:rsidRPr="00D737CE">
              <w:rPr>
                <w:color w:val="000000"/>
                <w:sz w:val="20"/>
              </w:rPr>
              <w:t>5,000</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0.00</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2.95</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0.27</w:t>
            </w:r>
          </w:p>
        </w:tc>
        <w:tc>
          <w:tcPr>
            <w:tcW w:w="1134" w:type="dxa"/>
            <w:tcBorders>
              <w:top w:val="nil"/>
              <w:left w:val="nil"/>
              <w:bottom w:val="nil"/>
              <w:right w:val="single" w:sz="4" w:space="0" w:color="auto"/>
            </w:tcBorders>
            <w:shd w:val="clear" w:color="auto" w:fill="auto"/>
            <w:noWrap/>
            <w:vAlign w:val="bottom"/>
          </w:tcPr>
          <w:p w:rsidR="00D737CE" w:rsidRPr="00D737CE" w:rsidRDefault="00D737CE">
            <w:pPr>
              <w:jc w:val="center"/>
              <w:rPr>
                <w:color w:val="000000"/>
                <w:sz w:val="20"/>
              </w:rPr>
            </w:pPr>
            <w:r w:rsidRPr="00D737CE">
              <w:rPr>
                <w:color w:val="000000"/>
                <w:sz w:val="20"/>
              </w:rPr>
              <w:t>1.23</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0.02</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0.52</w:t>
            </w:r>
          </w:p>
        </w:tc>
        <w:tc>
          <w:tcPr>
            <w:tcW w:w="992"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0.99</w:t>
            </w:r>
          </w:p>
        </w:tc>
        <w:tc>
          <w:tcPr>
            <w:tcW w:w="850"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0.10</w:t>
            </w:r>
          </w:p>
        </w:tc>
      </w:tr>
      <w:tr w:rsidR="00D737CE" w:rsidRPr="000A3ABF" w:rsidTr="008741A8">
        <w:trPr>
          <w:trHeight w:val="300"/>
        </w:trPr>
        <w:tc>
          <w:tcPr>
            <w:tcW w:w="866" w:type="dxa"/>
            <w:tcBorders>
              <w:top w:val="nil"/>
              <w:left w:val="nil"/>
              <w:bottom w:val="nil"/>
              <w:right w:val="nil"/>
            </w:tcBorders>
            <w:shd w:val="clear" w:color="auto" w:fill="D9D9D9"/>
            <w:noWrap/>
            <w:vAlign w:val="bottom"/>
          </w:tcPr>
          <w:p w:rsidR="00D737CE" w:rsidRPr="00D737CE" w:rsidRDefault="00D737CE">
            <w:pPr>
              <w:jc w:val="center"/>
              <w:rPr>
                <w:color w:val="000000"/>
                <w:sz w:val="20"/>
              </w:rPr>
            </w:pPr>
            <w:r w:rsidRPr="00D737CE">
              <w:rPr>
                <w:color w:val="000000"/>
                <w:sz w:val="20"/>
              </w:rPr>
              <w:t>6,000</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0.00</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2.90</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0.29</w:t>
            </w:r>
          </w:p>
        </w:tc>
        <w:tc>
          <w:tcPr>
            <w:tcW w:w="1134" w:type="dxa"/>
            <w:tcBorders>
              <w:top w:val="nil"/>
              <w:left w:val="nil"/>
              <w:bottom w:val="nil"/>
              <w:right w:val="single" w:sz="4" w:space="0" w:color="auto"/>
            </w:tcBorders>
            <w:shd w:val="clear" w:color="auto" w:fill="auto"/>
            <w:noWrap/>
            <w:vAlign w:val="bottom"/>
          </w:tcPr>
          <w:p w:rsidR="00D737CE" w:rsidRPr="00D737CE" w:rsidRDefault="00D737CE">
            <w:pPr>
              <w:jc w:val="center"/>
              <w:rPr>
                <w:color w:val="000000"/>
                <w:sz w:val="20"/>
              </w:rPr>
            </w:pPr>
            <w:r w:rsidRPr="00D737CE">
              <w:rPr>
                <w:color w:val="000000"/>
                <w:sz w:val="20"/>
              </w:rPr>
              <w:t>1.21</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0.05</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0.75</w:t>
            </w:r>
          </w:p>
        </w:tc>
        <w:tc>
          <w:tcPr>
            <w:tcW w:w="992"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1.00</w:t>
            </w:r>
          </w:p>
        </w:tc>
        <w:tc>
          <w:tcPr>
            <w:tcW w:w="850"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0.12</w:t>
            </w:r>
          </w:p>
        </w:tc>
      </w:tr>
      <w:tr w:rsidR="00D737CE" w:rsidRPr="000A3ABF" w:rsidTr="008741A8">
        <w:trPr>
          <w:trHeight w:val="300"/>
        </w:trPr>
        <w:tc>
          <w:tcPr>
            <w:tcW w:w="866" w:type="dxa"/>
            <w:tcBorders>
              <w:top w:val="nil"/>
              <w:left w:val="nil"/>
              <w:bottom w:val="nil"/>
              <w:right w:val="nil"/>
            </w:tcBorders>
            <w:shd w:val="clear" w:color="auto" w:fill="D9D9D9"/>
            <w:noWrap/>
            <w:vAlign w:val="bottom"/>
          </w:tcPr>
          <w:p w:rsidR="00D737CE" w:rsidRPr="00D737CE" w:rsidRDefault="00D737CE">
            <w:pPr>
              <w:jc w:val="center"/>
              <w:rPr>
                <w:color w:val="000000"/>
                <w:sz w:val="20"/>
              </w:rPr>
            </w:pPr>
            <w:r w:rsidRPr="00D737CE">
              <w:rPr>
                <w:color w:val="000000"/>
                <w:sz w:val="20"/>
              </w:rPr>
              <w:t>6,250</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0.00</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2.88</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0.29</w:t>
            </w:r>
          </w:p>
        </w:tc>
        <w:tc>
          <w:tcPr>
            <w:tcW w:w="1134" w:type="dxa"/>
            <w:tcBorders>
              <w:top w:val="nil"/>
              <w:left w:val="nil"/>
              <w:bottom w:val="nil"/>
              <w:right w:val="single" w:sz="4" w:space="0" w:color="auto"/>
            </w:tcBorders>
            <w:shd w:val="clear" w:color="auto" w:fill="auto"/>
            <w:noWrap/>
            <w:vAlign w:val="bottom"/>
          </w:tcPr>
          <w:p w:rsidR="00D737CE" w:rsidRPr="00D737CE" w:rsidRDefault="00D737CE">
            <w:pPr>
              <w:jc w:val="center"/>
              <w:rPr>
                <w:color w:val="000000"/>
                <w:sz w:val="20"/>
              </w:rPr>
            </w:pPr>
            <w:r w:rsidRPr="00D737CE">
              <w:rPr>
                <w:color w:val="000000"/>
                <w:sz w:val="20"/>
              </w:rPr>
              <w:t>1.20</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0.07</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0.79</w:t>
            </w:r>
          </w:p>
        </w:tc>
        <w:tc>
          <w:tcPr>
            <w:tcW w:w="992"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1.00</w:t>
            </w:r>
          </w:p>
        </w:tc>
        <w:tc>
          <w:tcPr>
            <w:tcW w:w="850"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0.13</w:t>
            </w:r>
          </w:p>
        </w:tc>
      </w:tr>
      <w:tr w:rsidR="00D737CE" w:rsidRPr="000A3ABF" w:rsidTr="008741A8">
        <w:trPr>
          <w:trHeight w:val="300"/>
        </w:trPr>
        <w:tc>
          <w:tcPr>
            <w:tcW w:w="866" w:type="dxa"/>
            <w:tcBorders>
              <w:top w:val="nil"/>
              <w:left w:val="nil"/>
              <w:bottom w:val="nil"/>
              <w:right w:val="nil"/>
            </w:tcBorders>
            <w:shd w:val="clear" w:color="auto" w:fill="D9D9D9"/>
            <w:noWrap/>
            <w:vAlign w:val="bottom"/>
          </w:tcPr>
          <w:p w:rsidR="00D737CE" w:rsidRPr="00D737CE" w:rsidRDefault="00D737CE">
            <w:pPr>
              <w:jc w:val="center"/>
              <w:rPr>
                <w:color w:val="000000"/>
                <w:sz w:val="20"/>
              </w:rPr>
            </w:pPr>
            <w:r w:rsidRPr="00D737CE">
              <w:rPr>
                <w:color w:val="000000"/>
                <w:sz w:val="20"/>
              </w:rPr>
              <w:t>7,000</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0.00</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2.85</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0.30</w:t>
            </w:r>
          </w:p>
        </w:tc>
        <w:tc>
          <w:tcPr>
            <w:tcW w:w="1134" w:type="dxa"/>
            <w:tcBorders>
              <w:top w:val="nil"/>
              <w:left w:val="nil"/>
              <w:bottom w:val="nil"/>
              <w:right w:val="single" w:sz="4" w:space="0" w:color="auto"/>
            </w:tcBorders>
            <w:shd w:val="clear" w:color="auto" w:fill="auto"/>
            <w:noWrap/>
            <w:vAlign w:val="bottom"/>
          </w:tcPr>
          <w:p w:rsidR="00D737CE" w:rsidRPr="00D737CE" w:rsidRDefault="00D737CE">
            <w:pPr>
              <w:jc w:val="center"/>
              <w:rPr>
                <w:color w:val="000000"/>
                <w:sz w:val="20"/>
              </w:rPr>
            </w:pPr>
            <w:r w:rsidRPr="00D737CE">
              <w:rPr>
                <w:color w:val="000000"/>
                <w:sz w:val="20"/>
              </w:rPr>
              <w:t>1.19</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0.13</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0.88</w:t>
            </w:r>
          </w:p>
        </w:tc>
        <w:tc>
          <w:tcPr>
            <w:tcW w:w="992"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1.00</w:t>
            </w:r>
          </w:p>
        </w:tc>
        <w:tc>
          <w:tcPr>
            <w:tcW w:w="850"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0.14</w:t>
            </w:r>
          </w:p>
        </w:tc>
      </w:tr>
      <w:tr w:rsidR="00D737CE" w:rsidRPr="000A3ABF" w:rsidTr="008741A8">
        <w:trPr>
          <w:trHeight w:val="300"/>
        </w:trPr>
        <w:tc>
          <w:tcPr>
            <w:tcW w:w="866" w:type="dxa"/>
            <w:tcBorders>
              <w:top w:val="nil"/>
              <w:left w:val="nil"/>
              <w:bottom w:val="nil"/>
              <w:right w:val="nil"/>
            </w:tcBorders>
            <w:shd w:val="clear" w:color="auto" w:fill="D9D9D9"/>
            <w:noWrap/>
            <w:vAlign w:val="bottom"/>
          </w:tcPr>
          <w:p w:rsidR="00D737CE" w:rsidRPr="00D737CE" w:rsidRDefault="00D737CE">
            <w:pPr>
              <w:jc w:val="center"/>
              <w:rPr>
                <w:color w:val="000000"/>
                <w:sz w:val="20"/>
              </w:rPr>
            </w:pPr>
            <w:r w:rsidRPr="00D737CE">
              <w:rPr>
                <w:color w:val="000000"/>
                <w:sz w:val="20"/>
              </w:rPr>
              <w:t>8,000</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0.01</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2.79</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0.32</w:t>
            </w:r>
          </w:p>
        </w:tc>
        <w:tc>
          <w:tcPr>
            <w:tcW w:w="1134" w:type="dxa"/>
            <w:tcBorders>
              <w:top w:val="nil"/>
              <w:left w:val="nil"/>
              <w:bottom w:val="nil"/>
              <w:right w:val="single" w:sz="4" w:space="0" w:color="auto"/>
            </w:tcBorders>
            <w:shd w:val="clear" w:color="auto" w:fill="auto"/>
            <w:noWrap/>
            <w:vAlign w:val="bottom"/>
          </w:tcPr>
          <w:p w:rsidR="00D737CE" w:rsidRPr="00D737CE" w:rsidRDefault="00D737CE">
            <w:pPr>
              <w:jc w:val="center"/>
              <w:rPr>
                <w:color w:val="000000"/>
                <w:sz w:val="20"/>
              </w:rPr>
            </w:pPr>
            <w:r w:rsidRPr="00D737CE">
              <w:rPr>
                <w:color w:val="000000"/>
                <w:sz w:val="20"/>
              </w:rPr>
              <w:t>1.16</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0.23</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0.95</w:t>
            </w:r>
          </w:p>
        </w:tc>
        <w:tc>
          <w:tcPr>
            <w:tcW w:w="992"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1.00</w:t>
            </w:r>
          </w:p>
        </w:tc>
        <w:tc>
          <w:tcPr>
            <w:tcW w:w="850"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0.16</w:t>
            </w:r>
          </w:p>
        </w:tc>
      </w:tr>
      <w:tr w:rsidR="00D737CE" w:rsidRPr="000A3ABF" w:rsidTr="008741A8">
        <w:trPr>
          <w:trHeight w:val="300"/>
        </w:trPr>
        <w:tc>
          <w:tcPr>
            <w:tcW w:w="866" w:type="dxa"/>
            <w:tcBorders>
              <w:top w:val="nil"/>
              <w:left w:val="nil"/>
              <w:bottom w:val="nil"/>
              <w:right w:val="nil"/>
            </w:tcBorders>
            <w:shd w:val="clear" w:color="auto" w:fill="D9D9D9"/>
            <w:noWrap/>
            <w:vAlign w:val="bottom"/>
          </w:tcPr>
          <w:p w:rsidR="00D737CE" w:rsidRPr="00D737CE" w:rsidRDefault="00D737CE">
            <w:pPr>
              <w:jc w:val="center"/>
              <w:rPr>
                <w:color w:val="000000"/>
                <w:sz w:val="20"/>
              </w:rPr>
            </w:pPr>
            <w:r w:rsidRPr="00D737CE">
              <w:rPr>
                <w:color w:val="000000"/>
                <w:sz w:val="20"/>
              </w:rPr>
              <w:t>9,000</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0.01</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2.75</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0.34</w:t>
            </w:r>
          </w:p>
        </w:tc>
        <w:tc>
          <w:tcPr>
            <w:tcW w:w="1134" w:type="dxa"/>
            <w:tcBorders>
              <w:top w:val="nil"/>
              <w:left w:val="nil"/>
              <w:bottom w:val="nil"/>
              <w:right w:val="single" w:sz="4" w:space="0" w:color="auto"/>
            </w:tcBorders>
            <w:shd w:val="clear" w:color="auto" w:fill="auto"/>
            <w:noWrap/>
            <w:vAlign w:val="bottom"/>
          </w:tcPr>
          <w:p w:rsidR="00D737CE" w:rsidRPr="00D737CE" w:rsidRDefault="00D737CE">
            <w:pPr>
              <w:jc w:val="center"/>
              <w:rPr>
                <w:color w:val="000000"/>
                <w:sz w:val="20"/>
              </w:rPr>
            </w:pPr>
            <w:r w:rsidRPr="00D737CE">
              <w:rPr>
                <w:color w:val="000000"/>
                <w:sz w:val="20"/>
              </w:rPr>
              <w:t>1.14</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0.36</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0.98</w:t>
            </w:r>
          </w:p>
        </w:tc>
        <w:tc>
          <w:tcPr>
            <w:tcW w:w="992"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1.00</w:t>
            </w:r>
          </w:p>
        </w:tc>
        <w:tc>
          <w:tcPr>
            <w:tcW w:w="850"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0.18</w:t>
            </w:r>
          </w:p>
        </w:tc>
      </w:tr>
      <w:tr w:rsidR="00D737CE" w:rsidRPr="000A3ABF" w:rsidTr="008741A8">
        <w:trPr>
          <w:trHeight w:val="300"/>
        </w:trPr>
        <w:tc>
          <w:tcPr>
            <w:tcW w:w="866" w:type="dxa"/>
            <w:tcBorders>
              <w:top w:val="nil"/>
              <w:left w:val="nil"/>
              <w:bottom w:val="nil"/>
              <w:right w:val="nil"/>
            </w:tcBorders>
            <w:shd w:val="clear" w:color="auto" w:fill="D9D9D9"/>
            <w:noWrap/>
            <w:vAlign w:val="bottom"/>
          </w:tcPr>
          <w:p w:rsidR="00D737CE" w:rsidRPr="00D737CE" w:rsidRDefault="00D737CE">
            <w:pPr>
              <w:jc w:val="center"/>
              <w:rPr>
                <w:color w:val="000000"/>
                <w:sz w:val="20"/>
              </w:rPr>
            </w:pPr>
            <w:r w:rsidRPr="00D737CE">
              <w:rPr>
                <w:color w:val="000000"/>
                <w:sz w:val="20"/>
              </w:rPr>
              <w:t>10,000</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0.01</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2.70</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0.37</w:t>
            </w:r>
          </w:p>
        </w:tc>
        <w:tc>
          <w:tcPr>
            <w:tcW w:w="1134" w:type="dxa"/>
            <w:tcBorders>
              <w:top w:val="nil"/>
              <w:left w:val="nil"/>
              <w:bottom w:val="nil"/>
              <w:right w:val="single" w:sz="4" w:space="0" w:color="auto"/>
            </w:tcBorders>
            <w:shd w:val="clear" w:color="auto" w:fill="auto"/>
            <w:noWrap/>
            <w:vAlign w:val="bottom"/>
          </w:tcPr>
          <w:p w:rsidR="00D737CE" w:rsidRPr="00D737CE" w:rsidRDefault="00D737CE">
            <w:pPr>
              <w:jc w:val="center"/>
              <w:rPr>
                <w:color w:val="000000"/>
                <w:sz w:val="20"/>
              </w:rPr>
            </w:pPr>
            <w:r w:rsidRPr="00D737CE">
              <w:rPr>
                <w:color w:val="000000"/>
                <w:sz w:val="20"/>
              </w:rPr>
              <w:t>1.12</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0.49</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0.99</w:t>
            </w:r>
          </w:p>
        </w:tc>
        <w:tc>
          <w:tcPr>
            <w:tcW w:w="992"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1.00</w:t>
            </w:r>
          </w:p>
        </w:tc>
        <w:tc>
          <w:tcPr>
            <w:tcW w:w="850"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0.20</w:t>
            </w:r>
          </w:p>
        </w:tc>
      </w:tr>
      <w:tr w:rsidR="00D737CE" w:rsidRPr="000A3ABF" w:rsidTr="008741A8">
        <w:trPr>
          <w:trHeight w:val="300"/>
        </w:trPr>
        <w:tc>
          <w:tcPr>
            <w:tcW w:w="866" w:type="dxa"/>
            <w:tcBorders>
              <w:top w:val="nil"/>
              <w:left w:val="nil"/>
              <w:bottom w:val="nil"/>
              <w:right w:val="nil"/>
            </w:tcBorders>
            <w:shd w:val="clear" w:color="auto" w:fill="D9D9D9"/>
            <w:noWrap/>
            <w:vAlign w:val="bottom"/>
          </w:tcPr>
          <w:p w:rsidR="00D737CE" w:rsidRPr="00D737CE" w:rsidRDefault="00D737CE">
            <w:pPr>
              <w:jc w:val="center"/>
              <w:rPr>
                <w:color w:val="000000"/>
                <w:sz w:val="20"/>
              </w:rPr>
            </w:pPr>
            <w:r w:rsidRPr="00D737CE">
              <w:rPr>
                <w:color w:val="000000"/>
                <w:sz w:val="20"/>
              </w:rPr>
              <w:t>10,100</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0.01</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2.69</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0.37</w:t>
            </w:r>
          </w:p>
        </w:tc>
        <w:tc>
          <w:tcPr>
            <w:tcW w:w="1134" w:type="dxa"/>
            <w:tcBorders>
              <w:top w:val="nil"/>
              <w:left w:val="nil"/>
              <w:bottom w:val="nil"/>
              <w:right w:val="single" w:sz="4" w:space="0" w:color="auto"/>
            </w:tcBorders>
            <w:shd w:val="clear" w:color="auto" w:fill="auto"/>
            <w:noWrap/>
            <w:vAlign w:val="bottom"/>
          </w:tcPr>
          <w:p w:rsidR="00D737CE" w:rsidRPr="00D737CE" w:rsidRDefault="00D737CE">
            <w:pPr>
              <w:jc w:val="center"/>
              <w:rPr>
                <w:color w:val="000000"/>
                <w:sz w:val="20"/>
              </w:rPr>
            </w:pPr>
            <w:r w:rsidRPr="00D737CE">
              <w:rPr>
                <w:color w:val="000000"/>
                <w:sz w:val="20"/>
              </w:rPr>
              <w:t>1.12</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0.50</w:t>
            </w:r>
          </w:p>
        </w:tc>
        <w:tc>
          <w:tcPr>
            <w:tcW w:w="1134"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0.99</w:t>
            </w:r>
          </w:p>
        </w:tc>
        <w:tc>
          <w:tcPr>
            <w:tcW w:w="992"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1.00</w:t>
            </w:r>
          </w:p>
        </w:tc>
        <w:tc>
          <w:tcPr>
            <w:tcW w:w="850" w:type="dxa"/>
            <w:tcBorders>
              <w:top w:val="nil"/>
              <w:left w:val="nil"/>
              <w:bottom w:val="nil"/>
              <w:right w:val="nil"/>
            </w:tcBorders>
            <w:shd w:val="clear" w:color="auto" w:fill="auto"/>
            <w:noWrap/>
            <w:vAlign w:val="bottom"/>
          </w:tcPr>
          <w:p w:rsidR="00D737CE" w:rsidRPr="00D737CE" w:rsidRDefault="00D737CE">
            <w:pPr>
              <w:jc w:val="center"/>
              <w:rPr>
                <w:color w:val="000000"/>
                <w:sz w:val="20"/>
              </w:rPr>
            </w:pPr>
            <w:r w:rsidRPr="00D737CE">
              <w:rPr>
                <w:color w:val="000000"/>
                <w:sz w:val="20"/>
              </w:rPr>
              <w:t>0.20</w:t>
            </w:r>
          </w:p>
        </w:tc>
      </w:tr>
      <w:tr w:rsidR="00D737CE" w:rsidRPr="000A3ABF" w:rsidTr="008741A8">
        <w:trPr>
          <w:trHeight w:val="300"/>
        </w:trPr>
        <w:tc>
          <w:tcPr>
            <w:tcW w:w="866" w:type="dxa"/>
            <w:tcBorders>
              <w:top w:val="nil"/>
              <w:left w:val="nil"/>
              <w:bottom w:val="single" w:sz="4" w:space="0" w:color="auto"/>
              <w:right w:val="nil"/>
            </w:tcBorders>
            <w:shd w:val="clear" w:color="auto" w:fill="D9D9D9"/>
            <w:noWrap/>
            <w:vAlign w:val="bottom"/>
          </w:tcPr>
          <w:p w:rsidR="00D737CE" w:rsidRPr="00D737CE" w:rsidRDefault="00D737CE">
            <w:pPr>
              <w:jc w:val="center"/>
              <w:rPr>
                <w:color w:val="000000"/>
                <w:sz w:val="20"/>
              </w:rPr>
            </w:pPr>
            <w:r w:rsidRPr="00D737CE">
              <w:rPr>
                <w:color w:val="000000"/>
                <w:sz w:val="20"/>
              </w:rPr>
              <w:t>11,000</w:t>
            </w:r>
          </w:p>
        </w:tc>
        <w:tc>
          <w:tcPr>
            <w:tcW w:w="1134" w:type="dxa"/>
            <w:tcBorders>
              <w:top w:val="nil"/>
              <w:left w:val="nil"/>
              <w:bottom w:val="single" w:sz="4" w:space="0" w:color="auto"/>
              <w:right w:val="nil"/>
            </w:tcBorders>
            <w:shd w:val="clear" w:color="auto" w:fill="auto"/>
            <w:noWrap/>
            <w:vAlign w:val="bottom"/>
          </w:tcPr>
          <w:p w:rsidR="00D737CE" w:rsidRPr="00D737CE" w:rsidRDefault="00D737CE">
            <w:pPr>
              <w:jc w:val="center"/>
              <w:rPr>
                <w:color w:val="000000"/>
                <w:sz w:val="20"/>
              </w:rPr>
            </w:pPr>
            <w:r w:rsidRPr="00D737CE">
              <w:rPr>
                <w:color w:val="000000"/>
                <w:sz w:val="20"/>
              </w:rPr>
              <w:t>0.01</w:t>
            </w:r>
          </w:p>
        </w:tc>
        <w:tc>
          <w:tcPr>
            <w:tcW w:w="1134" w:type="dxa"/>
            <w:tcBorders>
              <w:top w:val="nil"/>
              <w:left w:val="nil"/>
              <w:bottom w:val="single" w:sz="4" w:space="0" w:color="auto"/>
              <w:right w:val="nil"/>
            </w:tcBorders>
            <w:shd w:val="clear" w:color="auto" w:fill="auto"/>
            <w:noWrap/>
            <w:vAlign w:val="bottom"/>
          </w:tcPr>
          <w:p w:rsidR="00D737CE" w:rsidRPr="00D737CE" w:rsidRDefault="00D737CE">
            <w:pPr>
              <w:jc w:val="center"/>
              <w:rPr>
                <w:color w:val="000000"/>
                <w:sz w:val="20"/>
              </w:rPr>
            </w:pPr>
            <w:r w:rsidRPr="00D737CE">
              <w:rPr>
                <w:color w:val="000000"/>
                <w:sz w:val="20"/>
              </w:rPr>
              <w:t>2.65</w:t>
            </w:r>
          </w:p>
        </w:tc>
        <w:tc>
          <w:tcPr>
            <w:tcW w:w="1134" w:type="dxa"/>
            <w:tcBorders>
              <w:top w:val="nil"/>
              <w:left w:val="nil"/>
              <w:bottom w:val="single" w:sz="4" w:space="0" w:color="auto"/>
              <w:right w:val="nil"/>
            </w:tcBorders>
            <w:shd w:val="clear" w:color="auto" w:fill="auto"/>
            <w:noWrap/>
            <w:vAlign w:val="bottom"/>
          </w:tcPr>
          <w:p w:rsidR="00D737CE" w:rsidRPr="00D737CE" w:rsidRDefault="00D737CE">
            <w:pPr>
              <w:jc w:val="center"/>
              <w:rPr>
                <w:color w:val="000000"/>
                <w:sz w:val="20"/>
              </w:rPr>
            </w:pPr>
            <w:r w:rsidRPr="00D737CE">
              <w:rPr>
                <w:color w:val="000000"/>
                <w:sz w:val="20"/>
              </w:rPr>
              <w:t>0.39</w:t>
            </w:r>
          </w:p>
        </w:tc>
        <w:tc>
          <w:tcPr>
            <w:tcW w:w="1134" w:type="dxa"/>
            <w:tcBorders>
              <w:top w:val="nil"/>
              <w:left w:val="nil"/>
              <w:bottom w:val="single" w:sz="4" w:space="0" w:color="auto"/>
              <w:right w:val="single" w:sz="4" w:space="0" w:color="auto"/>
            </w:tcBorders>
            <w:shd w:val="clear" w:color="auto" w:fill="auto"/>
            <w:noWrap/>
            <w:vAlign w:val="bottom"/>
          </w:tcPr>
          <w:p w:rsidR="00D737CE" w:rsidRPr="00D737CE" w:rsidRDefault="00D737CE">
            <w:pPr>
              <w:jc w:val="center"/>
              <w:rPr>
                <w:color w:val="000000"/>
                <w:sz w:val="20"/>
              </w:rPr>
            </w:pPr>
            <w:r w:rsidRPr="00D737CE">
              <w:rPr>
                <w:color w:val="000000"/>
                <w:sz w:val="20"/>
              </w:rPr>
              <w:t>1.10</w:t>
            </w:r>
          </w:p>
        </w:tc>
        <w:tc>
          <w:tcPr>
            <w:tcW w:w="1134" w:type="dxa"/>
            <w:tcBorders>
              <w:top w:val="nil"/>
              <w:left w:val="nil"/>
              <w:bottom w:val="single" w:sz="4" w:space="0" w:color="auto"/>
              <w:right w:val="nil"/>
            </w:tcBorders>
            <w:shd w:val="clear" w:color="auto" w:fill="auto"/>
            <w:noWrap/>
            <w:vAlign w:val="bottom"/>
          </w:tcPr>
          <w:p w:rsidR="00D737CE" w:rsidRPr="00D737CE" w:rsidRDefault="00D737CE">
            <w:pPr>
              <w:jc w:val="center"/>
              <w:rPr>
                <w:color w:val="000000"/>
                <w:sz w:val="20"/>
              </w:rPr>
            </w:pPr>
            <w:r w:rsidRPr="00D737CE">
              <w:rPr>
                <w:color w:val="000000"/>
                <w:sz w:val="20"/>
              </w:rPr>
              <w:t>0.61</w:t>
            </w:r>
          </w:p>
        </w:tc>
        <w:tc>
          <w:tcPr>
            <w:tcW w:w="1134" w:type="dxa"/>
            <w:tcBorders>
              <w:top w:val="nil"/>
              <w:left w:val="nil"/>
              <w:bottom w:val="single" w:sz="4" w:space="0" w:color="auto"/>
              <w:right w:val="nil"/>
            </w:tcBorders>
            <w:shd w:val="clear" w:color="auto" w:fill="auto"/>
            <w:noWrap/>
            <w:vAlign w:val="bottom"/>
          </w:tcPr>
          <w:p w:rsidR="00D737CE" w:rsidRPr="00D737CE" w:rsidRDefault="00D737CE">
            <w:pPr>
              <w:jc w:val="center"/>
              <w:rPr>
                <w:color w:val="000000"/>
                <w:sz w:val="20"/>
              </w:rPr>
            </w:pPr>
            <w:r w:rsidRPr="00D737CE">
              <w:rPr>
                <w:color w:val="000000"/>
                <w:sz w:val="20"/>
              </w:rPr>
              <w:t>1.00</w:t>
            </w:r>
          </w:p>
        </w:tc>
        <w:tc>
          <w:tcPr>
            <w:tcW w:w="992" w:type="dxa"/>
            <w:tcBorders>
              <w:top w:val="nil"/>
              <w:left w:val="nil"/>
              <w:bottom w:val="single" w:sz="4" w:space="0" w:color="auto"/>
              <w:right w:val="nil"/>
            </w:tcBorders>
            <w:shd w:val="clear" w:color="auto" w:fill="auto"/>
            <w:noWrap/>
            <w:vAlign w:val="bottom"/>
          </w:tcPr>
          <w:p w:rsidR="00D737CE" w:rsidRPr="00D737CE" w:rsidRDefault="00D737CE">
            <w:pPr>
              <w:jc w:val="center"/>
              <w:rPr>
                <w:color w:val="000000"/>
                <w:sz w:val="20"/>
              </w:rPr>
            </w:pPr>
            <w:r w:rsidRPr="00D737CE">
              <w:rPr>
                <w:color w:val="000000"/>
                <w:sz w:val="20"/>
              </w:rPr>
              <w:t>1.00</w:t>
            </w:r>
          </w:p>
        </w:tc>
        <w:tc>
          <w:tcPr>
            <w:tcW w:w="850" w:type="dxa"/>
            <w:tcBorders>
              <w:top w:val="nil"/>
              <w:left w:val="nil"/>
              <w:bottom w:val="single" w:sz="4" w:space="0" w:color="auto"/>
              <w:right w:val="nil"/>
            </w:tcBorders>
            <w:shd w:val="clear" w:color="auto" w:fill="auto"/>
            <w:noWrap/>
            <w:vAlign w:val="bottom"/>
          </w:tcPr>
          <w:p w:rsidR="00D737CE" w:rsidRPr="00D737CE" w:rsidRDefault="00D737CE">
            <w:pPr>
              <w:jc w:val="center"/>
              <w:rPr>
                <w:color w:val="000000"/>
                <w:sz w:val="20"/>
              </w:rPr>
            </w:pPr>
            <w:r w:rsidRPr="00D737CE">
              <w:rPr>
                <w:color w:val="000000"/>
                <w:sz w:val="20"/>
              </w:rPr>
              <w:t>0.22</w:t>
            </w:r>
          </w:p>
        </w:tc>
      </w:tr>
    </w:tbl>
    <w:p w:rsidR="00E96F81" w:rsidRPr="00CB2D74" w:rsidRDefault="00E96F81">
      <w:pPr>
        <w:rPr>
          <w:bCs/>
          <w:sz w:val="20"/>
        </w:rPr>
      </w:pPr>
    </w:p>
    <w:p w:rsidR="00E96F81" w:rsidRPr="002F7DB2" w:rsidRDefault="00E96F81" w:rsidP="002F7DB2">
      <w:pPr>
        <w:pStyle w:val="Caption-Table"/>
      </w:pPr>
      <w:r w:rsidRPr="00CB2D74">
        <w:rPr>
          <w:bCs/>
        </w:rPr>
        <w:br w:type="page"/>
      </w:r>
      <w:r w:rsidRPr="002F7DB2">
        <w:lastRenderedPageBreak/>
        <w:t>Table 7 continued</w:t>
      </w:r>
    </w:p>
    <w:tbl>
      <w:tblPr>
        <w:tblW w:w="9512" w:type="dxa"/>
        <w:tblLayout w:type="fixed"/>
        <w:tblLook w:val="04A0" w:firstRow="1" w:lastRow="0" w:firstColumn="1" w:lastColumn="0" w:noHBand="0" w:noVBand="1"/>
      </w:tblPr>
      <w:tblGrid>
        <w:gridCol w:w="866"/>
        <w:gridCol w:w="1134"/>
        <w:gridCol w:w="1134"/>
        <w:gridCol w:w="1134"/>
        <w:gridCol w:w="1134"/>
        <w:gridCol w:w="1134"/>
        <w:gridCol w:w="1134"/>
        <w:gridCol w:w="992"/>
        <w:gridCol w:w="850"/>
      </w:tblGrid>
      <w:tr w:rsidR="00AA66B1" w:rsidRPr="000A3ABF" w:rsidTr="00302099">
        <w:trPr>
          <w:trHeight w:val="320"/>
          <w:tblHeader/>
        </w:trPr>
        <w:tc>
          <w:tcPr>
            <w:tcW w:w="9512" w:type="dxa"/>
            <w:gridSpan w:val="9"/>
            <w:tcBorders>
              <w:top w:val="single" w:sz="4" w:space="0" w:color="auto"/>
              <w:left w:val="nil"/>
              <w:bottom w:val="single" w:sz="8" w:space="0" w:color="auto"/>
              <w:right w:val="nil"/>
            </w:tcBorders>
            <w:shd w:val="clear" w:color="auto" w:fill="auto"/>
            <w:noWrap/>
            <w:vAlign w:val="center"/>
            <w:hideMark/>
          </w:tcPr>
          <w:p w:rsidR="00AA66B1" w:rsidRPr="0021436C" w:rsidRDefault="00AA66B1" w:rsidP="00302099">
            <w:pPr>
              <w:jc w:val="center"/>
              <w:rPr>
                <w:b/>
                <w:color w:val="000000"/>
                <w:sz w:val="16"/>
                <w:szCs w:val="16"/>
                <w:lang w:val="en-CA"/>
              </w:rPr>
            </w:pPr>
            <w:r w:rsidRPr="0021436C">
              <w:rPr>
                <w:b/>
                <w:color w:val="000000"/>
                <w:sz w:val="16"/>
                <w:szCs w:val="16"/>
                <w:lang w:val="en-CA"/>
              </w:rPr>
              <w:t>Central Coast (CC-Area 06,07,08)</w:t>
            </w:r>
          </w:p>
        </w:tc>
      </w:tr>
      <w:tr w:rsidR="00AA66B1" w:rsidRPr="000A3ABF" w:rsidTr="00302099">
        <w:trPr>
          <w:trHeight w:val="320"/>
          <w:tblHeader/>
        </w:trPr>
        <w:tc>
          <w:tcPr>
            <w:tcW w:w="5402" w:type="dxa"/>
            <w:gridSpan w:val="5"/>
            <w:tcBorders>
              <w:top w:val="single" w:sz="8" w:space="0" w:color="auto"/>
              <w:left w:val="nil"/>
              <w:bottom w:val="single" w:sz="4" w:space="0" w:color="auto"/>
              <w:right w:val="single" w:sz="4" w:space="0" w:color="000000"/>
            </w:tcBorders>
            <w:shd w:val="clear" w:color="auto" w:fill="auto"/>
            <w:noWrap/>
            <w:vAlign w:val="center"/>
            <w:hideMark/>
          </w:tcPr>
          <w:p w:rsidR="00AA66B1" w:rsidRPr="0021436C" w:rsidRDefault="00AA66B1" w:rsidP="00302099">
            <w:pPr>
              <w:jc w:val="center"/>
              <w:rPr>
                <w:b/>
                <w:color w:val="000000"/>
                <w:sz w:val="16"/>
                <w:szCs w:val="16"/>
                <w:lang w:val="en-CA"/>
              </w:rPr>
            </w:pPr>
            <w:r>
              <w:rPr>
                <w:b/>
                <w:color w:val="000000"/>
                <w:sz w:val="16"/>
                <w:szCs w:val="16"/>
                <w:lang w:val="en-CA"/>
              </w:rPr>
              <w:t>Biomass metrics – AM2</w:t>
            </w:r>
          </w:p>
        </w:tc>
        <w:tc>
          <w:tcPr>
            <w:tcW w:w="4110" w:type="dxa"/>
            <w:gridSpan w:val="4"/>
            <w:tcBorders>
              <w:top w:val="single" w:sz="8" w:space="0" w:color="auto"/>
              <w:left w:val="nil"/>
              <w:bottom w:val="single" w:sz="4" w:space="0" w:color="auto"/>
              <w:right w:val="nil"/>
            </w:tcBorders>
            <w:shd w:val="clear" w:color="auto" w:fill="auto"/>
            <w:noWrap/>
            <w:vAlign w:val="center"/>
            <w:hideMark/>
          </w:tcPr>
          <w:p w:rsidR="00AA66B1" w:rsidRPr="0021436C" w:rsidRDefault="00AA66B1" w:rsidP="00302099">
            <w:pPr>
              <w:jc w:val="center"/>
              <w:rPr>
                <w:b/>
                <w:color w:val="000000"/>
                <w:sz w:val="16"/>
                <w:szCs w:val="16"/>
                <w:lang w:val="en-CA"/>
              </w:rPr>
            </w:pPr>
            <w:r>
              <w:rPr>
                <w:b/>
                <w:color w:val="000000"/>
                <w:sz w:val="16"/>
                <w:szCs w:val="16"/>
                <w:lang w:val="en-CA"/>
              </w:rPr>
              <w:t>Harvest metrics – AM2</w:t>
            </w:r>
          </w:p>
        </w:tc>
      </w:tr>
      <w:tr w:rsidR="00AA66B1" w:rsidRPr="0021436C" w:rsidTr="00302099">
        <w:trPr>
          <w:trHeight w:val="1020"/>
          <w:tblHeader/>
        </w:trPr>
        <w:tc>
          <w:tcPr>
            <w:tcW w:w="866" w:type="dxa"/>
            <w:tcBorders>
              <w:top w:val="single" w:sz="4" w:space="0" w:color="auto"/>
              <w:left w:val="nil"/>
              <w:bottom w:val="nil"/>
              <w:right w:val="nil"/>
            </w:tcBorders>
            <w:shd w:val="clear" w:color="000000" w:fill="D9D9D9"/>
            <w:noWrap/>
            <w:vAlign w:val="bottom"/>
            <w:hideMark/>
          </w:tcPr>
          <w:p w:rsidR="00AA66B1" w:rsidRPr="0021436C" w:rsidRDefault="00AA66B1" w:rsidP="00302099">
            <w:pPr>
              <w:jc w:val="center"/>
              <w:rPr>
                <w:color w:val="000000"/>
                <w:sz w:val="16"/>
                <w:szCs w:val="16"/>
                <w:lang w:val="en-CA"/>
              </w:rPr>
            </w:pPr>
            <w:r w:rsidRPr="0021436C">
              <w:rPr>
                <w:color w:val="000000"/>
                <w:sz w:val="16"/>
                <w:szCs w:val="16"/>
                <w:lang w:val="en-CA"/>
              </w:rPr>
              <w:t>TAC</w:t>
            </w:r>
          </w:p>
        </w:tc>
        <w:tc>
          <w:tcPr>
            <w:tcW w:w="1134" w:type="dxa"/>
            <w:tcBorders>
              <w:top w:val="single" w:sz="4" w:space="0" w:color="auto"/>
              <w:left w:val="nil"/>
              <w:bottom w:val="nil"/>
              <w:right w:val="nil"/>
            </w:tcBorders>
            <w:shd w:val="clear" w:color="000000" w:fill="D9D9D9"/>
            <w:vAlign w:val="center"/>
            <w:hideMark/>
          </w:tcPr>
          <w:p w:rsidR="00AA66B1" w:rsidRPr="0021436C" w:rsidRDefault="00AA66B1" w:rsidP="00302099">
            <w:pPr>
              <w:jc w:val="center"/>
              <w:rPr>
                <w:color w:val="000000"/>
                <w:sz w:val="16"/>
                <w:szCs w:val="16"/>
                <w:lang w:val="en-CA"/>
              </w:rPr>
            </w:pPr>
            <w:r w:rsidRPr="0021436C">
              <w:rPr>
                <w:color w:val="000000"/>
                <w:sz w:val="16"/>
                <w:szCs w:val="16"/>
                <w:lang w:val="en-CA"/>
              </w:rPr>
              <w:t xml:space="preserve">Prob (biomass after harvest is below </w:t>
            </w:r>
            <w:r>
              <w:rPr>
                <w:color w:val="000000"/>
                <w:sz w:val="16"/>
                <w:szCs w:val="16"/>
                <w:lang w:val="en-CA"/>
              </w:rPr>
              <w:t>cut-off</w:t>
            </w:r>
            <w:r w:rsidRPr="0021436C">
              <w:rPr>
                <w:color w:val="000000"/>
                <w:sz w:val="16"/>
                <w:szCs w:val="16"/>
                <w:lang w:val="en-CA"/>
              </w:rPr>
              <w:t xml:space="preserve"> in 201</w:t>
            </w:r>
            <w:r>
              <w:rPr>
                <w:color w:val="000000"/>
                <w:sz w:val="16"/>
                <w:szCs w:val="16"/>
                <w:lang w:val="en-CA"/>
              </w:rPr>
              <w:t>7</w:t>
            </w:r>
            <w:r w:rsidRPr="0021436C">
              <w:rPr>
                <w:color w:val="000000"/>
                <w:sz w:val="16"/>
                <w:szCs w:val="16"/>
                <w:lang w:val="en-CA"/>
              </w:rPr>
              <w:t>)</w:t>
            </w:r>
          </w:p>
        </w:tc>
        <w:tc>
          <w:tcPr>
            <w:tcW w:w="1134" w:type="dxa"/>
            <w:tcBorders>
              <w:top w:val="single" w:sz="4" w:space="0" w:color="auto"/>
              <w:left w:val="nil"/>
              <w:bottom w:val="nil"/>
              <w:right w:val="nil"/>
            </w:tcBorders>
            <w:shd w:val="clear" w:color="000000" w:fill="D9D9D9"/>
            <w:vAlign w:val="center"/>
            <w:hideMark/>
          </w:tcPr>
          <w:p w:rsidR="00AA66B1" w:rsidRPr="0021436C" w:rsidRDefault="00AA66B1" w:rsidP="00302099">
            <w:pPr>
              <w:jc w:val="center"/>
              <w:rPr>
                <w:color w:val="000000"/>
                <w:sz w:val="16"/>
                <w:szCs w:val="16"/>
                <w:lang w:val="en-CA"/>
              </w:rPr>
            </w:pPr>
            <w:r w:rsidRPr="0021436C">
              <w:rPr>
                <w:color w:val="000000"/>
                <w:sz w:val="16"/>
                <w:szCs w:val="16"/>
                <w:lang w:val="en-CA"/>
              </w:rPr>
              <w:t xml:space="preserve">Median ratio of projected post-harvest biomass to </w:t>
            </w:r>
            <w:r>
              <w:rPr>
                <w:color w:val="000000"/>
                <w:sz w:val="16"/>
                <w:szCs w:val="16"/>
                <w:lang w:val="en-CA"/>
              </w:rPr>
              <w:t>cut-off</w:t>
            </w:r>
          </w:p>
        </w:tc>
        <w:tc>
          <w:tcPr>
            <w:tcW w:w="1134" w:type="dxa"/>
            <w:tcBorders>
              <w:top w:val="single" w:sz="4" w:space="0" w:color="auto"/>
              <w:left w:val="nil"/>
              <w:bottom w:val="nil"/>
              <w:right w:val="nil"/>
            </w:tcBorders>
            <w:shd w:val="clear" w:color="000000" w:fill="D9D9D9"/>
            <w:vAlign w:val="center"/>
            <w:hideMark/>
          </w:tcPr>
          <w:p w:rsidR="00AA66B1" w:rsidRPr="0021436C" w:rsidRDefault="00AA66B1" w:rsidP="00302099">
            <w:pPr>
              <w:jc w:val="center"/>
              <w:rPr>
                <w:color w:val="000000"/>
                <w:sz w:val="16"/>
                <w:szCs w:val="16"/>
                <w:lang w:val="en-CA"/>
              </w:rPr>
            </w:pPr>
            <w:r w:rsidRPr="0021436C">
              <w:rPr>
                <w:color w:val="000000"/>
                <w:sz w:val="16"/>
                <w:szCs w:val="16"/>
                <w:lang w:val="en-CA"/>
              </w:rPr>
              <w:t>Prob (biomass after harvest is below 0.60</w:t>
            </w:r>
            <w:r w:rsidRPr="00DC5A3B">
              <w:rPr>
                <w:i/>
                <w:color w:val="000000"/>
                <w:sz w:val="16"/>
                <w:szCs w:val="16"/>
                <w:lang w:val="en-CA"/>
              </w:rPr>
              <w:t>SB</w:t>
            </w:r>
            <w:r w:rsidRPr="0021436C">
              <w:rPr>
                <w:color w:val="000000"/>
                <w:sz w:val="16"/>
                <w:szCs w:val="16"/>
                <w:vertAlign w:val="subscript"/>
                <w:lang w:val="en-CA"/>
              </w:rPr>
              <w:t>0</w:t>
            </w:r>
            <w:r>
              <w:rPr>
                <w:color w:val="000000"/>
                <w:sz w:val="16"/>
                <w:szCs w:val="16"/>
                <w:lang w:val="en-CA"/>
              </w:rPr>
              <w:t xml:space="preserve"> in 2017</w:t>
            </w:r>
            <w:r w:rsidRPr="0021436C">
              <w:rPr>
                <w:color w:val="000000"/>
                <w:sz w:val="16"/>
                <w:szCs w:val="16"/>
                <w:lang w:val="en-CA"/>
              </w:rPr>
              <w:t>)</w:t>
            </w:r>
          </w:p>
        </w:tc>
        <w:tc>
          <w:tcPr>
            <w:tcW w:w="1134" w:type="dxa"/>
            <w:tcBorders>
              <w:top w:val="single" w:sz="4" w:space="0" w:color="auto"/>
              <w:left w:val="nil"/>
              <w:bottom w:val="nil"/>
              <w:right w:val="single" w:sz="4" w:space="0" w:color="auto"/>
            </w:tcBorders>
            <w:shd w:val="clear" w:color="000000" w:fill="D9D9D9"/>
            <w:vAlign w:val="center"/>
            <w:hideMark/>
          </w:tcPr>
          <w:p w:rsidR="00AA66B1" w:rsidRPr="0021436C" w:rsidRDefault="00AA66B1" w:rsidP="00302099">
            <w:pPr>
              <w:jc w:val="center"/>
              <w:rPr>
                <w:color w:val="000000"/>
                <w:sz w:val="16"/>
                <w:szCs w:val="16"/>
                <w:lang w:val="en-CA"/>
              </w:rPr>
            </w:pPr>
            <w:r w:rsidRPr="0021436C">
              <w:rPr>
                <w:color w:val="000000"/>
                <w:sz w:val="16"/>
                <w:szCs w:val="16"/>
                <w:lang w:val="en-CA"/>
              </w:rPr>
              <w:t>Median ratio of projected post-harvest biomass to 0.60</w:t>
            </w:r>
            <w:r w:rsidRPr="00DC5A3B">
              <w:rPr>
                <w:i/>
                <w:color w:val="000000"/>
                <w:sz w:val="16"/>
                <w:szCs w:val="16"/>
                <w:lang w:val="en-CA"/>
              </w:rPr>
              <w:t>SB</w:t>
            </w:r>
            <w:r w:rsidRPr="0021436C">
              <w:rPr>
                <w:color w:val="000000"/>
                <w:sz w:val="16"/>
                <w:szCs w:val="16"/>
                <w:vertAlign w:val="subscript"/>
                <w:lang w:val="en-CA"/>
              </w:rPr>
              <w:t>0</w:t>
            </w:r>
          </w:p>
        </w:tc>
        <w:tc>
          <w:tcPr>
            <w:tcW w:w="1134" w:type="dxa"/>
            <w:tcBorders>
              <w:top w:val="single" w:sz="4" w:space="0" w:color="auto"/>
              <w:left w:val="nil"/>
              <w:bottom w:val="nil"/>
              <w:right w:val="nil"/>
            </w:tcBorders>
            <w:shd w:val="clear" w:color="000000" w:fill="D9D9D9"/>
            <w:vAlign w:val="center"/>
            <w:hideMark/>
          </w:tcPr>
          <w:p w:rsidR="00AA66B1" w:rsidRPr="0021436C" w:rsidRDefault="00AA66B1" w:rsidP="00302099">
            <w:pPr>
              <w:jc w:val="center"/>
              <w:rPr>
                <w:color w:val="000000"/>
                <w:sz w:val="16"/>
                <w:szCs w:val="16"/>
                <w:lang w:val="en-CA"/>
              </w:rPr>
            </w:pPr>
            <w:r w:rsidRPr="0021436C">
              <w:rPr>
                <w:color w:val="000000"/>
                <w:sz w:val="16"/>
                <w:szCs w:val="16"/>
                <w:lang w:val="en-CA"/>
              </w:rPr>
              <w:t>Prob (removal rate &gt; target HR)</w:t>
            </w:r>
          </w:p>
        </w:tc>
        <w:tc>
          <w:tcPr>
            <w:tcW w:w="1134" w:type="dxa"/>
            <w:tcBorders>
              <w:top w:val="single" w:sz="4" w:space="0" w:color="auto"/>
              <w:left w:val="nil"/>
              <w:bottom w:val="nil"/>
              <w:right w:val="nil"/>
            </w:tcBorders>
            <w:shd w:val="clear" w:color="000000" w:fill="D9D9D9"/>
            <w:vAlign w:val="center"/>
            <w:hideMark/>
          </w:tcPr>
          <w:p w:rsidR="00AA66B1" w:rsidRPr="0021436C" w:rsidRDefault="00AA66B1" w:rsidP="00302099">
            <w:pPr>
              <w:jc w:val="center"/>
              <w:rPr>
                <w:color w:val="000000"/>
                <w:sz w:val="16"/>
                <w:szCs w:val="16"/>
                <w:lang w:val="en-CA"/>
              </w:rPr>
            </w:pPr>
            <w:r w:rsidRPr="0021436C">
              <w:rPr>
                <w:color w:val="000000"/>
                <w:sz w:val="16"/>
                <w:szCs w:val="16"/>
                <w:lang w:val="en-CA"/>
              </w:rPr>
              <w:t>Prob (removal rate &gt; target HR)</w:t>
            </w:r>
          </w:p>
        </w:tc>
        <w:tc>
          <w:tcPr>
            <w:tcW w:w="992" w:type="dxa"/>
            <w:tcBorders>
              <w:top w:val="single" w:sz="4" w:space="0" w:color="auto"/>
              <w:left w:val="nil"/>
              <w:bottom w:val="nil"/>
              <w:right w:val="nil"/>
            </w:tcBorders>
            <w:shd w:val="clear" w:color="000000" w:fill="D9D9D9"/>
            <w:vAlign w:val="center"/>
            <w:hideMark/>
          </w:tcPr>
          <w:p w:rsidR="00AA66B1" w:rsidRPr="0021436C" w:rsidRDefault="00AA66B1" w:rsidP="00302099">
            <w:pPr>
              <w:jc w:val="center"/>
              <w:rPr>
                <w:color w:val="000000"/>
                <w:sz w:val="16"/>
                <w:szCs w:val="16"/>
                <w:lang w:val="en-CA"/>
              </w:rPr>
            </w:pPr>
            <w:r w:rsidRPr="0021436C">
              <w:rPr>
                <w:color w:val="000000"/>
                <w:sz w:val="16"/>
                <w:szCs w:val="16"/>
                <w:lang w:val="en-CA"/>
              </w:rPr>
              <w:t>Prob (removal rate &gt; target HR)</w:t>
            </w:r>
          </w:p>
        </w:tc>
        <w:tc>
          <w:tcPr>
            <w:tcW w:w="850" w:type="dxa"/>
            <w:tcBorders>
              <w:top w:val="single" w:sz="4" w:space="0" w:color="auto"/>
              <w:left w:val="nil"/>
              <w:bottom w:val="nil"/>
              <w:right w:val="nil"/>
            </w:tcBorders>
            <w:shd w:val="clear" w:color="000000" w:fill="D9D9D9"/>
            <w:vAlign w:val="center"/>
            <w:hideMark/>
          </w:tcPr>
          <w:p w:rsidR="00AA66B1" w:rsidRPr="0021436C" w:rsidRDefault="00AA66B1" w:rsidP="00302099">
            <w:pPr>
              <w:jc w:val="center"/>
              <w:rPr>
                <w:color w:val="000000"/>
                <w:sz w:val="16"/>
                <w:szCs w:val="16"/>
                <w:lang w:val="en-CA"/>
              </w:rPr>
            </w:pPr>
            <w:r w:rsidRPr="0021436C">
              <w:rPr>
                <w:color w:val="000000"/>
                <w:sz w:val="16"/>
                <w:szCs w:val="16"/>
                <w:lang w:val="en-CA"/>
              </w:rPr>
              <w:t>Median removal rate</w:t>
            </w:r>
          </w:p>
        </w:tc>
      </w:tr>
      <w:tr w:rsidR="00AA66B1" w:rsidRPr="0021436C" w:rsidTr="00302099">
        <w:trPr>
          <w:trHeight w:val="400"/>
          <w:tblHeader/>
        </w:trPr>
        <w:tc>
          <w:tcPr>
            <w:tcW w:w="866" w:type="dxa"/>
            <w:tcBorders>
              <w:top w:val="nil"/>
              <w:left w:val="nil"/>
              <w:bottom w:val="single" w:sz="4" w:space="0" w:color="auto"/>
              <w:right w:val="nil"/>
            </w:tcBorders>
            <w:shd w:val="clear" w:color="000000" w:fill="D9D9D9"/>
            <w:noWrap/>
            <w:vAlign w:val="center"/>
            <w:hideMark/>
          </w:tcPr>
          <w:p w:rsidR="00AA66B1" w:rsidRPr="0021436C" w:rsidRDefault="00AA66B1" w:rsidP="00302099">
            <w:pPr>
              <w:jc w:val="center"/>
              <w:rPr>
                <w:color w:val="000000"/>
                <w:sz w:val="16"/>
                <w:szCs w:val="16"/>
                <w:lang w:val="en-CA"/>
              </w:rPr>
            </w:pPr>
            <w:r w:rsidRPr="0021436C">
              <w:rPr>
                <w:color w:val="000000"/>
                <w:sz w:val="16"/>
                <w:szCs w:val="16"/>
                <w:lang w:val="en-CA"/>
              </w:rPr>
              <w:t>(metric tonnes)</w:t>
            </w:r>
          </w:p>
        </w:tc>
        <w:tc>
          <w:tcPr>
            <w:tcW w:w="1134" w:type="dxa"/>
            <w:tcBorders>
              <w:top w:val="nil"/>
              <w:left w:val="nil"/>
              <w:bottom w:val="single" w:sz="4" w:space="0" w:color="auto"/>
              <w:right w:val="nil"/>
            </w:tcBorders>
            <w:shd w:val="clear" w:color="000000" w:fill="D9D9D9"/>
            <w:vAlign w:val="center"/>
            <w:hideMark/>
          </w:tcPr>
          <w:p w:rsidR="00AA66B1" w:rsidRPr="0021436C" w:rsidRDefault="00AA66B1" w:rsidP="00302099">
            <w:pPr>
              <w:jc w:val="center"/>
              <w:rPr>
                <w:color w:val="000000"/>
                <w:sz w:val="16"/>
                <w:szCs w:val="16"/>
                <w:lang w:val="en-CA"/>
              </w:rPr>
            </w:pPr>
            <w:r w:rsidRPr="0021436C">
              <w:rPr>
                <w:color w:val="000000"/>
                <w:sz w:val="16"/>
                <w:szCs w:val="16"/>
                <w:lang w:val="en-CA"/>
              </w:rPr>
              <w:t>P(</w:t>
            </w:r>
            <w:r w:rsidRPr="00DC5A3B">
              <w:rPr>
                <w:i/>
                <w:color w:val="000000"/>
                <w:sz w:val="16"/>
                <w:szCs w:val="16"/>
                <w:lang w:val="en-CA"/>
              </w:rPr>
              <w:t>SB</w:t>
            </w:r>
            <w:r w:rsidRPr="0021436C">
              <w:rPr>
                <w:color w:val="000000"/>
                <w:sz w:val="16"/>
                <w:szCs w:val="16"/>
                <w:vertAlign w:val="subscript"/>
                <w:lang w:val="en-CA"/>
              </w:rPr>
              <w:t>201</w:t>
            </w:r>
            <w:r>
              <w:rPr>
                <w:color w:val="000000"/>
                <w:sz w:val="16"/>
                <w:szCs w:val="16"/>
                <w:vertAlign w:val="subscript"/>
                <w:lang w:val="en-CA"/>
              </w:rPr>
              <w:t>7</w:t>
            </w:r>
            <w:r w:rsidRPr="0021436C">
              <w:rPr>
                <w:color w:val="000000"/>
                <w:sz w:val="16"/>
                <w:szCs w:val="16"/>
                <w:lang w:val="en-CA"/>
              </w:rPr>
              <w:t xml:space="preserve"> &lt; </w:t>
            </w:r>
            <w:r>
              <w:rPr>
                <w:color w:val="000000"/>
                <w:sz w:val="16"/>
                <w:szCs w:val="16"/>
                <w:lang w:val="en-CA"/>
              </w:rPr>
              <w:t>17,600 t</w:t>
            </w:r>
            <w:r w:rsidRPr="0021436C">
              <w:rPr>
                <w:color w:val="000000"/>
                <w:sz w:val="16"/>
                <w:szCs w:val="16"/>
                <w:lang w:val="en-CA"/>
              </w:rPr>
              <w:t>)</w:t>
            </w:r>
          </w:p>
        </w:tc>
        <w:tc>
          <w:tcPr>
            <w:tcW w:w="1134" w:type="dxa"/>
            <w:tcBorders>
              <w:top w:val="nil"/>
              <w:left w:val="nil"/>
              <w:bottom w:val="single" w:sz="4" w:space="0" w:color="auto"/>
              <w:right w:val="nil"/>
            </w:tcBorders>
            <w:shd w:val="clear" w:color="000000" w:fill="D9D9D9"/>
            <w:vAlign w:val="center"/>
            <w:hideMark/>
          </w:tcPr>
          <w:p w:rsidR="00AA66B1" w:rsidRPr="0021436C" w:rsidRDefault="00AA66B1" w:rsidP="00302099">
            <w:pPr>
              <w:jc w:val="center"/>
              <w:rPr>
                <w:color w:val="000000"/>
                <w:sz w:val="16"/>
                <w:szCs w:val="16"/>
                <w:lang w:val="en-CA"/>
              </w:rPr>
            </w:pPr>
            <w:r w:rsidRPr="0021436C">
              <w:rPr>
                <w:color w:val="000000"/>
                <w:sz w:val="16"/>
                <w:szCs w:val="16"/>
                <w:lang w:val="en-CA"/>
              </w:rPr>
              <w:t>Med (</w:t>
            </w:r>
            <w:r w:rsidRPr="00DC5A3B">
              <w:rPr>
                <w:i/>
                <w:color w:val="000000"/>
                <w:sz w:val="16"/>
                <w:szCs w:val="16"/>
                <w:lang w:val="en-CA"/>
              </w:rPr>
              <w:t>SB</w:t>
            </w:r>
            <w:r w:rsidRPr="0021436C">
              <w:rPr>
                <w:color w:val="000000"/>
                <w:sz w:val="16"/>
                <w:szCs w:val="16"/>
                <w:vertAlign w:val="subscript"/>
                <w:lang w:val="en-CA"/>
              </w:rPr>
              <w:t>201</w:t>
            </w:r>
            <w:r>
              <w:rPr>
                <w:color w:val="000000"/>
                <w:sz w:val="16"/>
                <w:szCs w:val="16"/>
                <w:vertAlign w:val="subscript"/>
                <w:lang w:val="en-CA"/>
              </w:rPr>
              <w:t>7</w:t>
            </w:r>
            <w:r w:rsidRPr="0021436C">
              <w:rPr>
                <w:color w:val="000000"/>
                <w:sz w:val="16"/>
                <w:szCs w:val="16"/>
                <w:lang w:val="en-CA"/>
              </w:rPr>
              <w:t xml:space="preserve"> / </w:t>
            </w:r>
            <w:r>
              <w:rPr>
                <w:color w:val="000000"/>
                <w:sz w:val="16"/>
                <w:szCs w:val="16"/>
                <w:lang w:val="en-CA"/>
              </w:rPr>
              <w:t>17,600 t</w:t>
            </w:r>
            <w:r w:rsidRPr="0021436C">
              <w:rPr>
                <w:color w:val="000000"/>
                <w:sz w:val="16"/>
                <w:szCs w:val="16"/>
                <w:lang w:val="en-CA"/>
              </w:rPr>
              <w:t>)</w:t>
            </w:r>
          </w:p>
        </w:tc>
        <w:tc>
          <w:tcPr>
            <w:tcW w:w="1134" w:type="dxa"/>
            <w:tcBorders>
              <w:top w:val="nil"/>
              <w:left w:val="nil"/>
              <w:bottom w:val="single" w:sz="4" w:space="0" w:color="auto"/>
              <w:right w:val="nil"/>
            </w:tcBorders>
            <w:shd w:val="clear" w:color="000000" w:fill="D9D9D9"/>
            <w:vAlign w:val="center"/>
            <w:hideMark/>
          </w:tcPr>
          <w:p w:rsidR="00AA66B1" w:rsidRPr="0021436C" w:rsidRDefault="00AA66B1" w:rsidP="00302099">
            <w:pPr>
              <w:jc w:val="center"/>
              <w:rPr>
                <w:color w:val="000000"/>
                <w:sz w:val="16"/>
                <w:szCs w:val="16"/>
                <w:lang w:val="en-CA"/>
              </w:rPr>
            </w:pPr>
            <w:r w:rsidRPr="0021436C">
              <w:rPr>
                <w:color w:val="000000"/>
                <w:sz w:val="16"/>
                <w:szCs w:val="16"/>
                <w:lang w:val="en-CA"/>
              </w:rPr>
              <w:t>P(</w:t>
            </w:r>
            <w:r w:rsidRPr="00DC5A3B">
              <w:rPr>
                <w:i/>
                <w:color w:val="000000"/>
                <w:sz w:val="16"/>
                <w:szCs w:val="16"/>
                <w:lang w:val="en-CA"/>
              </w:rPr>
              <w:t>SB</w:t>
            </w:r>
            <w:r w:rsidRPr="0021436C">
              <w:rPr>
                <w:color w:val="000000"/>
                <w:sz w:val="16"/>
                <w:szCs w:val="16"/>
                <w:vertAlign w:val="subscript"/>
                <w:lang w:val="en-CA"/>
              </w:rPr>
              <w:t>201</w:t>
            </w:r>
            <w:r>
              <w:rPr>
                <w:color w:val="000000"/>
                <w:sz w:val="16"/>
                <w:szCs w:val="16"/>
                <w:vertAlign w:val="subscript"/>
                <w:lang w:val="en-CA"/>
              </w:rPr>
              <w:t>7</w:t>
            </w:r>
            <w:r w:rsidRPr="0021436C">
              <w:rPr>
                <w:color w:val="000000"/>
                <w:sz w:val="16"/>
                <w:szCs w:val="16"/>
                <w:lang w:val="en-CA"/>
              </w:rPr>
              <w:t xml:space="preserve"> &lt; 0.60</w:t>
            </w:r>
            <w:r w:rsidRPr="00DC5A3B">
              <w:rPr>
                <w:i/>
                <w:color w:val="000000"/>
                <w:sz w:val="16"/>
                <w:szCs w:val="16"/>
                <w:lang w:val="en-CA"/>
              </w:rPr>
              <w:t>SB</w:t>
            </w:r>
            <w:r w:rsidRPr="0021436C">
              <w:rPr>
                <w:color w:val="000000"/>
                <w:sz w:val="16"/>
                <w:szCs w:val="16"/>
                <w:vertAlign w:val="subscript"/>
                <w:lang w:val="en-CA"/>
              </w:rPr>
              <w:t>0</w:t>
            </w:r>
            <w:r w:rsidRPr="0021436C">
              <w:rPr>
                <w:color w:val="000000"/>
                <w:sz w:val="16"/>
                <w:szCs w:val="16"/>
                <w:lang w:val="en-CA"/>
              </w:rPr>
              <w:t>)</w:t>
            </w:r>
          </w:p>
        </w:tc>
        <w:tc>
          <w:tcPr>
            <w:tcW w:w="1134" w:type="dxa"/>
            <w:tcBorders>
              <w:top w:val="nil"/>
              <w:left w:val="nil"/>
              <w:bottom w:val="single" w:sz="4" w:space="0" w:color="auto"/>
              <w:right w:val="single" w:sz="4" w:space="0" w:color="auto"/>
            </w:tcBorders>
            <w:shd w:val="clear" w:color="000000" w:fill="D9D9D9"/>
            <w:vAlign w:val="center"/>
            <w:hideMark/>
          </w:tcPr>
          <w:p w:rsidR="00AA66B1" w:rsidRPr="0021436C" w:rsidRDefault="00AA66B1" w:rsidP="00302099">
            <w:pPr>
              <w:jc w:val="center"/>
              <w:rPr>
                <w:color w:val="000000"/>
                <w:sz w:val="16"/>
                <w:szCs w:val="16"/>
                <w:lang w:val="en-CA"/>
              </w:rPr>
            </w:pPr>
            <w:r w:rsidRPr="0021436C">
              <w:rPr>
                <w:color w:val="000000"/>
                <w:sz w:val="16"/>
                <w:szCs w:val="16"/>
                <w:lang w:val="en-CA"/>
              </w:rPr>
              <w:t>Med (</w:t>
            </w:r>
            <w:r w:rsidRPr="00DC5A3B">
              <w:rPr>
                <w:i/>
                <w:color w:val="000000"/>
                <w:sz w:val="16"/>
                <w:szCs w:val="16"/>
                <w:lang w:val="en-CA"/>
              </w:rPr>
              <w:t>SB</w:t>
            </w:r>
            <w:r w:rsidRPr="0021436C">
              <w:rPr>
                <w:color w:val="000000"/>
                <w:sz w:val="16"/>
                <w:szCs w:val="16"/>
                <w:vertAlign w:val="subscript"/>
                <w:lang w:val="en-CA"/>
              </w:rPr>
              <w:t>201</w:t>
            </w:r>
            <w:r>
              <w:rPr>
                <w:color w:val="000000"/>
                <w:sz w:val="16"/>
                <w:szCs w:val="16"/>
                <w:vertAlign w:val="subscript"/>
                <w:lang w:val="en-CA"/>
              </w:rPr>
              <w:t>7</w:t>
            </w:r>
            <w:r w:rsidRPr="0021436C">
              <w:rPr>
                <w:color w:val="000000"/>
                <w:sz w:val="16"/>
                <w:szCs w:val="16"/>
                <w:lang w:val="en-CA"/>
              </w:rPr>
              <w:t xml:space="preserve"> / 0.60</w:t>
            </w:r>
            <w:r w:rsidRPr="00DC5A3B">
              <w:rPr>
                <w:i/>
                <w:color w:val="000000"/>
                <w:sz w:val="16"/>
                <w:szCs w:val="16"/>
                <w:lang w:val="en-CA"/>
              </w:rPr>
              <w:t>SB</w:t>
            </w:r>
            <w:r w:rsidRPr="0021436C">
              <w:rPr>
                <w:color w:val="000000"/>
                <w:sz w:val="16"/>
                <w:szCs w:val="16"/>
                <w:vertAlign w:val="subscript"/>
                <w:lang w:val="en-CA"/>
              </w:rPr>
              <w:t>0</w:t>
            </w:r>
            <w:r w:rsidRPr="0021436C">
              <w:rPr>
                <w:color w:val="000000"/>
                <w:sz w:val="16"/>
                <w:szCs w:val="16"/>
                <w:lang w:val="en-CA"/>
              </w:rPr>
              <w:t>)</w:t>
            </w:r>
          </w:p>
        </w:tc>
        <w:tc>
          <w:tcPr>
            <w:tcW w:w="1134" w:type="dxa"/>
            <w:tcBorders>
              <w:top w:val="nil"/>
              <w:left w:val="nil"/>
              <w:bottom w:val="single" w:sz="4" w:space="0" w:color="auto"/>
              <w:right w:val="nil"/>
            </w:tcBorders>
            <w:shd w:val="clear" w:color="000000" w:fill="D9D9D9"/>
            <w:vAlign w:val="center"/>
            <w:hideMark/>
          </w:tcPr>
          <w:p w:rsidR="00AA66B1" w:rsidRPr="0021436C" w:rsidRDefault="00AA66B1" w:rsidP="00302099">
            <w:pPr>
              <w:jc w:val="center"/>
              <w:rPr>
                <w:color w:val="000000"/>
                <w:sz w:val="16"/>
                <w:szCs w:val="16"/>
                <w:lang w:val="en-CA"/>
              </w:rPr>
            </w:pPr>
            <w:r>
              <w:rPr>
                <w:color w:val="000000"/>
                <w:sz w:val="16"/>
                <w:szCs w:val="16"/>
                <w:lang w:val="en-CA"/>
              </w:rPr>
              <w:t>P(U’2017</w:t>
            </w:r>
            <w:r w:rsidRPr="0021436C">
              <w:rPr>
                <w:color w:val="000000"/>
                <w:sz w:val="16"/>
                <w:szCs w:val="16"/>
                <w:lang w:val="en-CA"/>
              </w:rPr>
              <w:t xml:space="preserve"> &gt; 20%)</w:t>
            </w:r>
          </w:p>
        </w:tc>
        <w:tc>
          <w:tcPr>
            <w:tcW w:w="1134" w:type="dxa"/>
            <w:tcBorders>
              <w:top w:val="nil"/>
              <w:left w:val="nil"/>
              <w:bottom w:val="single" w:sz="4" w:space="0" w:color="auto"/>
              <w:right w:val="nil"/>
            </w:tcBorders>
            <w:shd w:val="clear" w:color="000000" w:fill="D9D9D9"/>
            <w:vAlign w:val="center"/>
            <w:hideMark/>
          </w:tcPr>
          <w:p w:rsidR="00AA66B1" w:rsidRPr="0021436C" w:rsidRDefault="00AA66B1" w:rsidP="00302099">
            <w:pPr>
              <w:jc w:val="center"/>
              <w:rPr>
                <w:color w:val="000000"/>
                <w:sz w:val="16"/>
                <w:szCs w:val="16"/>
                <w:lang w:val="en-CA"/>
              </w:rPr>
            </w:pPr>
            <w:r>
              <w:rPr>
                <w:color w:val="000000"/>
                <w:sz w:val="16"/>
                <w:szCs w:val="16"/>
                <w:lang w:val="en-CA"/>
              </w:rPr>
              <w:t>P(U’2017</w:t>
            </w:r>
            <w:r w:rsidRPr="0021436C">
              <w:rPr>
                <w:color w:val="000000"/>
                <w:sz w:val="16"/>
                <w:szCs w:val="16"/>
                <w:lang w:val="en-CA"/>
              </w:rPr>
              <w:t xml:space="preserve"> &gt; 10%)</w:t>
            </w:r>
          </w:p>
        </w:tc>
        <w:tc>
          <w:tcPr>
            <w:tcW w:w="992" w:type="dxa"/>
            <w:tcBorders>
              <w:top w:val="nil"/>
              <w:left w:val="nil"/>
              <w:bottom w:val="single" w:sz="4" w:space="0" w:color="auto"/>
              <w:right w:val="nil"/>
            </w:tcBorders>
            <w:shd w:val="clear" w:color="000000" w:fill="D9D9D9"/>
            <w:vAlign w:val="center"/>
            <w:hideMark/>
          </w:tcPr>
          <w:p w:rsidR="00AA66B1" w:rsidRPr="0021436C" w:rsidRDefault="00AA66B1" w:rsidP="00302099">
            <w:pPr>
              <w:jc w:val="center"/>
              <w:rPr>
                <w:color w:val="000000"/>
                <w:sz w:val="16"/>
                <w:szCs w:val="16"/>
                <w:lang w:val="en-CA"/>
              </w:rPr>
            </w:pPr>
            <w:r w:rsidRPr="0021436C">
              <w:rPr>
                <w:color w:val="000000"/>
                <w:sz w:val="16"/>
                <w:szCs w:val="16"/>
                <w:lang w:val="en-CA"/>
              </w:rPr>
              <w:t>P(U’201</w:t>
            </w:r>
            <w:r>
              <w:rPr>
                <w:color w:val="000000"/>
                <w:sz w:val="16"/>
                <w:szCs w:val="16"/>
                <w:lang w:val="en-CA"/>
              </w:rPr>
              <w:t>7</w:t>
            </w:r>
            <w:r w:rsidRPr="0021436C">
              <w:rPr>
                <w:color w:val="000000"/>
                <w:sz w:val="16"/>
                <w:szCs w:val="16"/>
                <w:lang w:val="en-CA"/>
              </w:rPr>
              <w:t xml:space="preserve"> &gt; 5%)</w:t>
            </w:r>
          </w:p>
        </w:tc>
        <w:tc>
          <w:tcPr>
            <w:tcW w:w="850" w:type="dxa"/>
            <w:tcBorders>
              <w:top w:val="nil"/>
              <w:left w:val="nil"/>
              <w:bottom w:val="single" w:sz="4" w:space="0" w:color="auto"/>
              <w:right w:val="nil"/>
            </w:tcBorders>
            <w:shd w:val="clear" w:color="000000" w:fill="D9D9D9"/>
            <w:vAlign w:val="center"/>
            <w:hideMark/>
          </w:tcPr>
          <w:p w:rsidR="00AA66B1" w:rsidRPr="0021436C" w:rsidRDefault="00AA66B1" w:rsidP="00302099">
            <w:pPr>
              <w:jc w:val="center"/>
              <w:rPr>
                <w:color w:val="000000"/>
                <w:sz w:val="16"/>
                <w:szCs w:val="16"/>
                <w:lang w:val="en-CA"/>
              </w:rPr>
            </w:pPr>
            <w:r w:rsidRPr="0021436C">
              <w:rPr>
                <w:color w:val="000000"/>
                <w:sz w:val="16"/>
                <w:szCs w:val="16"/>
                <w:lang w:val="en-CA"/>
              </w:rPr>
              <w:t>Med (U’201</w:t>
            </w:r>
            <w:r>
              <w:rPr>
                <w:color w:val="000000"/>
                <w:sz w:val="16"/>
                <w:szCs w:val="16"/>
                <w:lang w:val="en-CA"/>
              </w:rPr>
              <w:t>7</w:t>
            </w:r>
            <w:r w:rsidRPr="0021436C">
              <w:rPr>
                <w:color w:val="000000"/>
                <w:sz w:val="16"/>
                <w:szCs w:val="16"/>
                <w:lang w:val="en-CA"/>
              </w:rPr>
              <w:t>)</w:t>
            </w:r>
          </w:p>
        </w:tc>
      </w:tr>
      <w:tr w:rsidR="006A254E" w:rsidRPr="000A3ABF" w:rsidTr="00302099">
        <w:trPr>
          <w:trHeight w:val="300"/>
        </w:trPr>
        <w:tc>
          <w:tcPr>
            <w:tcW w:w="866" w:type="dxa"/>
            <w:tcBorders>
              <w:top w:val="single" w:sz="4" w:space="0" w:color="auto"/>
              <w:left w:val="nil"/>
              <w:bottom w:val="nil"/>
              <w:right w:val="nil"/>
            </w:tcBorders>
            <w:shd w:val="clear" w:color="auto" w:fill="D9D9D9"/>
            <w:noWrap/>
            <w:vAlign w:val="bottom"/>
          </w:tcPr>
          <w:p w:rsidR="006A254E" w:rsidRPr="002F7DB2" w:rsidRDefault="006A254E">
            <w:pPr>
              <w:jc w:val="center"/>
              <w:rPr>
                <w:color w:val="000000"/>
                <w:sz w:val="20"/>
              </w:rPr>
            </w:pPr>
            <w:r w:rsidRPr="002F7DB2">
              <w:rPr>
                <w:color w:val="000000"/>
                <w:sz w:val="20"/>
              </w:rPr>
              <w:t>0</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0.03</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1.68</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0.66</w:t>
            </w:r>
          </w:p>
        </w:tc>
        <w:tc>
          <w:tcPr>
            <w:tcW w:w="1134" w:type="dxa"/>
            <w:tcBorders>
              <w:top w:val="nil"/>
              <w:left w:val="nil"/>
              <w:bottom w:val="nil"/>
              <w:right w:val="single" w:sz="4" w:space="0" w:color="auto"/>
            </w:tcBorders>
            <w:shd w:val="clear" w:color="auto" w:fill="auto"/>
            <w:noWrap/>
            <w:vAlign w:val="bottom"/>
          </w:tcPr>
          <w:p w:rsidR="006A254E" w:rsidRPr="002F7DB2" w:rsidRDefault="006A254E">
            <w:pPr>
              <w:jc w:val="center"/>
              <w:rPr>
                <w:color w:val="000000"/>
                <w:sz w:val="20"/>
              </w:rPr>
            </w:pPr>
            <w:r w:rsidRPr="002F7DB2">
              <w:rPr>
                <w:color w:val="000000"/>
                <w:sz w:val="20"/>
              </w:rPr>
              <w:t>0.90</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0.00</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0.00</w:t>
            </w:r>
          </w:p>
        </w:tc>
        <w:tc>
          <w:tcPr>
            <w:tcW w:w="992"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0.00</w:t>
            </w:r>
          </w:p>
        </w:tc>
        <w:tc>
          <w:tcPr>
            <w:tcW w:w="850"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0.00</w:t>
            </w:r>
          </w:p>
        </w:tc>
      </w:tr>
      <w:tr w:rsidR="006A254E" w:rsidRPr="000A3ABF" w:rsidTr="00302099">
        <w:trPr>
          <w:trHeight w:val="300"/>
        </w:trPr>
        <w:tc>
          <w:tcPr>
            <w:tcW w:w="866" w:type="dxa"/>
            <w:tcBorders>
              <w:top w:val="nil"/>
              <w:left w:val="nil"/>
              <w:bottom w:val="nil"/>
              <w:right w:val="nil"/>
            </w:tcBorders>
            <w:shd w:val="clear" w:color="auto" w:fill="D9D9D9"/>
            <w:noWrap/>
            <w:vAlign w:val="bottom"/>
          </w:tcPr>
          <w:p w:rsidR="006A254E" w:rsidRPr="002F7DB2" w:rsidRDefault="006A254E">
            <w:pPr>
              <w:jc w:val="center"/>
              <w:rPr>
                <w:color w:val="000000"/>
                <w:sz w:val="20"/>
              </w:rPr>
            </w:pPr>
            <w:r w:rsidRPr="002F7DB2">
              <w:rPr>
                <w:color w:val="000000"/>
                <w:sz w:val="20"/>
              </w:rPr>
              <w:t>1,000</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0.04</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1.64</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0.69</w:t>
            </w:r>
          </w:p>
        </w:tc>
        <w:tc>
          <w:tcPr>
            <w:tcW w:w="1134" w:type="dxa"/>
            <w:tcBorders>
              <w:top w:val="nil"/>
              <w:left w:val="nil"/>
              <w:bottom w:val="nil"/>
              <w:right w:val="single" w:sz="4" w:space="0" w:color="auto"/>
            </w:tcBorders>
            <w:shd w:val="clear" w:color="auto" w:fill="auto"/>
            <w:noWrap/>
            <w:vAlign w:val="bottom"/>
          </w:tcPr>
          <w:p w:rsidR="006A254E" w:rsidRPr="002F7DB2" w:rsidRDefault="006A254E">
            <w:pPr>
              <w:jc w:val="center"/>
              <w:rPr>
                <w:color w:val="000000"/>
                <w:sz w:val="20"/>
              </w:rPr>
            </w:pPr>
            <w:r w:rsidRPr="002F7DB2">
              <w:rPr>
                <w:color w:val="000000"/>
                <w:sz w:val="20"/>
              </w:rPr>
              <w:t>0.88</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0.00</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0.00</w:t>
            </w:r>
          </w:p>
        </w:tc>
        <w:tc>
          <w:tcPr>
            <w:tcW w:w="992"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0.06</w:t>
            </w:r>
          </w:p>
        </w:tc>
        <w:tc>
          <w:tcPr>
            <w:tcW w:w="850"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0.03</w:t>
            </w:r>
          </w:p>
        </w:tc>
      </w:tr>
      <w:tr w:rsidR="006A254E" w:rsidRPr="000A3ABF" w:rsidTr="00302099">
        <w:trPr>
          <w:trHeight w:val="300"/>
        </w:trPr>
        <w:tc>
          <w:tcPr>
            <w:tcW w:w="866" w:type="dxa"/>
            <w:tcBorders>
              <w:top w:val="nil"/>
              <w:left w:val="nil"/>
              <w:bottom w:val="nil"/>
              <w:right w:val="nil"/>
            </w:tcBorders>
            <w:shd w:val="clear" w:color="auto" w:fill="D9D9D9"/>
            <w:noWrap/>
            <w:vAlign w:val="bottom"/>
          </w:tcPr>
          <w:p w:rsidR="006A254E" w:rsidRPr="002F7DB2" w:rsidRDefault="006A254E">
            <w:pPr>
              <w:jc w:val="center"/>
              <w:rPr>
                <w:color w:val="000000"/>
                <w:sz w:val="20"/>
              </w:rPr>
            </w:pPr>
            <w:r w:rsidRPr="002F7DB2">
              <w:rPr>
                <w:color w:val="000000"/>
                <w:sz w:val="20"/>
              </w:rPr>
              <w:t>1,500</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0.04</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1.62</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0.70</w:t>
            </w:r>
          </w:p>
        </w:tc>
        <w:tc>
          <w:tcPr>
            <w:tcW w:w="1134" w:type="dxa"/>
            <w:tcBorders>
              <w:top w:val="nil"/>
              <w:left w:val="nil"/>
              <w:bottom w:val="nil"/>
              <w:right w:val="single" w:sz="4" w:space="0" w:color="auto"/>
            </w:tcBorders>
            <w:shd w:val="clear" w:color="auto" w:fill="auto"/>
            <w:noWrap/>
            <w:vAlign w:val="bottom"/>
          </w:tcPr>
          <w:p w:rsidR="006A254E" w:rsidRPr="002F7DB2" w:rsidRDefault="006A254E">
            <w:pPr>
              <w:jc w:val="center"/>
              <w:rPr>
                <w:color w:val="000000"/>
                <w:sz w:val="20"/>
              </w:rPr>
            </w:pPr>
            <w:r w:rsidRPr="002F7DB2">
              <w:rPr>
                <w:color w:val="000000"/>
                <w:sz w:val="20"/>
              </w:rPr>
              <w:t>0.86</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0.00</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0.00</w:t>
            </w:r>
          </w:p>
        </w:tc>
        <w:tc>
          <w:tcPr>
            <w:tcW w:w="992" w:type="dxa"/>
            <w:tcBorders>
              <w:top w:val="nil"/>
              <w:left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0.50</w:t>
            </w:r>
          </w:p>
        </w:tc>
        <w:tc>
          <w:tcPr>
            <w:tcW w:w="850"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0.05</w:t>
            </w:r>
          </w:p>
        </w:tc>
      </w:tr>
      <w:tr w:rsidR="006A254E" w:rsidRPr="000A3ABF" w:rsidTr="00302099">
        <w:trPr>
          <w:trHeight w:val="300"/>
        </w:trPr>
        <w:tc>
          <w:tcPr>
            <w:tcW w:w="866" w:type="dxa"/>
            <w:tcBorders>
              <w:top w:val="nil"/>
              <w:left w:val="nil"/>
              <w:bottom w:val="nil"/>
              <w:right w:val="nil"/>
            </w:tcBorders>
            <w:shd w:val="clear" w:color="auto" w:fill="D9D9D9"/>
            <w:noWrap/>
            <w:vAlign w:val="bottom"/>
          </w:tcPr>
          <w:p w:rsidR="006A254E" w:rsidRPr="002F7DB2" w:rsidRDefault="006A254E">
            <w:pPr>
              <w:jc w:val="center"/>
              <w:rPr>
                <w:color w:val="000000"/>
                <w:sz w:val="20"/>
              </w:rPr>
            </w:pPr>
            <w:r w:rsidRPr="002F7DB2">
              <w:rPr>
                <w:color w:val="000000"/>
                <w:sz w:val="20"/>
              </w:rPr>
              <w:t>2,000</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0.05</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1.60</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0.71</w:t>
            </w:r>
          </w:p>
        </w:tc>
        <w:tc>
          <w:tcPr>
            <w:tcW w:w="1134" w:type="dxa"/>
            <w:tcBorders>
              <w:top w:val="nil"/>
              <w:left w:val="nil"/>
              <w:bottom w:val="nil"/>
              <w:right w:val="single" w:sz="4" w:space="0" w:color="auto"/>
            </w:tcBorders>
            <w:shd w:val="clear" w:color="auto" w:fill="auto"/>
            <w:noWrap/>
            <w:vAlign w:val="bottom"/>
          </w:tcPr>
          <w:p w:rsidR="006A254E" w:rsidRPr="002F7DB2" w:rsidRDefault="006A254E">
            <w:pPr>
              <w:jc w:val="center"/>
              <w:rPr>
                <w:color w:val="000000"/>
                <w:sz w:val="20"/>
              </w:rPr>
            </w:pPr>
            <w:r w:rsidRPr="002F7DB2">
              <w:rPr>
                <w:color w:val="000000"/>
                <w:sz w:val="20"/>
              </w:rPr>
              <w:t>0.85</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0.00</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0.06</w:t>
            </w:r>
          </w:p>
        </w:tc>
        <w:tc>
          <w:tcPr>
            <w:tcW w:w="992" w:type="dxa"/>
            <w:tcBorders>
              <w:top w:val="nil"/>
              <w:left w:val="nil"/>
              <w:bottom w:val="nil"/>
              <w:right w:val="nil"/>
            </w:tcBorders>
            <w:shd w:val="clear" w:color="000000" w:fill="auto"/>
            <w:noWrap/>
            <w:vAlign w:val="bottom"/>
          </w:tcPr>
          <w:p w:rsidR="006A254E" w:rsidRPr="002F7DB2" w:rsidRDefault="006A254E">
            <w:pPr>
              <w:jc w:val="center"/>
              <w:rPr>
                <w:color w:val="000000"/>
                <w:sz w:val="20"/>
              </w:rPr>
            </w:pPr>
            <w:r w:rsidRPr="002F7DB2">
              <w:rPr>
                <w:color w:val="000000"/>
                <w:sz w:val="20"/>
              </w:rPr>
              <w:t>0.87</w:t>
            </w:r>
          </w:p>
        </w:tc>
        <w:tc>
          <w:tcPr>
            <w:tcW w:w="850"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0.07</w:t>
            </w:r>
          </w:p>
        </w:tc>
      </w:tr>
      <w:tr w:rsidR="006A254E" w:rsidRPr="000A3ABF" w:rsidTr="00302099">
        <w:trPr>
          <w:trHeight w:val="300"/>
        </w:trPr>
        <w:tc>
          <w:tcPr>
            <w:tcW w:w="866" w:type="dxa"/>
            <w:tcBorders>
              <w:top w:val="nil"/>
              <w:left w:val="nil"/>
              <w:bottom w:val="nil"/>
              <w:right w:val="nil"/>
            </w:tcBorders>
            <w:shd w:val="clear" w:color="auto" w:fill="D9D9D9"/>
            <w:noWrap/>
            <w:vAlign w:val="bottom"/>
          </w:tcPr>
          <w:p w:rsidR="006A254E" w:rsidRPr="002F7DB2" w:rsidRDefault="006A254E">
            <w:pPr>
              <w:jc w:val="center"/>
              <w:rPr>
                <w:color w:val="000000"/>
                <w:sz w:val="20"/>
              </w:rPr>
            </w:pPr>
            <w:r w:rsidRPr="002F7DB2">
              <w:rPr>
                <w:color w:val="000000"/>
                <w:sz w:val="20"/>
              </w:rPr>
              <w:t>2,420</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0.06</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1.58</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0.73</w:t>
            </w:r>
          </w:p>
        </w:tc>
        <w:tc>
          <w:tcPr>
            <w:tcW w:w="1134" w:type="dxa"/>
            <w:tcBorders>
              <w:top w:val="nil"/>
              <w:left w:val="nil"/>
              <w:bottom w:val="nil"/>
              <w:right w:val="single" w:sz="4" w:space="0" w:color="auto"/>
            </w:tcBorders>
            <w:shd w:val="clear" w:color="auto" w:fill="auto"/>
            <w:noWrap/>
            <w:vAlign w:val="bottom"/>
          </w:tcPr>
          <w:p w:rsidR="006A254E" w:rsidRPr="002F7DB2" w:rsidRDefault="006A254E">
            <w:pPr>
              <w:jc w:val="center"/>
              <w:rPr>
                <w:color w:val="000000"/>
                <w:sz w:val="20"/>
              </w:rPr>
            </w:pPr>
            <w:r w:rsidRPr="002F7DB2">
              <w:rPr>
                <w:color w:val="000000"/>
                <w:sz w:val="20"/>
              </w:rPr>
              <w:t>0.84</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0.00</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0.20</w:t>
            </w:r>
          </w:p>
        </w:tc>
        <w:tc>
          <w:tcPr>
            <w:tcW w:w="992" w:type="dxa"/>
            <w:tcBorders>
              <w:top w:val="nil"/>
              <w:left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0.97</w:t>
            </w:r>
          </w:p>
        </w:tc>
        <w:tc>
          <w:tcPr>
            <w:tcW w:w="850"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0.08</w:t>
            </w:r>
          </w:p>
        </w:tc>
      </w:tr>
      <w:tr w:rsidR="006A254E" w:rsidRPr="000A3ABF" w:rsidTr="00302099">
        <w:trPr>
          <w:trHeight w:val="300"/>
        </w:trPr>
        <w:tc>
          <w:tcPr>
            <w:tcW w:w="866" w:type="dxa"/>
            <w:tcBorders>
              <w:top w:val="nil"/>
              <w:left w:val="nil"/>
              <w:bottom w:val="nil"/>
              <w:right w:val="nil"/>
            </w:tcBorders>
            <w:shd w:val="clear" w:color="auto" w:fill="D9D9D9"/>
            <w:noWrap/>
            <w:vAlign w:val="bottom"/>
          </w:tcPr>
          <w:p w:rsidR="006A254E" w:rsidRPr="002F7DB2" w:rsidRDefault="006A254E">
            <w:pPr>
              <w:jc w:val="center"/>
              <w:rPr>
                <w:color w:val="000000"/>
                <w:sz w:val="20"/>
              </w:rPr>
            </w:pPr>
            <w:r w:rsidRPr="002F7DB2">
              <w:rPr>
                <w:color w:val="000000"/>
                <w:sz w:val="20"/>
              </w:rPr>
              <w:t>3,000</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0.07</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1.55</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0.74</w:t>
            </w:r>
          </w:p>
        </w:tc>
        <w:tc>
          <w:tcPr>
            <w:tcW w:w="1134" w:type="dxa"/>
            <w:tcBorders>
              <w:top w:val="nil"/>
              <w:left w:val="nil"/>
              <w:bottom w:val="nil"/>
              <w:right w:val="single" w:sz="4" w:space="0" w:color="auto"/>
            </w:tcBorders>
            <w:shd w:val="clear" w:color="auto" w:fill="auto"/>
            <w:noWrap/>
            <w:vAlign w:val="bottom"/>
          </w:tcPr>
          <w:p w:rsidR="006A254E" w:rsidRPr="002F7DB2" w:rsidRDefault="006A254E">
            <w:pPr>
              <w:jc w:val="center"/>
              <w:rPr>
                <w:color w:val="000000"/>
                <w:sz w:val="20"/>
              </w:rPr>
            </w:pPr>
            <w:r w:rsidRPr="002F7DB2">
              <w:rPr>
                <w:color w:val="000000"/>
                <w:sz w:val="20"/>
              </w:rPr>
              <w:t>0.83</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0.00</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0.48</w:t>
            </w:r>
          </w:p>
        </w:tc>
        <w:tc>
          <w:tcPr>
            <w:tcW w:w="992" w:type="dxa"/>
            <w:tcBorders>
              <w:top w:val="nil"/>
              <w:left w:val="nil"/>
              <w:bottom w:val="nil"/>
              <w:right w:val="nil"/>
            </w:tcBorders>
            <w:shd w:val="clear" w:color="000000" w:fill="auto"/>
            <w:noWrap/>
            <w:vAlign w:val="bottom"/>
          </w:tcPr>
          <w:p w:rsidR="006A254E" w:rsidRPr="002F7DB2" w:rsidRDefault="006A254E">
            <w:pPr>
              <w:jc w:val="center"/>
              <w:rPr>
                <w:color w:val="000000"/>
                <w:sz w:val="20"/>
              </w:rPr>
            </w:pPr>
            <w:r w:rsidRPr="002F7DB2">
              <w:rPr>
                <w:color w:val="000000"/>
                <w:sz w:val="20"/>
              </w:rPr>
              <w:t>1.00</w:t>
            </w:r>
          </w:p>
        </w:tc>
        <w:tc>
          <w:tcPr>
            <w:tcW w:w="850"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0.10</w:t>
            </w:r>
          </w:p>
        </w:tc>
      </w:tr>
      <w:tr w:rsidR="006A254E" w:rsidRPr="000A3ABF" w:rsidTr="00302099">
        <w:trPr>
          <w:trHeight w:val="300"/>
        </w:trPr>
        <w:tc>
          <w:tcPr>
            <w:tcW w:w="866" w:type="dxa"/>
            <w:tcBorders>
              <w:top w:val="nil"/>
              <w:left w:val="nil"/>
              <w:bottom w:val="nil"/>
              <w:right w:val="nil"/>
            </w:tcBorders>
            <w:shd w:val="clear" w:color="auto" w:fill="D9D9D9"/>
            <w:noWrap/>
            <w:vAlign w:val="bottom"/>
          </w:tcPr>
          <w:p w:rsidR="006A254E" w:rsidRPr="002F7DB2" w:rsidRDefault="006A254E">
            <w:pPr>
              <w:jc w:val="center"/>
              <w:rPr>
                <w:color w:val="000000"/>
                <w:sz w:val="20"/>
              </w:rPr>
            </w:pPr>
            <w:r w:rsidRPr="002F7DB2">
              <w:rPr>
                <w:color w:val="000000"/>
                <w:sz w:val="20"/>
              </w:rPr>
              <w:t>3,040</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0.07</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1.55</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0.74</w:t>
            </w:r>
          </w:p>
        </w:tc>
        <w:tc>
          <w:tcPr>
            <w:tcW w:w="1134" w:type="dxa"/>
            <w:tcBorders>
              <w:top w:val="nil"/>
              <w:left w:val="nil"/>
              <w:bottom w:val="nil"/>
              <w:right w:val="single" w:sz="4" w:space="0" w:color="auto"/>
            </w:tcBorders>
            <w:shd w:val="clear" w:color="auto" w:fill="auto"/>
            <w:noWrap/>
            <w:vAlign w:val="bottom"/>
          </w:tcPr>
          <w:p w:rsidR="006A254E" w:rsidRPr="002F7DB2" w:rsidRDefault="006A254E">
            <w:pPr>
              <w:jc w:val="center"/>
              <w:rPr>
                <w:color w:val="000000"/>
                <w:sz w:val="20"/>
              </w:rPr>
            </w:pPr>
            <w:r w:rsidRPr="002F7DB2">
              <w:rPr>
                <w:color w:val="000000"/>
                <w:sz w:val="20"/>
              </w:rPr>
              <w:t>0.83</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0.00</w:t>
            </w:r>
          </w:p>
        </w:tc>
        <w:tc>
          <w:tcPr>
            <w:tcW w:w="1134" w:type="dxa"/>
            <w:tcBorders>
              <w:top w:val="nil"/>
              <w:left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0.50</w:t>
            </w:r>
          </w:p>
        </w:tc>
        <w:tc>
          <w:tcPr>
            <w:tcW w:w="992"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1.00</w:t>
            </w:r>
          </w:p>
        </w:tc>
        <w:tc>
          <w:tcPr>
            <w:tcW w:w="850"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0.10</w:t>
            </w:r>
          </w:p>
        </w:tc>
      </w:tr>
      <w:tr w:rsidR="006A254E" w:rsidRPr="000A3ABF" w:rsidTr="00302099">
        <w:trPr>
          <w:trHeight w:val="300"/>
        </w:trPr>
        <w:tc>
          <w:tcPr>
            <w:tcW w:w="866" w:type="dxa"/>
            <w:tcBorders>
              <w:top w:val="nil"/>
              <w:left w:val="nil"/>
              <w:bottom w:val="nil"/>
              <w:right w:val="nil"/>
            </w:tcBorders>
            <w:shd w:val="clear" w:color="auto" w:fill="D9D9D9"/>
            <w:noWrap/>
            <w:vAlign w:val="bottom"/>
          </w:tcPr>
          <w:p w:rsidR="006A254E" w:rsidRPr="002F7DB2" w:rsidRDefault="006A254E">
            <w:pPr>
              <w:jc w:val="center"/>
              <w:rPr>
                <w:color w:val="000000"/>
                <w:sz w:val="20"/>
              </w:rPr>
            </w:pPr>
            <w:r w:rsidRPr="002F7DB2">
              <w:rPr>
                <w:color w:val="000000"/>
                <w:sz w:val="20"/>
              </w:rPr>
              <w:t>4,000</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0.09</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1.51</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0.77</w:t>
            </w:r>
          </w:p>
        </w:tc>
        <w:tc>
          <w:tcPr>
            <w:tcW w:w="1134" w:type="dxa"/>
            <w:tcBorders>
              <w:top w:val="nil"/>
              <w:left w:val="nil"/>
              <w:bottom w:val="nil"/>
              <w:right w:val="single" w:sz="4" w:space="0" w:color="auto"/>
            </w:tcBorders>
            <w:shd w:val="clear" w:color="auto" w:fill="auto"/>
            <w:noWrap/>
            <w:vAlign w:val="bottom"/>
          </w:tcPr>
          <w:p w:rsidR="006A254E" w:rsidRPr="002F7DB2" w:rsidRDefault="006A254E">
            <w:pPr>
              <w:jc w:val="center"/>
              <w:rPr>
                <w:color w:val="000000"/>
                <w:sz w:val="20"/>
              </w:rPr>
            </w:pPr>
            <w:r w:rsidRPr="002F7DB2">
              <w:rPr>
                <w:color w:val="000000"/>
                <w:sz w:val="20"/>
              </w:rPr>
              <w:t>0.81</w:t>
            </w:r>
          </w:p>
        </w:tc>
        <w:tc>
          <w:tcPr>
            <w:tcW w:w="1134" w:type="dxa"/>
            <w:tcBorders>
              <w:top w:val="nil"/>
              <w:left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0.05</w:t>
            </w:r>
          </w:p>
        </w:tc>
        <w:tc>
          <w:tcPr>
            <w:tcW w:w="1134" w:type="dxa"/>
            <w:tcBorders>
              <w:top w:val="nil"/>
              <w:left w:val="nil"/>
              <w:right w:val="nil"/>
            </w:tcBorders>
            <w:shd w:val="clear" w:color="000000" w:fill="auto"/>
            <w:noWrap/>
            <w:vAlign w:val="bottom"/>
          </w:tcPr>
          <w:p w:rsidR="006A254E" w:rsidRPr="002F7DB2" w:rsidRDefault="006A254E">
            <w:pPr>
              <w:jc w:val="center"/>
              <w:rPr>
                <w:color w:val="000000"/>
                <w:sz w:val="20"/>
              </w:rPr>
            </w:pPr>
            <w:r w:rsidRPr="002F7DB2">
              <w:rPr>
                <w:color w:val="000000"/>
                <w:sz w:val="20"/>
              </w:rPr>
              <w:t>0.86</w:t>
            </w:r>
          </w:p>
        </w:tc>
        <w:tc>
          <w:tcPr>
            <w:tcW w:w="992"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1.00</w:t>
            </w:r>
          </w:p>
        </w:tc>
        <w:tc>
          <w:tcPr>
            <w:tcW w:w="850"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0.13</w:t>
            </w:r>
          </w:p>
        </w:tc>
      </w:tr>
      <w:tr w:rsidR="006A254E" w:rsidRPr="000A3ABF" w:rsidTr="00302099">
        <w:trPr>
          <w:trHeight w:val="300"/>
        </w:trPr>
        <w:tc>
          <w:tcPr>
            <w:tcW w:w="866" w:type="dxa"/>
            <w:tcBorders>
              <w:top w:val="nil"/>
              <w:left w:val="nil"/>
              <w:bottom w:val="nil"/>
              <w:right w:val="nil"/>
            </w:tcBorders>
            <w:shd w:val="clear" w:color="auto" w:fill="D9D9D9"/>
            <w:noWrap/>
            <w:vAlign w:val="bottom"/>
          </w:tcPr>
          <w:p w:rsidR="006A254E" w:rsidRPr="002F7DB2" w:rsidRDefault="006A254E">
            <w:pPr>
              <w:jc w:val="center"/>
              <w:rPr>
                <w:color w:val="000000"/>
                <w:sz w:val="20"/>
              </w:rPr>
            </w:pPr>
            <w:r w:rsidRPr="002F7DB2">
              <w:rPr>
                <w:color w:val="000000"/>
                <w:sz w:val="20"/>
              </w:rPr>
              <w:t>4,900</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0.11</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1.47</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0.79</w:t>
            </w:r>
          </w:p>
        </w:tc>
        <w:tc>
          <w:tcPr>
            <w:tcW w:w="1134" w:type="dxa"/>
            <w:tcBorders>
              <w:top w:val="nil"/>
              <w:left w:val="nil"/>
              <w:bottom w:val="nil"/>
              <w:right w:val="single" w:sz="4" w:space="0" w:color="auto"/>
            </w:tcBorders>
            <w:shd w:val="clear" w:color="auto" w:fill="auto"/>
            <w:noWrap/>
            <w:vAlign w:val="bottom"/>
          </w:tcPr>
          <w:p w:rsidR="006A254E" w:rsidRPr="002F7DB2" w:rsidRDefault="006A254E">
            <w:pPr>
              <w:jc w:val="center"/>
              <w:rPr>
                <w:color w:val="000000"/>
                <w:sz w:val="20"/>
              </w:rPr>
            </w:pPr>
            <w:r w:rsidRPr="002F7DB2">
              <w:rPr>
                <w:color w:val="000000"/>
                <w:sz w:val="20"/>
              </w:rPr>
              <w:t>0.79</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0.18</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0.97</w:t>
            </w:r>
          </w:p>
        </w:tc>
        <w:tc>
          <w:tcPr>
            <w:tcW w:w="992"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1.00</w:t>
            </w:r>
          </w:p>
        </w:tc>
        <w:tc>
          <w:tcPr>
            <w:tcW w:w="850"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0.16</w:t>
            </w:r>
          </w:p>
        </w:tc>
      </w:tr>
      <w:tr w:rsidR="006A254E" w:rsidRPr="000A3ABF" w:rsidTr="00302099">
        <w:trPr>
          <w:trHeight w:val="300"/>
        </w:trPr>
        <w:tc>
          <w:tcPr>
            <w:tcW w:w="866" w:type="dxa"/>
            <w:tcBorders>
              <w:top w:val="nil"/>
              <w:left w:val="nil"/>
              <w:bottom w:val="nil"/>
              <w:right w:val="nil"/>
            </w:tcBorders>
            <w:shd w:val="clear" w:color="auto" w:fill="D9D9D9"/>
            <w:noWrap/>
            <w:vAlign w:val="bottom"/>
          </w:tcPr>
          <w:p w:rsidR="006A254E" w:rsidRPr="002F7DB2" w:rsidRDefault="006A254E">
            <w:pPr>
              <w:jc w:val="center"/>
              <w:rPr>
                <w:color w:val="000000"/>
                <w:sz w:val="20"/>
              </w:rPr>
            </w:pPr>
            <w:r w:rsidRPr="002F7DB2">
              <w:rPr>
                <w:color w:val="000000"/>
                <w:sz w:val="20"/>
              </w:rPr>
              <w:t>5,000</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0.11</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1.47</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0.79</w:t>
            </w:r>
          </w:p>
        </w:tc>
        <w:tc>
          <w:tcPr>
            <w:tcW w:w="1134" w:type="dxa"/>
            <w:tcBorders>
              <w:top w:val="nil"/>
              <w:left w:val="nil"/>
              <w:bottom w:val="nil"/>
              <w:right w:val="single" w:sz="4" w:space="0" w:color="auto"/>
            </w:tcBorders>
            <w:shd w:val="clear" w:color="auto" w:fill="auto"/>
            <w:noWrap/>
            <w:vAlign w:val="bottom"/>
          </w:tcPr>
          <w:p w:rsidR="006A254E" w:rsidRPr="002F7DB2" w:rsidRDefault="006A254E">
            <w:pPr>
              <w:jc w:val="center"/>
              <w:rPr>
                <w:color w:val="000000"/>
                <w:sz w:val="20"/>
              </w:rPr>
            </w:pPr>
            <w:r w:rsidRPr="002F7DB2">
              <w:rPr>
                <w:color w:val="000000"/>
                <w:sz w:val="20"/>
              </w:rPr>
              <w:t>0.78</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0.20</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0.97</w:t>
            </w:r>
          </w:p>
        </w:tc>
        <w:tc>
          <w:tcPr>
            <w:tcW w:w="992"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1.00</w:t>
            </w:r>
          </w:p>
        </w:tc>
        <w:tc>
          <w:tcPr>
            <w:tcW w:w="850"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0.16</w:t>
            </w:r>
          </w:p>
        </w:tc>
      </w:tr>
      <w:tr w:rsidR="006A254E" w:rsidRPr="000A3ABF" w:rsidTr="00302099">
        <w:trPr>
          <w:trHeight w:val="300"/>
        </w:trPr>
        <w:tc>
          <w:tcPr>
            <w:tcW w:w="866" w:type="dxa"/>
            <w:tcBorders>
              <w:top w:val="nil"/>
              <w:left w:val="nil"/>
              <w:bottom w:val="nil"/>
              <w:right w:val="nil"/>
            </w:tcBorders>
            <w:shd w:val="clear" w:color="auto" w:fill="D9D9D9"/>
            <w:noWrap/>
            <w:vAlign w:val="bottom"/>
          </w:tcPr>
          <w:p w:rsidR="006A254E" w:rsidRPr="002F7DB2" w:rsidRDefault="006A254E">
            <w:pPr>
              <w:jc w:val="center"/>
              <w:rPr>
                <w:color w:val="000000"/>
                <w:sz w:val="20"/>
              </w:rPr>
            </w:pPr>
            <w:r w:rsidRPr="002F7DB2">
              <w:rPr>
                <w:color w:val="000000"/>
                <w:sz w:val="20"/>
              </w:rPr>
              <w:t>6,000</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0.13</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1.43</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0.81</w:t>
            </w:r>
          </w:p>
        </w:tc>
        <w:tc>
          <w:tcPr>
            <w:tcW w:w="1134" w:type="dxa"/>
            <w:tcBorders>
              <w:top w:val="nil"/>
              <w:left w:val="nil"/>
              <w:bottom w:val="nil"/>
              <w:right w:val="single" w:sz="4" w:space="0" w:color="auto"/>
            </w:tcBorders>
            <w:shd w:val="clear" w:color="auto" w:fill="auto"/>
            <w:noWrap/>
            <w:vAlign w:val="bottom"/>
          </w:tcPr>
          <w:p w:rsidR="006A254E" w:rsidRPr="002F7DB2" w:rsidRDefault="006A254E">
            <w:pPr>
              <w:jc w:val="center"/>
              <w:rPr>
                <w:color w:val="000000"/>
                <w:sz w:val="20"/>
              </w:rPr>
            </w:pPr>
            <w:r w:rsidRPr="002F7DB2">
              <w:rPr>
                <w:color w:val="000000"/>
                <w:sz w:val="20"/>
              </w:rPr>
              <w:t>0.76</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0.44</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1.00</w:t>
            </w:r>
          </w:p>
        </w:tc>
        <w:tc>
          <w:tcPr>
            <w:tcW w:w="992"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1.00</w:t>
            </w:r>
          </w:p>
        </w:tc>
        <w:tc>
          <w:tcPr>
            <w:tcW w:w="850"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0.19</w:t>
            </w:r>
          </w:p>
        </w:tc>
      </w:tr>
      <w:tr w:rsidR="006A254E" w:rsidRPr="000A3ABF" w:rsidTr="00302099">
        <w:trPr>
          <w:trHeight w:val="300"/>
        </w:trPr>
        <w:tc>
          <w:tcPr>
            <w:tcW w:w="866" w:type="dxa"/>
            <w:tcBorders>
              <w:top w:val="nil"/>
              <w:left w:val="nil"/>
              <w:bottom w:val="nil"/>
              <w:right w:val="nil"/>
            </w:tcBorders>
            <w:shd w:val="clear" w:color="auto" w:fill="D9D9D9"/>
            <w:noWrap/>
            <w:vAlign w:val="bottom"/>
          </w:tcPr>
          <w:p w:rsidR="006A254E" w:rsidRPr="002F7DB2" w:rsidRDefault="006A254E">
            <w:pPr>
              <w:jc w:val="center"/>
              <w:rPr>
                <w:color w:val="000000"/>
                <w:sz w:val="20"/>
              </w:rPr>
            </w:pPr>
            <w:r w:rsidRPr="002F7DB2">
              <w:rPr>
                <w:color w:val="000000"/>
                <w:sz w:val="20"/>
              </w:rPr>
              <w:t>6,250</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0.14</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1.42</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0.82</w:t>
            </w:r>
          </w:p>
        </w:tc>
        <w:tc>
          <w:tcPr>
            <w:tcW w:w="1134" w:type="dxa"/>
            <w:tcBorders>
              <w:top w:val="nil"/>
              <w:left w:val="nil"/>
              <w:bottom w:val="nil"/>
              <w:right w:val="single" w:sz="4" w:space="0" w:color="auto"/>
            </w:tcBorders>
            <w:shd w:val="clear" w:color="auto" w:fill="auto"/>
            <w:noWrap/>
            <w:vAlign w:val="bottom"/>
          </w:tcPr>
          <w:p w:rsidR="006A254E" w:rsidRPr="002F7DB2" w:rsidRDefault="006A254E">
            <w:pPr>
              <w:jc w:val="center"/>
              <w:rPr>
                <w:color w:val="000000"/>
                <w:sz w:val="20"/>
              </w:rPr>
            </w:pPr>
            <w:r w:rsidRPr="002F7DB2">
              <w:rPr>
                <w:color w:val="000000"/>
                <w:sz w:val="20"/>
              </w:rPr>
              <w:t>0.76</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0.50</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1.00</w:t>
            </w:r>
          </w:p>
        </w:tc>
        <w:tc>
          <w:tcPr>
            <w:tcW w:w="992"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1.00</w:t>
            </w:r>
          </w:p>
        </w:tc>
        <w:tc>
          <w:tcPr>
            <w:tcW w:w="850"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0.20</w:t>
            </w:r>
          </w:p>
        </w:tc>
      </w:tr>
      <w:tr w:rsidR="006A254E" w:rsidRPr="000A3ABF" w:rsidTr="00302099">
        <w:trPr>
          <w:trHeight w:val="300"/>
        </w:trPr>
        <w:tc>
          <w:tcPr>
            <w:tcW w:w="866" w:type="dxa"/>
            <w:tcBorders>
              <w:top w:val="nil"/>
              <w:left w:val="nil"/>
              <w:bottom w:val="nil"/>
              <w:right w:val="nil"/>
            </w:tcBorders>
            <w:shd w:val="clear" w:color="auto" w:fill="D9D9D9"/>
            <w:noWrap/>
            <w:vAlign w:val="bottom"/>
          </w:tcPr>
          <w:p w:rsidR="006A254E" w:rsidRPr="002F7DB2" w:rsidRDefault="006A254E">
            <w:pPr>
              <w:jc w:val="center"/>
              <w:rPr>
                <w:color w:val="000000"/>
                <w:sz w:val="20"/>
              </w:rPr>
            </w:pPr>
            <w:r w:rsidRPr="002F7DB2">
              <w:rPr>
                <w:color w:val="000000"/>
                <w:sz w:val="20"/>
              </w:rPr>
              <w:t>7,000</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0.16</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1.39</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0.83</w:t>
            </w:r>
          </w:p>
        </w:tc>
        <w:tc>
          <w:tcPr>
            <w:tcW w:w="1134" w:type="dxa"/>
            <w:tcBorders>
              <w:top w:val="nil"/>
              <w:left w:val="nil"/>
              <w:bottom w:val="nil"/>
              <w:right w:val="single" w:sz="4" w:space="0" w:color="auto"/>
            </w:tcBorders>
            <w:shd w:val="clear" w:color="auto" w:fill="auto"/>
            <w:noWrap/>
            <w:vAlign w:val="bottom"/>
          </w:tcPr>
          <w:p w:rsidR="006A254E" w:rsidRPr="002F7DB2" w:rsidRDefault="006A254E">
            <w:pPr>
              <w:jc w:val="center"/>
              <w:rPr>
                <w:color w:val="000000"/>
                <w:sz w:val="20"/>
              </w:rPr>
            </w:pPr>
            <w:r w:rsidRPr="002F7DB2">
              <w:rPr>
                <w:color w:val="000000"/>
                <w:sz w:val="20"/>
              </w:rPr>
              <w:t>0.74</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0.68</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1.00</w:t>
            </w:r>
          </w:p>
        </w:tc>
        <w:tc>
          <w:tcPr>
            <w:tcW w:w="992"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1.00</w:t>
            </w:r>
          </w:p>
        </w:tc>
        <w:tc>
          <w:tcPr>
            <w:tcW w:w="850"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0.22</w:t>
            </w:r>
          </w:p>
        </w:tc>
      </w:tr>
      <w:tr w:rsidR="006A254E" w:rsidRPr="000A3ABF" w:rsidTr="00302099">
        <w:trPr>
          <w:trHeight w:val="300"/>
        </w:trPr>
        <w:tc>
          <w:tcPr>
            <w:tcW w:w="866" w:type="dxa"/>
            <w:tcBorders>
              <w:top w:val="nil"/>
              <w:left w:val="nil"/>
              <w:bottom w:val="nil"/>
              <w:right w:val="nil"/>
            </w:tcBorders>
            <w:shd w:val="clear" w:color="auto" w:fill="D9D9D9"/>
            <w:noWrap/>
            <w:vAlign w:val="bottom"/>
          </w:tcPr>
          <w:p w:rsidR="006A254E" w:rsidRPr="002F7DB2" w:rsidRDefault="006A254E">
            <w:pPr>
              <w:jc w:val="center"/>
              <w:rPr>
                <w:color w:val="000000"/>
                <w:sz w:val="20"/>
              </w:rPr>
            </w:pPr>
            <w:r w:rsidRPr="002F7DB2">
              <w:rPr>
                <w:color w:val="000000"/>
                <w:sz w:val="20"/>
              </w:rPr>
              <w:t>8,000</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0.19</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1.34</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0.85</w:t>
            </w:r>
          </w:p>
        </w:tc>
        <w:tc>
          <w:tcPr>
            <w:tcW w:w="1134" w:type="dxa"/>
            <w:tcBorders>
              <w:top w:val="nil"/>
              <w:left w:val="nil"/>
              <w:bottom w:val="nil"/>
              <w:right w:val="single" w:sz="4" w:space="0" w:color="auto"/>
            </w:tcBorders>
            <w:shd w:val="clear" w:color="auto" w:fill="auto"/>
            <w:noWrap/>
            <w:vAlign w:val="bottom"/>
          </w:tcPr>
          <w:p w:rsidR="006A254E" w:rsidRPr="002F7DB2" w:rsidRDefault="006A254E">
            <w:pPr>
              <w:jc w:val="center"/>
              <w:rPr>
                <w:color w:val="000000"/>
                <w:sz w:val="20"/>
              </w:rPr>
            </w:pPr>
            <w:r w:rsidRPr="002F7DB2">
              <w:rPr>
                <w:color w:val="000000"/>
                <w:sz w:val="20"/>
              </w:rPr>
              <w:t>0.72</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0.84</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1.00</w:t>
            </w:r>
          </w:p>
        </w:tc>
        <w:tc>
          <w:tcPr>
            <w:tcW w:w="992"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1.00</w:t>
            </w:r>
          </w:p>
        </w:tc>
        <w:tc>
          <w:tcPr>
            <w:tcW w:w="850"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0.25</w:t>
            </w:r>
          </w:p>
        </w:tc>
      </w:tr>
      <w:tr w:rsidR="006A254E" w:rsidRPr="000A3ABF" w:rsidTr="00302099">
        <w:trPr>
          <w:trHeight w:val="300"/>
        </w:trPr>
        <w:tc>
          <w:tcPr>
            <w:tcW w:w="866" w:type="dxa"/>
            <w:tcBorders>
              <w:top w:val="nil"/>
              <w:left w:val="nil"/>
              <w:bottom w:val="nil"/>
              <w:right w:val="nil"/>
            </w:tcBorders>
            <w:shd w:val="clear" w:color="auto" w:fill="D9D9D9"/>
            <w:noWrap/>
            <w:vAlign w:val="bottom"/>
          </w:tcPr>
          <w:p w:rsidR="006A254E" w:rsidRPr="002F7DB2" w:rsidRDefault="006A254E">
            <w:pPr>
              <w:jc w:val="center"/>
              <w:rPr>
                <w:color w:val="000000"/>
                <w:sz w:val="20"/>
              </w:rPr>
            </w:pPr>
            <w:r w:rsidRPr="002F7DB2">
              <w:rPr>
                <w:color w:val="000000"/>
                <w:sz w:val="20"/>
              </w:rPr>
              <w:t>9,000</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0.23</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1.30</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0.87</w:t>
            </w:r>
          </w:p>
        </w:tc>
        <w:tc>
          <w:tcPr>
            <w:tcW w:w="1134" w:type="dxa"/>
            <w:tcBorders>
              <w:top w:val="nil"/>
              <w:left w:val="nil"/>
              <w:bottom w:val="nil"/>
              <w:right w:val="single" w:sz="4" w:space="0" w:color="auto"/>
            </w:tcBorders>
            <w:shd w:val="clear" w:color="auto" w:fill="auto"/>
            <w:noWrap/>
            <w:vAlign w:val="bottom"/>
          </w:tcPr>
          <w:p w:rsidR="006A254E" w:rsidRPr="002F7DB2" w:rsidRDefault="006A254E">
            <w:pPr>
              <w:jc w:val="center"/>
              <w:rPr>
                <w:color w:val="000000"/>
                <w:sz w:val="20"/>
              </w:rPr>
            </w:pPr>
            <w:r w:rsidRPr="002F7DB2">
              <w:rPr>
                <w:color w:val="000000"/>
                <w:sz w:val="20"/>
              </w:rPr>
              <w:t>0.70</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0.93</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1.00</w:t>
            </w:r>
          </w:p>
        </w:tc>
        <w:tc>
          <w:tcPr>
            <w:tcW w:w="992"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1.00</w:t>
            </w:r>
          </w:p>
        </w:tc>
        <w:tc>
          <w:tcPr>
            <w:tcW w:w="850"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0.28</w:t>
            </w:r>
          </w:p>
        </w:tc>
      </w:tr>
      <w:tr w:rsidR="006A254E" w:rsidRPr="000A3ABF" w:rsidTr="00302099">
        <w:trPr>
          <w:trHeight w:val="300"/>
        </w:trPr>
        <w:tc>
          <w:tcPr>
            <w:tcW w:w="866" w:type="dxa"/>
            <w:tcBorders>
              <w:top w:val="nil"/>
              <w:left w:val="nil"/>
              <w:bottom w:val="nil"/>
              <w:right w:val="nil"/>
            </w:tcBorders>
            <w:shd w:val="clear" w:color="auto" w:fill="D9D9D9"/>
            <w:noWrap/>
            <w:vAlign w:val="bottom"/>
          </w:tcPr>
          <w:p w:rsidR="006A254E" w:rsidRPr="002F7DB2" w:rsidRDefault="006A254E">
            <w:pPr>
              <w:jc w:val="center"/>
              <w:rPr>
                <w:color w:val="000000"/>
                <w:sz w:val="20"/>
              </w:rPr>
            </w:pPr>
            <w:r w:rsidRPr="002F7DB2">
              <w:rPr>
                <w:color w:val="000000"/>
                <w:sz w:val="20"/>
              </w:rPr>
              <w:t>10,000</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0.26</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1.26</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0.88</w:t>
            </w:r>
          </w:p>
        </w:tc>
        <w:tc>
          <w:tcPr>
            <w:tcW w:w="1134" w:type="dxa"/>
            <w:tcBorders>
              <w:top w:val="nil"/>
              <w:left w:val="nil"/>
              <w:bottom w:val="nil"/>
              <w:right w:val="single" w:sz="4" w:space="0" w:color="auto"/>
            </w:tcBorders>
            <w:shd w:val="clear" w:color="auto" w:fill="auto"/>
            <w:noWrap/>
            <w:vAlign w:val="bottom"/>
          </w:tcPr>
          <w:p w:rsidR="006A254E" w:rsidRPr="002F7DB2" w:rsidRDefault="006A254E">
            <w:pPr>
              <w:jc w:val="center"/>
              <w:rPr>
                <w:color w:val="000000"/>
                <w:sz w:val="20"/>
              </w:rPr>
            </w:pPr>
            <w:r w:rsidRPr="002F7DB2">
              <w:rPr>
                <w:color w:val="000000"/>
                <w:sz w:val="20"/>
              </w:rPr>
              <w:t>0.67</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0.97</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1.00</w:t>
            </w:r>
          </w:p>
        </w:tc>
        <w:tc>
          <w:tcPr>
            <w:tcW w:w="992"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1.00</w:t>
            </w:r>
          </w:p>
        </w:tc>
        <w:tc>
          <w:tcPr>
            <w:tcW w:w="850"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0.31</w:t>
            </w:r>
          </w:p>
        </w:tc>
      </w:tr>
      <w:tr w:rsidR="006A254E" w:rsidRPr="000A3ABF" w:rsidTr="00302099">
        <w:trPr>
          <w:trHeight w:val="300"/>
        </w:trPr>
        <w:tc>
          <w:tcPr>
            <w:tcW w:w="866" w:type="dxa"/>
            <w:tcBorders>
              <w:top w:val="nil"/>
              <w:left w:val="nil"/>
              <w:bottom w:val="nil"/>
              <w:right w:val="nil"/>
            </w:tcBorders>
            <w:shd w:val="clear" w:color="auto" w:fill="D9D9D9"/>
            <w:noWrap/>
            <w:vAlign w:val="bottom"/>
          </w:tcPr>
          <w:p w:rsidR="006A254E" w:rsidRPr="002F7DB2" w:rsidRDefault="006A254E">
            <w:pPr>
              <w:jc w:val="center"/>
              <w:rPr>
                <w:color w:val="000000"/>
                <w:sz w:val="20"/>
              </w:rPr>
            </w:pPr>
            <w:r w:rsidRPr="002F7DB2">
              <w:rPr>
                <w:color w:val="000000"/>
                <w:sz w:val="20"/>
              </w:rPr>
              <w:t>10,100</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0.26</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1.26</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0.89</w:t>
            </w:r>
          </w:p>
        </w:tc>
        <w:tc>
          <w:tcPr>
            <w:tcW w:w="1134" w:type="dxa"/>
            <w:tcBorders>
              <w:top w:val="nil"/>
              <w:left w:val="nil"/>
              <w:bottom w:val="nil"/>
              <w:right w:val="single" w:sz="4" w:space="0" w:color="auto"/>
            </w:tcBorders>
            <w:shd w:val="clear" w:color="auto" w:fill="auto"/>
            <w:noWrap/>
            <w:vAlign w:val="bottom"/>
          </w:tcPr>
          <w:p w:rsidR="006A254E" w:rsidRPr="002F7DB2" w:rsidRDefault="006A254E">
            <w:pPr>
              <w:jc w:val="center"/>
              <w:rPr>
                <w:color w:val="000000"/>
                <w:sz w:val="20"/>
              </w:rPr>
            </w:pPr>
            <w:r w:rsidRPr="002F7DB2">
              <w:rPr>
                <w:color w:val="000000"/>
                <w:sz w:val="20"/>
              </w:rPr>
              <w:t>0.67</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0.97</w:t>
            </w:r>
          </w:p>
        </w:tc>
        <w:tc>
          <w:tcPr>
            <w:tcW w:w="1134"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1.00</w:t>
            </w:r>
          </w:p>
        </w:tc>
        <w:tc>
          <w:tcPr>
            <w:tcW w:w="992"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1.00</w:t>
            </w:r>
          </w:p>
        </w:tc>
        <w:tc>
          <w:tcPr>
            <w:tcW w:w="850" w:type="dxa"/>
            <w:tcBorders>
              <w:top w:val="nil"/>
              <w:left w:val="nil"/>
              <w:bottom w:val="nil"/>
              <w:right w:val="nil"/>
            </w:tcBorders>
            <w:shd w:val="clear" w:color="auto" w:fill="auto"/>
            <w:noWrap/>
            <w:vAlign w:val="bottom"/>
          </w:tcPr>
          <w:p w:rsidR="006A254E" w:rsidRPr="002F7DB2" w:rsidRDefault="006A254E">
            <w:pPr>
              <w:jc w:val="center"/>
              <w:rPr>
                <w:color w:val="000000"/>
                <w:sz w:val="20"/>
              </w:rPr>
            </w:pPr>
            <w:r w:rsidRPr="002F7DB2">
              <w:rPr>
                <w:color w:val="000000"/>
                <w:sz w:val="20"/>
              </w:rPr>
              <w:t>0.31</w:t>
            </w:r>
          </w:p>
        </w:tc>
      </w:tr>
      <w:tr w:rsidR="006A254E" w:rsidRPr="000A3ABF" w:rsidTr="00302099">
        <w:trPr>
          <w:trHeight w:val="300"/>
        </w:trPr>
        <w:tc>
          <w:tcPr>
            <w:tcW w:w="866" w:type="dxa"/>
            <w:tcBorders>
              <w:top w:val="nil"/>
              <w:left w:val="nil"/>
              <w:bottom w:val="single" w:sz="4" w:space="0" w:color="auto"/>
              <w:right w:val="nil"/>
            </w:tcBorders>
            <w:shd w:val="clear" w:color="auto" w:fill="D9D9D9"/>
            <w:noWrap/>
            <w:vAlign w:val="bottom"/>
          </w:tcPr>
          <w:p w:rsidR="006A254E" w:rsidRPr="002F7DB2" w:rsidRDefault="006A254E">
            <w:pPr>
              <w:jc w:val="center"/>
              <w:rPr>
                <w:color w:val="000000"/>
                <w:sz w:val="20"/>
              </w:rPr>
            </w:pPr>
            <w:r w:rsidRPr="002F7DB2">
              <w:rPr>
                <w:color w:val="000000"/>
                <w:sz w:val="20"/>
              </w:rPr>
              <w:t>11,000</w:t>
            </w:r>
          </w:p>
        </w:tc>
        <w:tc>
          <w:tcPr>
            <w:tcW w:w="1134" w:type="dxa"/>
            <w:tcBorders>
              <w:top w:val="nil"/>
              <w:left w:val="nil"/>
              <w:bottom w:val="single" w:sz="4" w:space="0" w:color="auto"/>
              <w:right w:val="nil"/>
            </w:tcBorders>
            <w:shd w:val="clear" w:color="auto" w:fill="auto"/>
            <w:noWrap/>
            <w:vAlign w:val="bottom"/>
          </w:tcPr>
          <w:p w:rsidR="006A254E" w:rsidRPr="002F7DB2" w:rsidRDefault="006A254E">
            <w:pPr>
              <w:jc w:val="center"/>
              <w:rPr>
                <w:color w:val="000000"/>
                <w:sz w:val="20"/>
              </w:rPr>
            </w:pPr>
            <w:r w:rsidRPr="002F7DB2">
              <w:rPr>
                <w:color w:val="000000"/>
                <w:sz w:val="20"/>
              </w:rPr>
              <w:t>0.29</w:t>
            </w:r>
          </w:p>
        </w:tc>
        <w:tc>
          <w:tcPr>
            <w:tcW w:w="1134" w:type="dxa"/>
            <w:tcBorders>
              <w:top w:val="nil"/>
              <w:left w:val="nil"/>
              <w:bottom w:val="single" w:sz="4" w:space="0" w:color="auto"/>
              <w:right w:val="nil"/>
            </w:tcBorders>
            <w:shd w:val="clear" w:color="auto" w:fill="auto"/>
            <w:noWrap/>
            <w:vAlign w:val="bottom"/>
          </w:tcPr>
          <w:p w:rsidR="006A254E" w:rsidRPr="002F7DB2" w:rsidRDefault="006A254E">
            <w:pPr>
              <w:jc w:val="center"/>
              <w:rPr>
                <w:color w:val="000000"/>
                <w:sz w:val="20"/>
              </w:rPr>
            </w:pPr>
            <w:r w:rsidRPr="002F7DB2">
              <w:rPr>
                <w:color w:val="000000"/>
                <w:sz w:val="20"/>
              </w:rPr>
              <w:t>1.22</w:t>
            </w:r>
          </w:p>
        </w:tc>
        <w:tc>
          <w:tcPr>
            <w:tcW w:w="1134" w:type="dxa"/>
            <w:tcBorders>
              <w:top w:val="nil"/>
              <w:left w:val="nil"/>
              <w:bottom w:val="single" w:sz="4" w:space="0" w:color="auto"/>
              <w:right w:val="nil"/>
            </w:tcBorders>
            <w:shd w:val="clear" w:color="auto" w:fill="auto"/>
            <w:noWrap/>
            <w:vAlign w:val="bottom"/>
          </w:tcPr>
          <w:p w:rsidR="006A254E" w:rsidRPr="002F7DB2" w:rsidRDefault="006A254E">
            <w:pPr>
              <w:jc w:val="center"/>
              <w:rPr>
                <w:color w:val="000000"/>
                <w:sz w:val="20"/>
              </w:rPr>
            </w:pPr>
            <w:r w:rsidRPr="002F7DB2">
              <w:rPr>
                <w:color w:val="000000"/>
                <w:sz w:val="20"/>
              </w:rPr>
              <w:t>0.90</w:t>
            </w:r>
          </w:p>
        </w:tc>
        <w:tc>
          <w:tcPr>
            <w:tcW w:w="1134" w:type="dxa"/>
            <w:tcBorders>
              <w:top w:val="nil"/>
              <w:left w:val="nil"/>
              <w:bottom w:val="single" w:sz="4" w:space="0" w:color="auto"/>
              <w:right w:val="single" w:sz="4" w:space="0" w:color="auto"/>
            </w:tcBorders>
            <w:shd w:val="clear" w:color="auto" w:fill="auto"/>
            <w:noWrap/>
            <w:vAlign w:val="bottom"/>
          </w:tcPr>
          <w:p w:rsidR="006A254E" w:rsidRPr="002F7DB2" w:rsidRDefault="006A254E">
            <w:pPr>
              <w:jc w:val="center"/>
              <w:rPr>
                <w:color w:val="000000"/>
                <w:sz w:val="20"/>
              </w:rPr>
            </w:pPr>
            <w:r w:rsidRPr="002F7DB2">
              <w:rPr>
                <w:color w:val="000000"/>
                <w:sz w:val="20"/>
              </w:rPr>
              <w:t>0.65</w:t>
            </w:r>
          </w:p>
        </w:tc>
        <w:tc>
          <w:tcPr>
            <w:tcW w:w="1134" w:type="dxa"/>
            <w:tcBorders>
              <w:top w:val="nil"/>
              <w:left w:val="nil"/>
              <w:bottom w:val="single" w:sz="4" w:space="0" w:color="auto"/>
              <w:right w:val="nil"/>
            </w:tcBorders>
            <w:shd w:val="clear" w:color="auto" w:fill="auto"/>
            <w:noWrap/>
            <w:vAlign w:val="bottom"/>
          </w:tcPr>
          <w:p w:rsidR="006A254E" w:rsidRPr="002F7DB2" w:rsidRDefault="006A254E">
            <w:pPr>
              <w:jc w:val="center"/>
              <w:rPr>
                <w:color w:val="000000"/>
                <w:sz w:val="20"/>
              </w:rPr>
            </w:pPr>
            <w:r w:rsidRPr="002F7DB2">
              <w:rPr>
                <w:color w:val="000000"/>
                <w:sz w:val="20"/>
              </w:rPr>
              <w:t>0.99</w:t>
            </w:r>
          </w:p>
        </w:tc>
        <w:tc>
          <w:tcPr>
            <w:tcW w:w="1134" w:type="dxa"/>
            <w:tcBorders>
              <w:top w:val="nil"/>
              <w:left w:val="nil"/>
              <w:bottom w:val="single" w:sz="4" w:space="0" w:color="auto"/>
              <w:right w:val="nil"/>
            </w:tcBorders>
            <w:shd w:val="clear" w:color="auto" w:fill="auto"/>
            <w:noWrap/>
            <w:vAlign w:val="bottom"/>
          </w:tcPr>
          <w:p w:rsidR="006A254E" w:rsidRPr="002F7DB2" w:rsidRDefault="006A254E">
            <w:pPr>
              <w:jc w:val="center"/>
              <w:rPr>
                <w:color w:val="000000"/>
                <w:sz w:val="20"/>
              </w:rPr>
            </w:pPr>
            <w:r w:rsidRPr="002F7DB2">
              <w:rPr>
                <w:color w:val="000000"/>
                <w:sz w:val="20"/>
              </w:rPr>
              <w:t>1.00</w:t>
            </w:r>
          </w:p>
        </w:tc>
        <w:tc>
          <w:tcPr>
            <w:tcW w:w="992" w:type="dxa"/>
            <w:tcBorders>
              <w:top w:val="nil"/>
              <w:left w:val="nil"/>
              <w:bottom w:val="single" w:sz="4" w:space="0" w:color="auto"/>
              <w:right w:val="nil"/>
            </w:tcBorders>
            <w:shd w:val="clear" w:color="auto" w:fill="auto"/>
            <w:noWrap/>
            <w:vAlign w:val="bottom"/>
          </w:tcPr>
          <w:p w:rsidR="006A254E" w:rsidRPr="002F7DB2" w:rsidRDefault="006A254E">
            <w:pPr>
              <w:jc w:val="center"/>
              <w:rPr>
                <w:color w:val="000000"/>
                <w:sz w:val="20"/>
              </w:rPr>
            </w:pPr>
            <w:r w:rsidRPr="002F7DB2">
              <w:rPr>
                <w:color w:val="000000"/>
                <w:sz w:val="20"/>
              </w:rPr>
              <w:t>1.00</w:t>
            </w:r>
          </w:p>
        </w:tc>
        <w:tc>
          <w:tcPr>
            <w:tcW w:w="850" w:type="dxa"/>
            <w:tcBorders>
              <w:top w:val="nil"/>
              <w:left w:val="nil"/>
              <w:bottom w:val="single" w:sz="4" w:space="0" w:color="auto"/>
              <w:right w:val="nil"/>
            </w:tcBorders>
            <w:shd w:val="clear" w:color="auto" w:fill="auto"/>
            <w:noWrap/>
            <w:vAlign w:val="bottom"/>
          </w:tcPr>
          <w:p w:rsidR="006A254E" w:rsidRPr="002F7DB2" w:rsidRDefault="006A254E">
            <w:pPr>
              <w:jc w:val="center"/>
              <w:rPr>
                <w:color w:val="000000"/>
                <w:sz w:val="20"/>
              </w:rPr>
            </w:pPr>
            <w:r w:rsidRPr="002F7DB2">
              <w:rPr>
                <w:color w:val="000000"/>
                <w:sz w:val="20"/>
              </w:rPr>
              <w:t>0.34</w:t>
            </w:r>
          </w:p>
        </w:tc>
      </w:tr>
    </w:tbl>
    <w:p w:rsidR="00CF24A4" w:rsidRPr="00CF24A4" w:rsidRDefault="00CF24A4" w:rsidP="00CF24A4">
      <w:pPr>
        <w:spacing w:after="200" w:line="276" w:lineRule="auto"/>
        <w:rPr>
          <w:i/>
          <w:sz w:val="20"/>
        </w:rPr>
      </w:pPr>
    </w:p>
    <w:p w:rsidR="00E96F81" w:rsidRPr="00CB2D74" w:rsidRDefault="00E96F81" w:rsidP="002F7DB2">
      <w:pPr>
        <w:pStyle w:val="Caption-Table"/>
      </w:pPr>
      <w:r w:rsidRPr="00CB2D74">
        <w:lastRenderedPageBreak/>
        <w:t xml:space="preserve">Table </w:t>
      </w:r>
      <w:r w:rsidR="007A138D">
        <w:fldChar w:fldCharType="begin"/>
      </w:r>
      <w:r w:rsidR="007A138D">
        <w:instrText xml:space="preserve"> SEQ Table \* ARABIC </w:instrText>
      </w:r>
      <w:r w:rsidR="007A138D">
        <w:fldChar w:fldCharType="separate"/>
      </w:r>
      <w:r w:rsidR="00E32B79">
        <w:rPr>
          <w:noProof/>
        </w:rPr>
        <w:t>8</w:t>
      </w:r>
      <w:r w:rsidR="007A138D">
        <w:rPr>
          <w:noProof/>
        </w:rPr>
        <w:fldChar w:fldCharType="end"/>
      </w:r>
      <w:r w:rsidRPr="00CB2D74">
        <w:t xml:space="preserve">. Decision tables concerning the harvest and biomass metrics drawn from </w:t>
      </w:r>
      <w:r w:rsidRPr="00CB2D74">
        <w:rPr>
          <w:b/>
        </w:rPr>
        <w:t>AM1</w:t>
      </w:r>
      <w:r w:rsidRPr="00CB2D74">
        <w:t xml:space="preserve"> (top) and </w:t>
      </w:r>
      <w:r w:rsidRPr="00CB2D74">
        <w:rPr>
          <w:b/>
        </w:rPr>
        <w:t>AM2</w:t>
      </w:r>
      <w:r w:rsidRPr="00CB2D74">
        <w:t xml:space="preserve"> (bottom) for projected spawning biomass in 2017, given a range of total allowable catch (TAC) (in tonnes) for </w:t>
      </w:r>
      <w:r w:rsidRPr="00CB2D74">
        <w:rPr>
          <w:b/>
        </w:rPr>
        <w:t>Central Coast (Area 06,07 only)</w:t>
      </w:r>
      <w:r w:rsidRPr="00CB2D74">
        <w:t xml:space="preserve">. Probabilities are estimated using the proportion of the MCMC samples for which the given criteria hold. One-year projections for CC use catch allocation ratios for each of the three fisheries (F&amp;B/ SU, seine roe and gillnet roe) based on 20-year historical average catches. </w:t>
      </w:r>
      <w:r w:rsidRPr="00CB2D74">
        <w:rPr>
          <w:u w:val="single"/>
        </w:rPr>
        <w:t>Top</w:t>
      </w:r>
      <w:r w:rsidRPr="00CB2D74">
        <w:t xml:space="preserve"> (</w:t>
      </w:r>
      <w:r w:rsidRPr="00CB2D74">
        <w:rPr>
          <w:b/>
        </w:rPr>
        <w:t>AM1</w:t>
      </w:r>
      <w:r w:rsidRPr="00CB2D74">
        <w:t>): Values are probabilities, under each TAC level, of the post-harvest spawning biomass in 2017 (SB</w:t>
      </w:r>
      <w:r w:rsidRPr="00CB2D74">
        <w:rPr>
          <w:vertAlign w:val="subscript"/>
        </w:rPr>
        <w:t>2017</w:t>
      </w:r>
      <w:r w:rsidRPr="00CB2D74">
        <w:t xml:space="preserve">) falling below </w:t>
      </w:r>
      <w:r w:rsidR="009C5868">
        <w:t>0.25SB</w:t>
      </w:r>
      <w:r w:rsidRPr="00CB2D74">
        <w:rPr>
          <w:vertAlign w:val="subscript"/>
        </w:rPr>
        <w:t>0</w:t>
      </w:r>
      <w:r w:rsidRPr="00CB2D74">
        <w:t xml:space="preserve">, and of the harvest rate (HR) being greater than 20% or 10%. </w:t>
      </w:r>
      <w:r w:rsidRPr="00CB2D74">
        <w:rPr>
          <w:u w:val="single"/>
        </w:rPr>
        <w:t>Bottom</w:t>
      </w:r>
      <w:r w:rsidRPr="00CB2D74">
        <w:t xml:space="preserve"> (</w:t>
      </w:r>
      <w:r w:rsidRPr="00CB2D74">
        <w:rPr>
          <w:b/>
        </w:rPr>
        <w:t>AM2</w:t>
      </w:r>
      <w:r w:rsidRPr="00CB2D74">
        <w:t>): Values are probabilities, under each TAC level, of the post-harvest spawning biomass in 2017 (SB</w:t>
      </w:r>
      <w:r w:rsidRPr="00CB2D74">
        <w:rPr>
          <w:vertAlign w:val="subscript"/>
        </w:rPr>
        <w:t>2017</w:t>
      </w:r>
      <w:r w:rsidRPr="00CB2D74">
        <w:t xml:space="preserve">) falling below fixed cut-off of 16,016 t, and of the harvest rate (HR) </w:t>
      </w:r>
      <w:r w:rsidR="002811E8">
        <w:t>being greater than 20% or 10%.</w:t>
      </w:r>
    </w:p>
    <w:tbl>
      <w:tblPr>
        <w:tblW w:w="9512" w:type="dxa"/>
        <w:tblInd w:w="93" w:type="dxa"/>
        <w:tblLayout w:type="fixed"/>
        <w:tblLook w:val="04A0" w:firstRow="1" w:lastRow="0" w:firstColumn="1" w:lastColumn="0" w:noHBand="0" w:noVBand="1"/>
      </w:tblPr>
      <w:tblGrid>
        <w:gridCol w:w="866"/>
        <w:gridCol w:w="1134"/>
        <w:gridCol w:w="1134"/>
        <w:gridCol w:w="1134"/>
        <w:gridCol w:w="1134"/>
        <w:gridCol w:w="1134"/>
        <w:gridCol w:w="1134"/>
        <w:gridCol w:w="992"/>
        <w:gridCol w:w="850"/>
      </w:tblGrid>
      <w:tr w:rsidR="001E1C26" w:rsidRPr="000A3ABF" w:rsidTr="00302099">
        <w:trPr>
          <w:trHeight w:val="320"/>
          <w:tblHeader/>
        </w:trPr>
        <w:tc>
          <w:tcPr>
            <w:tcW w:w="9512" w:type="dxa"/>
            <w:gridSpan w:val="9"/>
            <w:tcBorders>
              <w:top w:val="single" w:sz="4" w:space="0" w:color="auto"/>
              <w:left w:val="nil"/>
              <w:bottom w:val="single" w:sz="8" w:space="0" w:color="auto"/>
              <w:right w:val="nil"/>
            </w:tcBorders>
            <w:shd w:val="clear" w:color="auto" w:fill="auto"/>
            <w:noWrap/>
            <w:vAlign w:val="center"/>
            <w:hideMark/>
          </w:tcPr>
          <w:p w:rsidR="001E1C26" w:rsidRPr="0021436C" w:rsidRDefault="001E1C26" w:rsidP="00302099">
            <w:pPr>
              <w:keepNext/>
              <w:jc w:val="center"/>
              <w:rPr>
                <w:b/>
                <w:color w:val="000000"/>
                <w:sz w:val="16"/>
                <w:szCs w:val="16"/>
                <w:lang w:val="en-CA"/>
              </w:rPr>
            </w:pPr>
            <w:r w:rsidRPr="0021436C">
              <w:rPr>
                <w:b/>
                <w:color w:val="000000"/>
                <w:sz w:val="16"/>
                <w:szCs w:val="16"/>
                <w:lang w:val="en-CA"/>
              </w:rPr>
              <w:t>Central Coast (CC-Area 06,07</w:t>
            </w:r>
            <w:r>
              <w:rPr>
                <w:b/>
                <w:color w:val="000000"/>
                <w:sz w:val="16"/>
                <w:szCs w:val="16"/>
                <w:lang w:val="en-CA"/>
              </w:rPr>
              <w:t xml:space="preserve"> only</w:t>
            </w:r>
            <w:r w:rsidRPr="0021436C">
              <w:rPr>
                <w:b/>
                <w:color w:val="000000"/>
                <w:sz w:val="16"/>
                <w:szCs w:val="16"/>
                <w:lang w:val="en-CA"/>
              </w:rPr>
              <w:t>)</w:t>
            </w:r>
          </w:p>
        </w:tc>
      </w:tr>
      <w:tr w:rsidR="001E1C26" w:rsidRPr="000A3ABF" w:rsidTr="00302099">
        <w:trPr>
          <w:trHeight w:val="430"/>
          <w:tblHeader/>
        </w:trPr>
        <w:tc>
          <w:tcPr>
            <w:tcW w:w="5402" w:type="dxa"/>
            <w:gridSpan w:val="5"/>
            <w:tcBorders>
              <w:top w:val="single" w:sz="8" w:space="0" w:color="auto"/>
              <w:left w:val="nil"/>
              <w:bottom w:val="single" w:sz="4" w:space="0" w:color="auto"/>
              <w:right w:val="single" w:sz="4" w:space="0" w:color="000000"/>
            </w:tcBorders>
            <w:shd w:val="clear" w:color="auto" w:fill="auto"/>
            <w:noWrap/>
            <w:vAlign w:val="center"/>
            <w:hideMark/>
          </w:tcPr>
          <w:p w:rsidR="001E1C26" w:rsidRPr="0021436C" w:rsidRDefault="001E1C26" w:rsidP="00302099">
            <w:pPr>
              <w:keepNext/>
              <w:jc w:val="center"/>
              <w:rPr>
                <w:b/>
                <w:color w:val="000000"/>
                <w:sz w:val="16"/>
                <w:szCs w:val="16"/>
                <w:lang w:val="en-CA"/>
              </w:rPr>
            </w:pPr>
            <w:r w:rsidRPr="0021436C">
              <w:rPr>
                <w:b/>
                <w:color w:val="000000"/>
                <w:sz w:val="16"/>
                <w:szCs w:val="16"/>
                <w:lang w:val="en-CA"/>
              </w:rPr>
              <w:t xml:space="preserve">Biomass metrics - </w:t>
            </w:r>
            <w:r>
              <w:rPr>
                <w:b/>
                <w:color w:val="000000"/>
                <w:sz w:val="16"/>
                <w:szCs w:val="16"/>
                <w:lang w:val="en-CA"/>
              </w:rPr>
              <w:t>AM1</w:t>
            </w:r>
          </w:p>
        </w:tc>
        <w:tc>
          <w:tcPr>
            <w:tcW w:w="4110" w:type="dxa"/>
            <w:gridSpan w:val="4"/>
            <w:tcBorders>
              <w:top w:val="single" w:sz="8" w:space="0" w:color="auto"/>
              <w:left w:val="nil"/>
              <w:bottom w:val="single" w:sz="4" w:space="0" w:color="auto"/>
              <w:right w:val="nil"/>
            </w:tcBorders>
            <w:shd w:val="clear" w:color="auto" w:fill="auto"/>
            <w:noWrap/>
            <w:vAlign w:val="center"/>
            <w:hideMark/>
          </w:tcPr>
          <w:p w:rsidR="001E1C26" w:rsidRPr="0021436C" w:rsidRDefault="001E1C26" w:rsidP="00302099">
            <w:pPr>
              <w:keepNext/>
              <w:jc w:val="center"/>
              <w:rPr>
                <w:b/>
                <w:color w:val="000000"/>
                <w:sz w:val="16"/>
                <w:szCs w:val="16"/>
                <w:lang w:val="en-CA"/>
              </w:rPr>
            </w:pPr>
            <w:r w:rsidRPr="0021436C">
              <w:rPr>
                <w:b/>
                <w:color w:val="000000"/>
                <w:sz w:val="16"/>
                <w:szCs w:val="16"/>
                <w:lang w:val="en-CA"/>
              </w:rPr>
              <w:t xml:space="preserve">Harvest metrics - </w:t>
            </w:r>
            <w:r>
              <w:rPr>
                <w:b/>
                <w:color w:val="000000"/>
                <w:sz w:val="16"/>
                <w:szCs w:val="16"/>
                <w:lang w:val="en-CA"/>
              </w:rPr>
              <w:t>AM1</w:t>
            </w:r>
          </w:p>
        </w:tc>
      </w:tr>
      <w:tr w:rsidR="001E1C26" w:rsidRPr="0021436C" w:rsidTr="00302099">
        <w:trPr>
          <w:trHeight w:val="1020"/>
          <w:tblHeader/>
        </w:trPr>
        <w:tc>
          <w:tcPr>
            <w:tcW w:w="866" w:type="dxa"/>
            <w:tcBorders>
              <w:top w:val="single" w:sz="4" w:space="0" w:color="auto"/>
              <w:left w:val="nil"/>
              <w:bottom w:val="nil"/>
              <w:right w:val="nil"/>
            </w:tcBorders>
            <w:shd w:val="clear" w:color="000000" w:fill="D9D9D9"/>
            <w:noWrap/>
            <w:vAlign w:val="bottom"/>
            <w:hideMark/>
          </w:tcPr>
          <w:p w:rsidR="001E1C26" w:rsidRPr="0021436C" w:rsidRDefault="001E1C26" w:rsidP="00302099">
            <w:pPr>
              <w:keepNext/>
              <w:jc w:val="center"/>
              <w:rPr>
                <w:color w:val="000000"/>
                <w:sz w:val="16"/>
                <w:szCs w:val="16"/>
                <w:lang w:val="en-CA"/>
              </w:rPr>
            </w:pPr>
            <w:r w:rsidRPr="0021436C">
              <w:rPr>
                <w:color w:val="000000"/>
                <w:sz w:val="16"/>
                <w:szCs w:val="16"/>
                <w:lang w:val="en-CA"/>
              </w:rPr>
              <w:t>TAC</w:t>
            </w:r>
          </w:p>
        </w:tc>
        <w:tc>
          <w:tcPr>
            <w:tcW w:w="1134" w:type="dxa"/>
            <w:tcBorders>
              <w:top w:val="single" w:sz="4" w:space="0" w:color="auto"/>
              <w:left w:val="nil"/>
              <w:bottom w:val="nil"/>
              <w:right w:val="nil"/>
            </w:tcBorders>
            <w:shd w:val="clear" w:color="000000" w:fill="D9D9D9"/>
            <w:vAlign w:val="center"/>
            <w:hideMark/>
          </w:tcPr>
          <w:p w:rsidR="001E1C26" w:rsidRPr="0021436C" w:rsidRDefault="001E1C26" w:rsidP="00302099">
            <w:pPr>
              <w:keepNext/>
              <w:jc w:val="center"/>
              <w:rPr>
                <w:color w:val="000000"/>
                <w:sz w:val="16"/>
                <w:szCs w:val="16"/>
                <w:lang w:val="en-CA"/>
              </w:rPr>
            </w:pPr>
            <w:r w:rsidRPr="0021436C">
              <w:rPr>
                <w:color w:val="000000"/>
                <w:sz w:val="16"/>
                <w:szCs w:val="16"/>
                <w:lang w:val="en-CA"/>
              </w:rPr>
              <w:t xml:space="preserve">Prob (biomass after harvest is below </w:t>
            </w:r>
            <w:r w:rsidR="009C5868">
              <w:rPr>
                <w:color w:val="000000"/>
                <w:sz w:val="16"/>
                <w:szCs w:val="16"/>
                <w:lang w:val="en-CA"/>
              </w:rPr>
              <w:t>0.25</w:t>
            </w:r>
            <w:r w:rsidR="009C5868" w:rsidRPr="009C5868">
              <w:rPr>
                <w:i/>
                <w:color w:val="000000"/>
                <w:sz w:val="16"/>
                <w:szCs w:val="16"/>
                <w:lang w:val="en-CA"/>
              </w:rPr>
              <w:t>SB</w:t>
            </w:r>
            <w:r w:rsidRPr="0021436C">
              <w:rPr>
                <w:color w:val="000000"/>
                <w:sz w:val="16"/>
                <w:szCs w:val="16"/>
                <w:vertAlign w:val="subscript"/>
                <w:lang w:val="en-CA"/>
              </w:rPr>
              <w:t>0</w:t>
            </w:r>
            <w:r>
              <w:rPr>
                <w:color w:val="000000"/>
                <w:sz w:val="16"/>
                <w:szCs w:val="16"/>
                <w:lang w:val="en-CA"/>
              </w:rPr>
              <w:t xml:space="preserve"> in 2017</w:t>
            </w:r>
            <w:r w:rsidRPr="0021436C">
              <w:rPr>
                <w:color w:val="000000"/>
                <w:sz w:val="16"/>
                <w:szCs w:val="16"/>
                <w:lang w:val="en-CA"/>
              </w:rPr>
              <w:t>)</w:t>
            </w:r>
          </w:p>
        </w:tc>
        <w:tc>
          <w:tcPr>
            <w:tcW w:w="1134" w:type="dxa"/>
            <w:tcBorders>
              <w:top w:val="single" w:sz="4" w:space="0" w:color="auto"/>
              <w:left w:val="nil"/>
              <w:bottom w:val="nil"/>
              <w:right w:val="nil"/>
            </w:tcBorders>
            <w:shd w:val="clear" w:color="000000" w:fill="D9D9D9"/>
            <w:vAlign w:val="center"/>
            <w:hideMark/>
          </w:tcPr>
          <w:p w:rsidR="001E1C26" w:rsidRPr="0021436C" w:rsidRDefault="001E1C26" w:rsidP="00302099">
            <w:pPr>
              <w:keepNext/>
              <w:jc w:val="center"/>
              <w:rPr>
                <w:color w:val="000000"/>
                <w:sz w:val="16"/>
                <w:szCs w:val="16"/>
                <w:lang w:val="en-CA"/>
              </w:rPr>
            </w:pPr>
            <w:r w:rsidRPr="0021436C">
              <w:rPr>
                <w:color w:val="000000"/>
                <w:sz w:val="16"/>
                <w:szCs w:val="16"/>
                <w:lang w:val="en-CA"/>
              </w:rPr>
              <w:t xml:space="preserve">Median ratio of projected post-harvest biomass to </w:t>
            </w:r>
            <w:r w:rsidR="009C5868">
              <w:rPr>
                <w:color w:val="000000"/>
                <w:sz w:val="16"/>
                <w:szCs w:val="16"/>
                <w:lang w:val="en-CA"/>
              </w:rPr>
              <w:t>0.25</w:t>
            </w:r>
            <w:r w:rsidR="009C5868" w:rsidRPr="009C5868">
              <w:rPr>
                <w:i/>
                <w:color w:val="000000"/>
                <w:sz w:val="16"/>
                <w:szCs w:val="16"/>
                <w:lang w:val="en-CA"/>
              </w:rPr>
              <w:t>SB</w:t>
            </w:r>
            <w:r w:rsidRPr="0021436C">
              <w:rPr>
                <w:color w:val="000000"/>
                <w:sz w:val="16"/>
                <w:szCs w:val="16"/>
                <w:vertAlign w:val="subscript"/>
                <w:lang w:val="en-CA"/>
              </w:rPr>
              <w:t>0</w:t>
            </w:r>
          </w:p>
        </w:tc>
        <w:tc>
          <w:tcPr>
            <w:tcW w:w="1134" w:type="dxa"/>
            <w:tcBorders>
              <w:top w:val="single" w:sz="4" w:space="0" w:color="auto"/>
              <w:left w:val="nil"/>
              <w:bottom w:val="nil"/>
              <w:right w:val="nil"/>
            </w:tcBorders>
            <w:shd w:val="clear" w:color="000000" w:fill="D9D9D9"/>
            <w:vAlign w:val="center"/>
            <w:hideMark/>
          </w:tcPr>
          <w:p w:rsidR="001E1C26" w:rsidRPr="0021436C" w:rsidRDefault="001E1C26" w:rsidP="00302099">
            <w:pPr>
              <w:keepNext/>
              <w:jc w:val="center"/>
              <w:rPr>
                <w:color w:val="000000"/>
                <w:sz w:val="16"/>
                <w:szCs w:val="16"/>
                <w:lang w:val="en-CA"/>
              </w:rPr>
            </w:pPr>
            <w:r w:rsidRPr="0021436C">
              <w:rPr>
                <w:color w:val="000000"/>
                <w:sz w:val="16"/>
                <w:szCs w:val="16"/>
                <w:lang w:val="en-CA"/>
              </w:rPr>
              <w:t>Prob (biomass after harvest is below 0.60</w:t>
            </w:r>
            <w:r w:rsidRPr="00DC5A3B">
              <w:rPr>
                <w:i/>
                <w:color w:val="000000"/>
                <w:sz w:val="16"/>
                <w:szCs w:val="16"/>
                <w:lang w:val="en-CA"/>
              </w:rPr>
              <w:t>SB</w:t>
            </w:r>
            <w:r w:rsidRPr="0021436C">
              <w:rPr>
                <w:color w:val="000000"/>
                <w:sz w:val="16"/>
                <w:szCs w:val="16"/>
                <w:vertAlign w:val="subscript"/>
                <w:lang w:val="en-CA"/>
              </w:rPr>
              <w:t>0</w:t>
            </w:r>
            <w:r>
              <w:rPr>
                <w:color w:val="000000"/>
                <w:sz w:val="16"/>
                <w:szCs w:val="16"/>
                <w:lang w:val="en-CA"/>
              </w:rPr>
              <w:t xml:space="preserve"> in 2017</w:t>
            </w:r>
            <w:r w:rsidRPr="0021436C">
              <w:rPr>
                <w:color w:val="000000"/>
                <w:sz w:val="16"/>
                <w:szCs w:val="16"/>
                <w:lang w:val="en-CA"/>
              </w:rPr>
              <w:t>)</w:t>
            </w:r>
          </w:p>
        </w:tc>
        <w:tc>
          <w:tcPr>
            <w:tcW w:w="1134" w:type="dxa"/>
            <w:tcBorders>
              <w:top w:val="single" w:sz="4" w:space="0" w:color="auto"/>
              <w:left w:val="nil"/>
              <w:bottom w:val="nil"/>
              <w:right w:val="single" w:sz="4" w:space="0" w:color="auto"/>
            </w:tcBorders>
            <w:shd w:val="clear" w:color="000000" w:fill="D9D9D9"/>
            <w:vAlign w:val="center"/>
            <w:hideMark/>
          </w:tcPr>
          <w:p w:rsidR="001E1C26" w:rsidRPr="0021436C" w:rsidRDefault="001E1C26" w:rsidP="00302099">
            <w:pPr>
              <w:keepNext/>
              <w:jc w:val="center"/>
              <w:rPr>
                <w:color w:val="000000"/>
                <w:sz w:val="16"/>
                <w:szCs w:val="16"/>
                <w:lang w:val="en-CA"/>
              </w:rPr>
            </w:pPr>
            <w:r w:rsidRPr="0021436C">
              <w:rPr>
                <w:color w:val="000000"/>
                <w:sz w:val="16"/>
                <w:szCs w:val="16"/>
                <w:lang w:val="en-CA"/>
              </w:rPr>
              <w:t>Median ratio of projected post-harvest biomass to 0.60</w:t>
            </w:r>
            <w:r w:rsidRPr="00DC5A3B">
              <w:rPr>
                <w:i/>
                <w:color w:val="000000"/>
                <w:sz w:val="16"/>
                <w:szCs w:val="16"/>
                <w:lang w:val="en-CA"/>
              </w:rPr>
              <w:t>SB</w:t>
            </w:r>
            <w:r w:rsidRPr="0021436C">
              <w:rPr>
                <w:color w:val="000000"/>
                <w:sz w:val="16"/>
                <w:szCs w:val="16"/>
                <w:vertAlign w:val="subscript"/>
                <w:lang w:val="en-CA"/>
              </w:rPr>
              <w:t>0</w:t>
            </w:r>
          </w:p>
        </w:tc>
        <w:tc>
          <w:tcPr>
            <w:tcW w:w="1134" w:type="dxa"/>
            <w:tcBorders>
              <w:top w:val="single" w:sz="4" w:space="0" w:color="auto"/>
              <w:left w:val="nil"/>
              <w:bottom w:val="nil"/>
              <w:right w:val="nil"/>
            </w:tcBorders>
            <w:shd w:val="clear" w:color="000000" w:fill="D9D9D9"/>
            <w:vAlign w:val="center"/>
            <w:hideMark/>
          </w:tcPr>
          <w:p w:rsidR="001E1C26" w:rsidRPr="0021436C" w:rsidRDefault="001E1C26" w:rsidP="00302099">
            <w:pPr>
              <w:keepNext/>
              <w:jc w:val="center"/>
              <w:rPr>
                <w:color w:val="000000"/>
                <w:sz w:val="16"/>
                <w:szCs w:val="16"/>
                <w:lang w:val="en-CA"/>
              </w:rPr>
            </w:pPr>
            <w:r w:rsidRPr="0021436C">
              <w:rPr>
                <w:color w:val="000000"/>
                <w:sz w:val="16"/>
                <w:szCs w:val="16"/>
                <w:lang w:val="en-CA"/>
              </w:rPr>
              <w:t>Prob (removal rate &gt; target HR)</w:t>
            </w:r>
          </w:p>
        </w:tc>
        <w:tc>
          <w:tcPr>
            <w:tcW w:w="1134" w:type="dxa"/>
            <w:tcBorders>
              <w:top w:val="single" w:sz="4" w:space="0" w:color="auto"/>
              <w:left w:val="nil"/>
              <w:bottom w:val="nil"/>
              <w:right w:val="nil"/>
            </w:tcBorders>
            <w:shd w:val="clear" w:color="000000" w:fill="D9D9D9"/>
            <w:vAlign w:val="center"/>
            <w:hideMark/>
          </w:tcPr>
          <w:p w:rsidR="001E1C26" w:rsidRPr="0021436C" w:rsidRDefault="001E1C26" w:rsidP="00302099">
            <w:pPr>
              <w:keepNext/>
              <w:jc w:val="center"/>
              <w:rPr>
                <w:color w:val="000000"/>
                <w:sz w:val="16"/>
                <w:szCs w:val="16"/>
                <w:lang w:val="en-CA"/>
              </w:rPr>
            </w:pPr>
            <w:r w:rsidRPr="0021436C">
              <w:rPr>
                <w:color w:val="000000"/>
                <w:sz w:val="16"/>
                <w:szCs w:val="16"/>
                <w:lang w:val="en-CA"/>
              </w:rPr>
              <w:t>Prob (removal rate &gt; target HR)</w:t>
            </w:r>
          </w:p>
        </w:tc>
        <w:tc>
          <w:tcPr>
            <w:tcW w:w="992" w:type="dxa"/>
            <w:tcBorders>
              <w:top w:val="single" w:sz="4" w:space="0" w:color="auto"/>
              <w:left w:val="nil"/>
              <w:bottom w:val="nil"/>
              <w:right w:val="nil"/>
            </w:tcBorders>
            <w:shd w:val="clear" w:color="000000" w:fill="D9D9D9"/>
            <w:vAlign w:val="center"/>
            <w:hideMark/>
          </w:tcPr>
          <w:p w:rsidR="001E1C26" w:rsidRPr="0021436C" w:rsidRDefault="001E1C26" w:rsidP="00302099">
            <w:pPr>
              <w:keepNext/>
              <w:jc w:val="center"/>
              <w:rPr>
                <w:color w:val="000000"/>
                <w:sz w:val="16"/>
                <w:szCs w:val="16"/>
                <w:lang w:val="en-CA"/>
              </w:rPr>
            </w:pPr>
            <w:r w:rsidRPr="0021436C">
              <w:rPr>
                <w:color w:val="000000"/>
                <w:sz w:val="16"/>
                <w:szCs w:val="16"/>
                <w:lang w:val="en-CA"/>
              </w:rPr>
              <w:t>Prob (removal rate &gt; target HR)</w:t>
            </w:r>
          </w:p>
        </w:tc>
        <w:tc>
          <w:tcPr>
            <w:tcW w:w="850" w:type="dxa"/>
            <w:tcBorders>
              <w:top w:val="single" w:sz="4" w:space="0" w:color="auto"/>
              <w:left w:val="nil"/>
              <w:bottom w:val="nil"/>
              <w:right w:val="nil"/>
            </w:tcBorders>
            <w:shd w:val="clear" w:color="000000" w:fill="D9D9D9"/>
            <w:vAlign w:val="center"/>
            <w:hideMark/>
          </w:tcPr>
          <w:p w:rsidR="001E1C26" w:rsidRPr="0021436C" w:rsidRDefault="001E1C26" w:rsidP="00302099">
            <w:pPr>
              <w:keepNext/>
              <w:jc w:val="center"/>
              <w:rPr>
                <w:color w:val="000000"/>
                <w:sz w:val="16"/>
                <w:szCs w:val="16"/>
                <w:lang w:val="en-CA"/>
              </w:rPr>
            </w:pPr>
            <w:r w:rsidRPr="0021436C">
              <w:rPr>
                <w:color w:val="000000"/>
                <w:sz w:val="16"/>
                <w:szCs w:val="16"/>
                <w:lang w:val="en-CA"/>
              </w:rPr>
              <w:t>Median removal rate</w:t>
            </w:r>
          </w:p>
        </w:tc>
      </w:tr>
      <w:tr w:rsidR="001E1C26" w:rsidRPr="0021436C" w:rsidTr="00302099">
        <w:trPr>
          <w:trHeight w:val="400"/>
          <w:tblHeader/>
        </w:trPr>
        <w:tc>
          <w:tcPr>
            <w:tcW w:w="866" w:type="dxa"/>
            <w:tcBorders>
              <w:top w:val="nil"/>
              <w:left w:val="nil"/>
              <w:bottom w:val="single" w:sz="4" w:space="0" w:color="auto"/>
              <w:right w:val="nil"/>
            </w:tcBorders>
            <w:shd w:val="clear" w:color="000000" w:fill="D9D9D9"/>
            <w:noWrap/>
            <w:vAlign w:val="center"/>
            <w:hideMark/>
          </w:tcPr>
          <w:p w:rsidR="001E1C26" w:rsidRPr="0021436C" w:rsidRDefault="001E1C26" w:rsidP="00302099">
            <w:pPr>
              <w:keepNext/>
              <w:jc w:val="center"/>
              <w:rPr>
                <w:color w:val="000000"/>
                <w:sz w:val="16"/>
                <w:szCs w:val="16"/>
                <w:lang w:val="en-CA"/>
              </w:rPr>
            </w:pPr>
            <w:r w:rsidRPr="0021436C">
              <w:rPr>
                <w:color w:val="000000"/>
                <w:sz w:val="16"/>
                <w:szCs w:val="16"/>
                <w:lang w:val="en-CA"/>
              </w:rPr>
              <w:t>(metric tonnes)</w:t>
            </w:r>
          </w:p>
        </w:tc>
        <w:tc>
          <w:tcPr>
            <w:tcW w:w="1134" w:type="dxa"/>
            <w:tcBorders>
              <w:top w:val="nil"/>
              <w:left w:val="nil"/>
              <w:bottom w:val="single" w:sz="4" w:space="0" w:color="auto"/>
              <w:right w:val="nil"/>
            </w:tcBorders>
            <w:shd w:val="clear" w:color="000000" w:fill="D9D9D9"/>
            <w:vAlign w:val="center"/>
            <w:hideMark/>
          </w:tcPr>
          <w:p w:rsidR="001E1C26" w:rsidRPr="0021436C" w:rsidRDefault="001E1C26" w:rsidP="00302099">
            <w:pPr>
              <w:keepNext/>
              <w:jc w:val="center"/>
              <w:rPr>
                <w:color w:val="000000"/>
                <w:sz w:val="16"/>
                <w:szCs w:val="16"/>
                <w:lang w:val="en-CA"/>
              </w:rPr>
            </w:pPr>
            <w:r w:rsidRPr="0021436C">
              <w:rPr>
                <w:color w:val="000000"/>
                <w:sz w:val="16"/>
                <w:szCs w:val="16"/>
                <w:lang w:val="en-CA"/>
              </w:rPr>
              <w:t>P(</w:t>
            </w:r>
            <w:r w:rsidRPr="00DC5A3B">
              <w:rPr>
                <w:i/>
                <w:color w:val="000000"/>
                <w:sz w:val="16"/>
                <w:szCs w:val="16"/>
                <w:lang w:val="en-CA"/>
              </w:rPr>
              <w:t>SB</w:t>
            </w:r>
            <w:r w:rsidRPr="0021436C">
              <w:rPr>
                <w:color w:val="000000"/>
                <w:sz w:val="16"/>
                <w:szCs w:val="16"/>
                <w:vertAlign w:val="subscript"/>
                <w:lang w:val="en-CA"/>
              </w:rPr>
              <w:t>201</w:t>
            </w:r>
            <w:r>
              <w:rPr>
                <w:color w:val="000000"/>
                <w:sz w:val="16"/>
                <w:szCs w:val="16"/>
                <w:vertAlign w:val="subscript"/>
                <w:lang w:val="en-CA"/>
              </w:rPr>
              <w:t>7</w:t>
            </w:r>
            <w:r w:rsidRPr="0021436C">
              <w:rPr>
                <w:color w:val="000000"/>
                <w:sz w:val="16"/>
                <w:szCs w:val="16"/>
                <w:lang w:val="en-CA"/>
              </w:rPr>
              <w:t xml:space="preserve"> &lt; </w:t>
            </w:r>
            <w:r w:rsidR="009C5868">
              <w:rPr>
                <w:color w:val="000000"/>
                <w:sz w:val="16"/>
                <w:szCs w:val="16"/>
                <w:lang w:val="en-CA"/>
              </w:rPr>
              <w:t>0.25</w:t>
            </w:r>
            <w:r w:rsidR="009C5868" w:rsidRPr="009C5868">
              <w:rPr>
                <w:i/>
                <w:color w:val="000000"/>
                <w:sz w:val="16"/>
                <w:szCs w:val="16"/>
                <w:lang w:val="en-CA"/>
              </w:rPr>
              <w:t>SB</w:t>
            </w:r>
            <w:r w:rsidRPr="0021436C">
              <w:rPr>
                <w:color w:val="000000"/>
                <w:sz w:val="16"/>
                <w:szCs w:val="16"/>
                <w:vertAlign w:val="subscript"/>
                <w:lang w:val="en-CA"/>
              </w:rPr>
              <w:t>0</w:t>
            </w:r>
            <w:r w:rsidRPr="0021436C">
              <w:rPr>
                <w:color w:val="000000"/>
                <w:sz w:val="16"/>
                <w:szCs w:val="16"/>
                <w:lang w:val="en-CA"/>
              </w:rPr>
              <w:t>)</w:t>
            </w:r>
          </w:p>
        </w:tc>
        <w:tc>
          <w:tcPr>
            <w:tcW w:w="1134" w:type="dxa"/>
            <w:tcBorders>
              <w:top w:val="nil"/>
              <w:left w:val="nil"/>
              <w:bottom w:val="single" w:sz="4" w:space="0" w:color="auto"/>
              <w:right w:val="nil"/>
            </w:tcBorders>
            <w:shd w:val="clear" w:color="000000" w:fill="D9D9D9"/>
            <w:vAlign w:val="center"/>
            <w:hideMark/>
          </w:tcPr>
          <w:p w:rsidR="001E1C26" w:rsidRPr="0021436C" w:rsidRDefault="001E1C26" w:rsidP="00302099">
            <w:pPr>
              <w:keepNext/>
              <w:jc w:val="center"/>
              <w:rPr>
                <w:color w:val="000000"/>
                <w:sz w:val="16"/>
                <w:szCs w:val="16"/>
                <w:lang w:val="en-CA"/>
              </w:rPr>
            </w:pPr>
            <w:r w:rsidRPr="0021436C">
              <w:rPr>
                <w:color w:val="000000"/>
                <w:sz w:val="16"/>
                <w:szCs w:val="16"/>
                <w:lang w:val="en-CA"/>
              </w:rPr>
              <w:t>Med (</w:t>
            </w:r>
            <w:r w:rsidRPr="00DC5A3B">
              <w:rPr>
                <w:i/>
                <w:color w:val="000000"/>
                <w:sz w:val="16"/>
                <w:szCs w:val="16"/>
                <w:lang w:val="en-CA"/>
              </w:rPr>
              <w:t>SB</w:t>
            </w:r>
            <w:r w:rsidRPr="0021436C">
              <w:rPr>
                <w:color w:val="000000"/>
                <w:sz w:val="16"/>
                <w:szCs w:val="16"/>
                <w:vertAlign w:val="subscript"/>
                <w:lang w:val="en-CA"/>
              </w:rPr>
              <w:t>201</w:t>
            </w:r>
            <w:r>
              <w:rPr>
                <w:color w:val="000000"/>
                <w:sz w:val="16"/>
                <w:szCs w:val="16"/>
                <w:vertAlign w:val="subscript"/>
                <w:lang w:val="en-CA"/>
              </w:rPr>
              <w:t>7</w:t>
            </w:r>
            <w:r w:rsidRPr="0021436C">
              <w:rPr>
                <w:color w:val="000000"/>
                <w:sz w:val="16"/>
                <w:szCs w:val="16"/>
                <w:lang w:val="en-CA"/>
              </w:rPr>
              <w:t xml:space="preserve"> / </w:t>
            </w:r>
            <w:r w:rsidR="009C5868">
              <w:rPr>
                <w:color w:val="000000"/>
                <w:sz w:val="16"/>
                <w:szCs w:val="16"/>
                <w:lang w:val="en-CA"/>
              </w:rPr>
              <w:t>0.25</w:t>
            </w:r>
            <w:r w:rsidR="009C5868" w:rsidRPr="009C5868">
              <w:rPr>
                <w:i/>
                <w:color w:val="000000"/>
                <w:sz w:val="16"/>
                <w:szCs w:val="16"/>
                <w:lang w:val="en-CA"/>
              </w:rPr>
              <w:t>SB</w:t>
            </w:r>
            <w:r w:rsidRPr="0021436C">
              <w:rPr>
                <w:color w:val="000000"/>
                <w:sz w:val="16"/>
                <w:szCs w:val="16"/>
                <w:vertAlign w:val="subscript"/>
                <w:lang w:val="en-CA"/>
              </w:rPr>
              <w:t>0</w:t>
            </w:r>
            <w:r w:rsidRPr="0021436C">
              <w:rPr>
                <w:color w:val="000000"/>
                <w:sz w:val="16"/>
                <w:szCs w:val="16"/>
                <w:lang w:val="en-CA"/>
              </w:rPr>
              <w:t>)</w:t>
            </w:r>
          </w:p>
        </w:tc>
        <w:tc>
          <w:tcPr>
            <w:tcW w:w="1134" w:type="dxa"/>
            <w:tcBorders>
              <w:top w:val="nil"/>
              <w:left w:val="nil"/>
              <w:bottom w:val="single" w:sz="4" w:space="0" w:color="auto"/>
              <w:right w:val="nil"/>
            </w:tcBorders>
            <w:shd w:val="clear" w:color="000000" w:fill="D9D9D9"/>
            <w:vAlign w:val="center"/>
            <w:hideMark/>
          </w:tcPr>
          <w:p w:rsidR="001E1C26" w:rsidRPr="0021436C" w:rsidRDefault="001E1C26" w:rsidP="00302099">
            <w:pPr>
              <w:keepNext/>
              <w:jc w:val="center"/>
              <w:rPr>
                <w:color w:val="000000"/>
                <w:sz w:val="16"/>
                <w:szCs w:val="16"/>
                <w:lang w:val="en-CA"/>
              </w:rPr>
            </w:pPr>
            <w:r w:rsidRPr="0021436C">
              <w:rPr>
                <w:color w:val="000000"/>
                <w:sz w:val="16"/>
                <w:szCs w:val="16"/>
                <w:lang w:val="en-CA"/>
              </w:rPr>
              <w:t>P(</w:t>
            </w:r>
            <w:r w:rsidRPr="00DC5A3B">
              <w:rPr>
                <w:i/>
                <w:color w:val="000000"/>
                <w:sz w:val="16"/>
                <w:szCs w:val="16"/>
                <w:lang w:val="en-CA"/>
              </w:rPr>
              <w:t>SB</w:t>
            </w:r>
            <w:r w:rsidRPr="0021436C">
              <w:rPr>
                <w:color w:val="000000"/>
                <w:sz w:val="16"/>
                <w:szCs w:val="16"/>
                <w:vertAlign w:val="subscript"/>
                <w:lang w:val="en-CA"/>
              </w:rPr>
              <w:t>201</w:t>
            </w:r>
            <w:r>
              <w:rPr>
                <w:color w:val="000000"/>
                <w:sz w:val="16"/>
                <w:szCs w:val="16"/>
                <w:vertAlign w:val="subscript"/>
                <w:lang w:val="en-CA"/>
              </w:rPr>
              <w:t>7</w:t>
            </w:r>
            <w:r w:rsidRPr="0021436C">
              <w:rPr>
                <w:color w:val="000000"/>
                <w:sz w:val="16"/>
                <w:szCs w:val="16"/>
                <w:lang w:val="en-CA"/>
              </w:rPr>
              <w:t xml:space="preserve"> &lt; 0.60</w:t>
            </w:r>
            <w:r w:rsidRPr="00DC5A3B">
              <w:rPr>
                <w:i/>
                <w:color w:val="000000"/>
                <w:sz w:val="16"/>
                <w:szCs w:val="16"/>
                <w:lang w:val="en-CA"/>
              </w:rPr>
              <w:t>SB</w:t>
            </w:r>
            <w:r w:rsidRPr="0021436C">
              <w:rPr>
                <w:color w:val="000000"/>
                <w:sz w:val="16"/>
                <w:szCs w:val="16"/>
                <w:vertAlign w:val="subscript"/>
                <w:lang w:val="en-CA"/>
              </w:rPr>
              <w:t>0</w:t>
            </w:r>
            <w:r w:rsidRPr="0021436C">
              <w:rPr>
                <w:color w:val="000000"/>
                <w:sz w:val="16"/>
                <w:szCs w:val="16"/>
                <w:lang w:val="en-CA"/>
              </w:rPr>
              <w:t>)</w:t>
            </w:r>
          </w:p>
        </w:tc>
        <w:tc>
          <w:tcPr>
            <w:tcW w:w="1134" w:type="dxa"/>
            <w:tcBorders>
              <w:top w:val="nil"/>
              <w:left w:val="nil"/>
              <w:bottom w:val="single" w:sz="4" w:space="0" w:color="auto"/>
              <w:right w:val="single" w:sz="4" w:space="0" w:color="auto"/>
            </w:tcBorders>
            <w:shd w:val="clear" w:color="000000" w:fill="D9D9D9"/>
            <w:vAlign w:val="center"/>
            <w:hideMark/>
          </w:tcPr>
          <w:p w:rsidR="001E1C26" w:rsidRPr="0021436C" w:rsidRDefault="001E1C26" w:rsidP="00302099">
            <w:pPr>
              <w:keepNext/>
              <w:jc w:val="center"/>
              <w:rPr>
                <w:color w:val="000000"/>
                <w:sz w:val="16"/>
                <w:szCs w:val="16"/>
                <w:lang w:val="en-CA"/>
              </w:rPr>
            </w:pPr>
            <w:r w:rsidRPr="0021436C">
              <w:rPr>
                <w:color w:val="000000"/>
                <w:sz w:val="16"/>
                <w:szCs w:val="16"/>
                <w:lang w:val="en-CA"/>
              </w:rPr>
              <w:t>Med (</w:t>
            </w:r>
            <w:r w:rsidRPr="00DC5A3B">
              <w:rPr>
                <w:i/>
                <w:color w:val="000000"/>
                <w:sz w:val="16"/>
                <w:szCs w:val="16"/>
                <w:lang w:val="en-CA"/>
              </w:rPr>
              <w:t>SB</w:t>
            </w:r>
            <w:r w:rsidRPr="0021436C">
              <w:rPr>
                <w:color w:val="000000"/>
                <w:sz w:val="16"/>
                <w:szCs w:val="16"/>
                <w:vertAlign w:val="subscript"/>
                <w:lang w:val="en-CA"/>
              </w:rPr>
              <w:t>201</w:t>
            </w:r>
            <w:r>
              <w:rPr>
                <w:color w:val="000000"/>
                <w:sz w:val="16"/>
                <w:szCs w:val="16"/>
                <w:vertAlign w:val="subscript"/>
                <w:lang w:val="en-CA"/>
              </w:rPr>
              <w:t>7</w:t>
            </w:r>
            <w:r w:rsidRPr="0021436C">
              <w:rPr>
                <w:color w:val="000000"/>
                <w:sz w:val="16"/>
                <w:szCs w:val="16"/>
                <w:lang w:val="en-CA"/>
              </w:rPr>
              <w:t xml:space="preserve"> / 0.60</w:t>
            </w:r>
            <w:r w:rsidRPr="00DC5A3B">
              <w:rPr>
                <w:i/>
                <w:color w:val="000000"/>
                <w:sz w:val="16"/>
                <w:szCs w:val="16"/>
                <w:lang w:val="en-CA"/>
              </w:rPr>
              <w:t>SB</w:t>
            </w:r>
            <w:r w:rsidRPr="0021436C">
              <w:rPr>
                <w:color w:val="000000"/>
                <w:sz w:val="16"/>
                <w:szCs w:val="16"/>
                <w:vertAlign w:val="subscript"/>
                <w:lang w:val="en-CA"/>
              </w:rPr>
              <w:t>0</w:t>
            </w:r>
            <w:r w:rsidRPr="0021436C">
              <w:rPr>
                <w:color w:val="000000"/>
                <w:sz w:val="16"/>
                <w:szCs w:val="16"/>
                <w:lang w:val="en-CA"/>
              </w:rPr>
              <w:t>)</w:t>
            </w:r>
          </w:p>
        </w:tc>
        <w:tc>
          <w:tcPr>
            <w:tcW w:w="1134" w:type="dxa"/>
            <w:tcBorders>
              <w:top w:val="nil"/>
              <w:left w:val="nil"/>
              <w:bottom w:val="single" w:sz="4" w:space="0" w:color="auto"/>
              <w:right w:val="nil"/>
            </w:tcBorders>
            <w:shd w:val="clear" w:color="000000" w:fill="D9D9D9"/>
            <w:vAlign w:val="center"/>
            <w:hideMark/>
          </w:tcPr>
          <w:p w:rsidR="001E1C26" w:rsidRPr="0021436C" w:rsidRDefault="001E1C26" w:rsidP="00302099">
            <w:pPr>
              <w:keepNext/>
              <w:jc w:val="center"/>
              <w:rPr>
                <w:color w:val="000000"/>
                <w:sz w:val="16"/>
                <w:szCs w:val="16"/>
                <w:lang w:val="en-CA"/>
              </w:rPr>
            </w:pPr>
            <w:r w:rsidRPr="0021436C">
              <w:rPr>
                <w:color w:val="000000"/>
                <w:sz w:val="16"/>
                <w:szCs w:val="16"/>
                <w:lang w:val="en-CA"/>
              </w:rPr>
              <w:t>P(U’201</w:t>
            </w:r>
            <w:r>
              <w:rPr>
                <w:color w:val="000000"/>
                <w:sz w:val="16"/>
                <w:szCs w:val="16"/>
                <w:lang w:val="en-CA"/>
              </w:rPr>
              <w:t>7</w:t>
            </w:r>
            <w:r w:rsidRPr="0021436C">
              <w:rPr>
                <w:color w:val="000000"/>
                <w:sz w:val="16"/>
                <w:szCs w:val="16"/>
                <w:lang w:val="en-CA"/>
              </w:rPr>
              <w:t xml:space="preserve"> &gt; 20%)</w:t>
            </w:r>
          </w:p>
        </w:tc>
        <w:tc>
          <w:tcPr>
            <w:tcW w:w="1134" w:type="dxa"/>
            <w:tcBorders>
              <w:top w:val="nil"/>
              <w:left w:val="nil"/>
              <w:bottom w:val="single" w:sz="4" w:space="0" w:color="auto"/>
              <w:right w:val="nil"/>
            </w:tcBorders>
            <w:shd w:val="clear" w:color="000000" w:fill="D9D9D9"/>
            <w:vAlign w:val="center"/>
            <w:hideMark/>
          </w:tcPr>
          <w:p w:rsidR="001E1C26" w:rsidRPr="0021436C" w:rsidRDefault="001E1C26" w:rsidP="00302099">
            <w:pPr>
              <w:keepNext/>
              <w:jc w:val="center"/>
              <w:rPr>
                <w:color w:val="000000"/>
                <w:sz w:val="16"/>
                <w:szCs w:val="16"/>
                <w:lang w:val="en-CA"/>
              </w:rPr>
            </w:pPr>
            <w:r w:rsidRPr="0021436C">
              <w:rPr>
                <w:color w:val="000000"/>
                <w:sz w:val="16"/>
                <w:szCs w:val="16"/>
                <w:lang w:val="en-CA"/>
              </w:rPr>
              <w:t>P(U’201</w:t>
            </w:r>
            <w:r>
              <w:rPr>
                <w:color w:val="000000"/>
                <w:sz w:val="16"/>
                <w:szCs w:val="16"/>
                <w:lang w:val="en-CA"/>
              </w:rPr>
              <w:t>7</w:t>
            </w:r>
            <w:r w:rsidRPr="0021436C">
              <w:rPr>
                <w:color w:val="000000"/>
                <w:sz w:val="16"/>
                <w:szCs w:val="16"/>
                <w:lang w:val="en-CA"/>
              </w:rPr>
              <w:t xml:space="preserve"> &gt; 10%)</w:t>
            </w:r>
          </w:p>
        </w:tc>
        <w:tc>
          <w:tcPr>
            <w:tcW w:w="992" w:type="dxa"/>
            <w:tcBorders>
              <w:top w:val="nil"/>
              <w:left w:val="nil"/>
              <w:bottom w:val="single" w:sz="4" w:space="0" w:color="auto"/>
              <w:right w:val="nil"/>
            </w:tcBorders>
            <w:shd w:val="clear" w:color="000000" w:fill="D9D9D9"/>
            <w:vAlign w:val="center"/>
            <w:hideMark/>
          </w:tcPr>
          <w:p w:rsidR="001E1C26" w:rsidRPr="0021436C" w:rsidRDefault="001E1C26" w:rsidP="00302099">
            <w:pPr>
              <w:keepNext/>
              <w:jc w:val="center"/>
              <w:rPr>
                <w:color w:val="000000"/>
                <w:sz w:val="16"/>
                <w:szCs w:val="16"/>
                <w:lang w:val="en-CA"/>
              </w:rPr>
            </w:pPr>
            <w:r w:rsidRPr="0021436C">
              <w:rPr>
                <w:color w:val="000000"/>
                <w:sz w:val="16"/>
                <w:szCs w:val="16"/>
                <w:lang w:val="en-CA"/>
              </w:rPr>
              <w:t>P(U’201</w:t>
            </w:r>
            <w:r>
              <w:rPr>
                <w:color w:val="000000"/>
                <w:sz w:val="16"/>
                <w:szCs w:val="16"/>
                <w:lang w:val="en-CA"/>
              </w:rPr>
              <w:t>7</w:t>
            </w:r>
            <w:r w:rsidRPr="0021436C">
              <w:rPr>
                <w:color w:val="000000"/>
                <w:sz w:val="16"/>
                <w:szCs w:val="16"/>
                <w:lang w:val="en-CA"/>
              </w:rPr>
              <w:t xml:space="preserve"> &gt; 5%)</w:t>
            </w:r>
          </w:p>
        </w:tc>
        <w:tc>
          <w:tcPr>
            <w:tcW w:w="850" w:type="dxa"/>
            <w:tcBorders>
              <w:top w:val="nil"/>
              <w:left w:val="nil"/>
              <w:bottom w:val="single" w:sz="4" w:space="0" w:color="auto"/>
              <w:right w:val="nil"/>
            </w:tcBorders>
            <w:shd w:val="clear" w:color="000000" w:fill="D9D9D9"/>
            <w:vAlign w:val="center"/>
            <w:hideMark/>
          </w:tcPr>
          <w:p w:rsidR="001E1C26" w:rsidRPr="0021436C" w:rsidRDefault="001E1C26" w:rsidP="00302099">
            <w:pPr>
              <w:keepNext/>
              <w:jc w:val="center"/>
              <w:rPr>
                <w:color w:val="000000"/>
                <w:sz w:val="16"/>
                <w:szCs w:val="16"/>
                <w:lang w:val="en-CA"/>
              </w:rPr>
            </w:pPr>
            <w:r>
              <w:rPr>
                <w:color w:val="000000"/>
                <w:sz w:val="16"/>
                <w:szCs w:val="16"/>
                <w:lang w:val="en-CA"/>
              </w:rPr>
              <w:t>Med (U’2017</w:t>
            </w:r>
            <w:r w:rsidRPr="0021436C">
              <w:rPr>
                <w:color w:val="000000"/>
                <w:sz w:val="16"/>
                <w:szCs w:val="16"/>
                <w:lang w:val="en-CA"/>
              </w:rPr>
              <w:t>)</w:t>
            </w:r>
          </w:p>
        </w:tc>
      </w:tr>
      <w:tr w:rsidR="00CA1E2E" w:rsidRPr="000A3ABF" w:rsidTr="00302099">
        <w:trPr>
          <w:trHeight w:val="300"/>
        </w:trPr>
        <w:tc>
          <w:tcPr>
            <w:tcW w:w="866" w:type="dxa"/>
            <w:tcBorders>
              <w:top w:val="single" w:sz="4" w:space="0" w:color="auto"/>
              <w:left w:val="nil"/>
              <w:bottom w:val="nil"/>
              <w:right w:val="nil"/>
            </w:tcBorders>
            <w:shd w:val="clear" w:color="auto" w:fill="D9D9D9"/>
            <w:noWrap/>
            <w:vAlign w:val="bottom"/>
          </w:tcPr>
          <w:p w:rsidR="00CA1E2E" w:rsidRPr="00CA1E2E" w:rsidRDefault="00CA1E2E">
            <w:pPr>
              <w:jc w:val="center"/>
              <w:rPr>
                <w:color w:val="000000"/>
                <w:sz w:val="20"/>
              </w:rPr>
            </w:pPr>
            <w:r w:rsidRPr="00CA1E2E">
              <w:rPr>
                <w:color w:val="000000"/>
                <w:sz w:val="20"/>
              </w:rPr>
              <w:t>0</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0.00</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3.34</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0.15</w:t>
            </w:r>
          </w:p>
        </w:tc>
        <w:tc>
          <w:tcPr>
            <w:tcW w:w="1134" w:type="dxa"/>
            <w:tcBorders>
              <w:top w:val="nil"/>
              <w:left w:val="nil"/>
              <w:bottom w:val="nil"/>
              <w:right w:val="single" w:sz="4" w:space="0" w:color="auto"/>
            </w:tcBorders>
            <w:shd w:val="clear" w:color="auto" w:fill="auto"/>
            <w:noWrap/>
            <w:vAlign w:val="bottom"/>
          </w:tcPr>
          <w:p w:rsidR="00CA1E2E" w:rsidRPr="00CA1E2E" w:rsidRDefault="00CA1E2E">
            <w:pPr>
              <w:jc w:val="center"/>
              <w:rPr>
                <w:color w:val="000000"/>
                <w:sz w:val="20"/>
              </w:rPr>
            </w:pPr>
            <w:r w:rsidRPr="00CA1E2E">
              <w:rPr>
                <w:color w:val="000000"/>
                <w:sz w:val="20"/>
              </w:rPr>
              <w:t>1.39</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0.00</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0.00</w:t>
            </w:r>
          </w:p>
        </w:tc>
        <w:tc>
          <w:tcPr>
            <w:tcW w:w="992"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0.00</w:t>
            </w:r>
          </w:p>
        </w:tc>
        <w:tc>
          <w:tcPr>
            <w:tcW w:w="850"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0.00</w:t>
            </w:r>
          </w:p>
        </w:tc>
      </w:tr>
      <w:tr w:rsidR="00CA1E2E" w:rsidRPr="000A3ABF" w:rsidTr="00302099">
        <w:trPr>
          <w:trHeight w:val="300"/>
        </w:trPr>
        <w:tc>
          <w:tcPr>
            <w:tcW w:w="866" w:type="dxa"/>
            <w:tcBorders>
              <w:top w:val="nil"/>
              <w:left w:val="nil"/>
              <w:bottom w:val="nil"/>
              <w:right w:val="nil"/>
            </w:tcBorders>
            <w:shd w:val="clear" w:color="auto" w:fill="D9D9D9"/>
            <w:noWrap/>
            <w:vAlign w:val="bottom"/>
          </w:tcPr>
          <w:p w:rsidR="00CA1E2E" w:rsidRPr="00CA1E2E" w:rsidRDefault="00CA1E2E">
            <w:pPr>
              <w:jc w:val="center"/>
              <w:rPr>
                <w:color w:val="000000"/>
                <w:sz w:val="20"/>
              </w:rPr>
            </w:pPr>
            <w:r w:rsidRPr="00CA1E2E">
              <w:rPr>
                <w:color w:val="000000"/>
                <w:sz w:val="20"/>
              </w:rPr>
              <w:t>1,000</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0.00</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3.29</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0.17</w:t>
            </w:r>
          </w:p>
        </w:tc>
        <w:tc>
          <w:tcPr>
            <w:tcW w:w="1134" w:type="dxa"/>
            <w:tcBorders>
              <w:top w:val="nil"/>
              <w:left w:val="nil"/>
              <w:bottom w:val="nil"/>
              <w:right w:val="single" w:sz="4" w:space="0" w:color="auto"/>
            </w:tcBorders>
            <w:shd w:val="clear" w:color="auto" w:fill="auto"/>
            <w:noWrap/>
            <w:vAlign w:val="bottom"/>
          </w:tcPr>
          <w:p w:rsidR="00CA1E2E" w:rsidRPr="00CA1E2E" w:rsidRDefault="00CA1E2E">
            <w:pPr>
              <w:jc w:val="center"/>
              <w:rPr>
                <w:color w:val="000000"/>
                <w:sz w:val="20"/>
              </w:rPr>
            </w:pPr>
            <w:r w:rsidRPr="00CA1E2E">
              <w:rPr>
                <w:color w:val="000000"/>
                <w:sz w:val="20"/>
              </w:rPr>
              <w:t>1.37</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0.00</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0.00</w:t>
            </w:r>
          </w:p>
        </w:tc>
        <w:tc>
          <w:tcPr>
            <w:tcW w:w="992"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0.01</w:t>
            </w:r>
          </w:p>
        </w:tc>
        <w:tc>
          <w:tcPr>
            <w:tcW w:w="850"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0.02</w:t>
            </w:r>
          </w:p>
        </w:tc>
      </w:tr>
      <w:tr w:rsidR="00CA1E2E" w:rsidRPr="000A3ABF" w:rsidTr="00302099">
        <w:trPr>
          <w:trHeight w:val="300"/>
        </w:trPr>
        <w:tc>
          <w:tcPr>
            <w:tcW w:w="866" w:type="dxa"/>
            <w:tcBorders>
              <w:top w:val="nil"/>
              <w:left w:val="nil"/>
              <w:bottom w:val="nil"/>
              <w:right w:val="nil"/>
            </w:tcBorders>
            <w:shd w:val="clear" w:color="auto" w:fill="D9D9D9"/>
            <w:noWrap/>
            <w:vAlign w:val="bottom"/>
          </w:tcPr>
          <w:p w:rsidR="00CA1E2E" w:rsidRPr="00CA1E2E" w:rsidRDefault="00CA1E2E">
            <w:pPr>
              <w:jc w:val="center"/>
              <w:rPr>
                <w:color w:val="000000"/>
                <w:sz w:val="20"/>
              </w:rPr>
            </w:pPr>
            <w:r w:rsidRPr="00CA1E2E">
              <w:rPr>
                <w:color w:val="000000"/>
                <w:sz w:val="20"/>
              </w:rPr>
              <w:t>1,500</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0.00</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3.26</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0.17</w:t>
            </w:r>
          </w:p>
        </w:tc>
        <w:tc>
          <w:tcPr>
            <w:tcW w:w="1134" w:type="dxa"/>
            <w:tcBorders>
              <w:top w:val="nil"/>
              <w:left w:val="nil"/>
              <w:bottom w:val="nil"/>
              <w:right w:val="single" w:sz="4" w:space="0" w:color="auto"/>
            </w:tcBorders>
            <w:shd w:val="clear" w:color="auto" w:fill="auto"/>
            <w:noWrap/>
            <w:vAlign w:val="bottom"/>
          </w:tcPr>
          <w:p w:rsidR="00CA1E2E" w:rsidRPr="00CA1E2E" w:rsidRDefault="00CA1E2E">
            <w:pPr>
              <w:jc w:val="center"/>
              <w:rPr>
                <w:color w:val="000000"/>
                <w:sz w:val="20"/>
              </w:rPr>
            </w:pPr>
            <w:r w:rsidRPr="00CA1E2E">
              <w:rPr>
                <w:color w:val="000000"/>
                <w:sz w:val="20"/>
              </w:rPr>
              <w:t>1.36</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0.00</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0.00</w:t>
            </w:r>
          </w:p>
        </w:tc>
        <w:tc>
          <w:tcPr>
            <w:tcW w:w="992" w:type="dxa"/>
            <w:tcBorders>
              <w:top w:val="nil"/>
              <w:left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0.09</w:t>
            </w:r>
          </w:p>
        </w:tc>
        <w:tc>
          <w:tcPr>
            <w:tcW w:w="850"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0.03</w:t>
            </w:r>
          </w:p>
        </w:tc>
      </w:tr>
      <w:tr w:rsidR="00CA1E2E" w:rsidRPr="000A3ABF" w:rsidTr="00302099">
        <w:trPr>
          <w:trHeight w:val="300"/>
        </w:trPr>
        <w:tc>
          <w:tcPr>
            <w:tcW w:w="866" w:type="dxa"/>
            <w:tcBorders>
              <w:top w:val="nil"/>
              <w:left w:val="nil"/>
              <w:bottom w:val="nil"/>
              <w:right w:val="nil"/>
            </w:tcBorders>
            <w:shd w:val="clear" w:color="auto" w:fill="D9D9D9"/>
            <w:noWrap/>
            <w:vAlign w:val="bottom"/>
          </w:tcPr>
          <w:p w:rsidR="00CA1E2E" w:rsidRPr="00CA1E2E" w:rsidRDefault="00CA1E2E">
            <w:pPr>
              <w:jc w:val="center"/>
              <w:rPr>
                <w:color w:val="000000"/>
                <w:sz w:val="20"/>
              </w:rPr>
            </w:pPr>
            <w:r w:rsidRPr="00CA1E2E">
              <w:rPr>
                <w:color w:val="000000"/>
                <w:sz w:val="20"/>
              </w:rPr>
              <w:t>2,000</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0.00</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3.23</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0.18</w:t>
            </w:r>
          </w:p>
        </w:tc>
        <w:tc>
          <w:tcPr>
            <w:tcW w:w="1134" w:type="dxa"/>
            <w:tcBorders>
              <w:top w:val="nil"/>
              <w:left w:val="nil"/>
              <w:bottom w:val="nil"/>
              <w:right w:val="single" w:sz="4" w:space="0" w:color="auto"/>
            </w:tcBorders>
            <w:shd w:val="clear" w:color="auto" w:fill="auto"/>
            <w:noWrap/>
            <w:vAlign w:val="bottom"/>
          </w:tcPr>
          <w:p w:rsidR="00CA1E2E" w:rsidRPr="00CA1E2E" w:rsidRDefault="00CA1E2E">
            <w:pPr>
              <w:jc w:val="center"/>
              <w:rPr>
                <w:color w:val="000000"/>
                <w:sz w:val="20"/>
              </w:rPr>
            </w:pPr>
            <w:r w:rsidRPr="00CA1E2E">
              <w:rPr>
                <w:color w:val="000000"/>
                <w:sz w:val="20"/>
              </w:rPr>
              <w:t>1.35</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0.00</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0.01</w:t>
            </w:r>
          </w:p>
        </w:tc>
        <w:tc>
          <w:tcPr>
            <w:tcW w:w="992" w:type="dxa"/>
            <w:tcBorders>
              <w:top w:val="nil"/>
              <w:left w:val="nil"/>
              <w:bottom w:val="nil"/>
              <w:right w:val="nil"/>
            </w:tcBorders>
            <w:shd w:val="clear" w:color="000000" w:fill="auto"/>
            <w:noWrap/>
            <w:vAlign w:val="bottom"/>
          </w:tcPr>
          <w:p w:rsidR="00CA1E2E" w:rsidRPr="00CA1E2E" w:rsidRDefault="00CA1E2E">
            <w:pPr>
              <w:jc w:val="center"/>
              <w:rPr>
                <w:color w:val="000000"/>
                <w:sz w:val="20"/>
              </w:rPr>
            </w:pPr>
            <w:r w:rsidRPr="00CA1E2E">
              <w:rPr>
                <w:color w:val="000000"/>
                <w:sz w:val="20"/>
              </w:rPr>
              <w:t>0.31</w:t>
            </w:r>
          </w:p>
        </w:tc>
        <w:tc>
          <w:tcPr>
            <w:tcW w:w="850"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0.04</w:t>
            </w:r>
          </w:p>
        </w:tc>
      </w:tr>
      <w:tr w:rsidR="00CA1E2E" w:rsidRPr="000A3ABF" w:rsidTr="00302099">
        <w:trPr>
          <w:trHeight w:val="300"/>
        </w:trPr>
        <w:tc>
          <w:tcPr>
            <w:tcW w:w="866" w:type="dxa"/>
            <w:tcBorders>
              <w:top w:val="nil"/>
              <w:left w:val="nil"/>
              <w:bottom w:val="nil"/>
              <w:right w:val="nil"/>
            </w:tcBorders>
            <w:shd w:val="clear" w:color="auto" w:fill="D9D9D9"/>
            <w:noWrap/>
            <w:vAlign w:val="bottom"/>
          </w:tcPr>
          <w:p w:rsidR="00CA1E2E" w:rsidRPr="00CA1E2E" w:rsidRDefault="00CA1E2E">
            <w:pPr>
              <w:jc w:val="center"/>
              <w:rPr>
                <w:color w:val="000000"/>
                <w:sz w:val="20"/>
              </w:rPr>
            </w:pPr>
            <w:r w:rsidRPr="00CA1E2E">
              <w:rPr>
                <w:color w:val="000000"/>
                <w:sz w:val="20"/>
              </w:rPr>
              <w:t>2,420</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0.00</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3.21</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0.19</w:t>
            </w:r>
          </w:p>
        </w:tc>
        <w:tc>
          <w:tcPr>
            <w:tcW w:w="1134" w:type="dxa"/>
            <w:tcBorders>
              <w:top w:val="nil"/>
              <w:left w:val="nil"/>
              <w:bottom w:val="nil"/>
              <w:right w:val="single" w:sz="4" w:space="0" w:color="auto"/>
            </w:tcBorders>
            <w:shd w:val="clear" w:color="auto" w:fill="auto"/>
            <w:noWrap/>
            <w:vAlign w:val="bottom"/>
          </w:tcPr>
          <w:p w:rsidR="00CA1E2E" w:rsidRPr="00CA1E2E" w:rsidRDefault="00CA1E2E">
            <w:pPr>
              <w:jc w:val="center"/>
              <w:rPr>
                <w:color w:val="000000"/>
                <w:sz w:val="20"/>
              </w:rPr>
            </w:pPr>
            <w:r w:rsidRPr="00CA1E2E">
              <w:rPr>
                <w:color w:val="000000"/>
                <w:sz w:val="20"/>
              </w:rPr>
              <w:t>1.34</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0.00</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0.02</w:t>
            </w:r>
          </w:p>
        </w:tc>
        <w:tc>
          <w:tcPr>
            <w:tcW w:w="992" w:type="dxa"/>
            <w:tcBorders>
              <w:top w:val="nil"/>
              <w:left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0.53</w:t>
            </w:r>
          </w:p>
        </w:tc>
        <w:tc>
          <w:tcPr>
            <w:tcW w:w="850"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0.05</w:t>
            </w:r>
          </w:p>
        </w:tc>
      </w:tr>
      <w:tr w:rsidR="00CA1E2E" w:rsidRPr="000A3ABF" w:rsidTr="00302099">
        <w:trPr>
          <w:trHeight w:val="300"/>
        </w:trPr>
        <w:tc>
          <w:tcPr>
            <w:tcW w:w="866" w:type="dxa"/>
            <w:tcBorders>
              <w:top w:val="nil"/>
              <w:left w:val="nil"/>
              <w:bottom w:val="nil"/>
              <w:right w:val="nil"/>
            </w:tcBorders>
            <w:shd w:val="clear" w:color="auto" w:fill="D9D9D9"/>
            <w:noWrap/>
            <w:vAlign w:val="bottom"/>
          </w:tcPr>
          <w:p w:rsidR="00CA1E2E" w:rsidRPr="00CA1E2E" w:rsidRDefault="00CA1E2E">
            <w:pPr>
              <w:jc w:val="center"/>
              <w:rPr>
                <w:color w:val="000000"/>
                <w:sz w:val="20"/>
              </w:rPr>
            </w:pPr>
            <w:r w:rsidRPr="00CA1E2E">
              <w:rPr>
                <w:color w:val="000000"/>
                <w:sz w:val="20"/>
              </w:rPr>
              <w:t>3,000</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0.00</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3.18</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0.20</w:t>
            </w:r>
          </w:p>
        </w:tc>
        <w:tc>
          <w:tcPr>
            <w:tcW w:w="1134" w:type="dxa"/>
            <w:tcBorders>
              <w:top w:val="nil"/>
              <w:left w:val="nil"/>
              <w:bottom w:val="nil"/>
              <w:right w:val="single" w:sz="4" w:space="0" w:color="auto"/>
            </w:tcBorders>
            <w:shd w:val="clear" w:color="auto" w:fill="auto"/>
            <w:noWrap/>
            <w:vAlign w:val="bottom"/>
          </w:tcPr>
          <w:p w:rsidR="00CA1E2E" w:rsidRPr="00CA1E2E" w:rsidRDefault="00CA1E2E">
            <w:pPr>
              <w:jc w:val="center"/>
              <w:rPr>
                <w:color w:val="000000"/>
                <w:sz w:val="20"/>
              </w:rPr>
            </w:pPr>
            <w:r w:rsidRPr="00CA1E2E">
              <w:rPr>
                <w:color w:val="000000"/>
                <w:sz w:val="20"/>
              </w:rPr>
              <w:t>1.33</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0.00</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0.08</w:t>
            </w:r>
          </w:p>
        </w:tc>
        <w:tc>
          <w:tcPr>
            <w:tcW w:w="992" w:type="dxa"/>
            <w:tcBorders>
              <w:top w:val="nil"/>
              <w:left w:val="nil"/>
              <w:bottom w:val="nil"/>
              <w:right w:val="nil"/>
            </w:tcBorders>
            <w:shd w:val="clear" w:color="000000" w:fill="auto"/>
            <w:noWrap/>
            <w:vAlign w:val="bottom"/>
          </w:tcPr>
          <w:p w:rsidR="00CA1E2E" w:rsidRPr="00CA1E2E" w:rsidRDefault="00CA1E2E">
            <w:pPr>
              <w:jc w:val="center"/>
              <w:rPr>
                <w:color w:val="000000"/>
                <w:sz w:val="20"/>
              </w:rPr>
            </w:pPr>
            <w:r w:rsidRPr="00CA1E2E">
              <w:rPr>
                <w:color w:val="000000"/>
                <w:sz w:val="20"/>
              </w:rPr>
              <w:t>0.77</w:t>
            </w:r>
          </w:p>
        </w:tc>
        <w:tc>
          <w:tcPr>
            <w:tcW w:w="850"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0.06</w:t>
            </w:r>
          </w:p>
        </w:tc>
      </w:tr>
      <w:tr w:rsidR="00CA1E2E" w:rsidRPr="000A3ABF" w:rsidTr="00302099">
        <w:trPr>
          <w:trHeight w:val="300"/>
        </w:trPr>
        <w:tc>
          <w:tcPr>
            <w:tcW w:w="866" w:type="dxa"/>
            <w:tcBorders>
              <w:top w:val="nil"/>
              <w:left w:val="nil"/>
              <w:bottom w:val="nil"/>
              <w:right w:val="nil"/>
            </w:tcBorders>
            <w:shd w:val="clear" w:color="auto" w:fill="D9D9D9"/>
            <w:noWrap/>
            <w:vAlign w:val="bottom"/>
          </w:tcPr>
          <w:p w:rsidR="00CA1E2E" w:rsidRPr="00CA1E2E" w:rsidRDefault="00CA1E2E">
            <w:pPr>
              <w:jc w:val="center"/>
              <w:rPr>
                <w:color w:val="000000"/>
                <w:sz w:val="20"/>
              </w:rPr>
            </w:pPr>
            <w:r w:rsidRPr="00CA1E2E">
              <w:rPr>
                <w:color w:val="000000"/>
                <w:sz w:val="20"/>
              </w:rPr>
              <w:t>3,040</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0.00</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3.18</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0.20</w:t>
            </w:r>
          </w:p>
        </w:tc>
        <w:tc>
          <w:tcPr>
            <w:tcW w:w="1134" w:type="dxa"/>
            <w:tcBorders>
              <w:top w:val="nil"/>
              <w:left w:val="nil"/>
              <w:bottom w:val="nil"/>
              <w:right w:val="single" w:sz="4" w:space="0" w:color="auto"/>
            </w:tcBorders>
            <w:shd w:val="clear" w:color="auto" w:fill="auto"/>
            <w:noWrap/>
            <w:vAlign w:val="bottom"/>
          </w:tcPr>
          <w:p w:rsidR="00CA1E2E" w:rsidRPr="00CA1E2E" w:rsidRDefault="00CA1E2E">
            <w:pPr>
              <w:jc w:val="center"/>
              <w:rPr>
                <w:color w:val="000000"/>
                <w:sz w:val="20"/>
              </w:rPr>
            </w:pPr>
            <w:r w:rsidRPr="00CA1E2E">
              <w:rPr>
                <w:color w:val="000000"/>
                <w:sz w:val="20"/>
              </w:rPr>
              <w:t>1.33</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0.00</w:t>
            </w:r>
          </w:p>
        </w:tc>
        <w:tc>
          <w:tcPr>
            <w:tcW w:w="1134" w:type="dxa"/>
            <w:tcBorders>
              <w:top w:val="nil"/>
              <w:left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0.09</w:t>
            </w:r>
          </w:p>
        </w:tc>
        <w:tc>
          <w:tcPr>
            <w:tcW w:w="992"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0.78</w:t>
            </w:r>
          </w:p>
        </w:tc>
        <w:tc>
          <w:tcPr>
            <w:tcW w:w="850"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0.06</w:t>
            </w:r>
          </w:p>
        </w:tc>
      </w:tr>
      <w:tr w:rsidR="00CA1E2E" w:rsidRPr="000A3ABF" w:rsidTr="00302099">
        <w:trPr>
          <w:trHeight w:val="300"/>
        </w:trPr>
        <w:tc>
          <w:tcPr>
            <w:tcW w:w="866" w:type="dxa"/>
            <w:tcBorders>
              <w:top w:val="nil"/>
              <w:left w:val="nil"/>
              <w:bottom w:val="nil"/>
              <w:right w:val="nil"/>
            </w:tcBorders>
            <w:shd w:val="clear" w:color="auto" w:fill="D9D9D9"/>
            <w:noWrap/>
            <w:vAlign w:val="bottom"/>
          </w:tcPr>
          <w:p w:rsidR="00CA1E2E" w:rsidRPr="00CA1E2E" w:rsidRDefault="00CA1E2E">
            <w:pPr>
              <w:jc w:val="center"/>
              <w:rPr>
                <w:color w:val="000000"/>
                <w:sz w:val="20"/>
              </w:rPr>
            </w:pPr>
            <w:r w:rsidRPr="00CA1E2E">
              <w:rPr>
                <w:color w:val="000000"/>
                <w:sz w:val="20"/>
              </w:rPr>
              <w:t>4,000</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0.00</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3.13</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0.22</w:t>
            </w:r>
          </w:p>
        </w:tc>
        <w:tc>
          <w:tcPr>
            <w:tcW w:w="1134" w:type="dxa"/>
            <w:tcBorders>
              <w:top w:val="nil"/>
              <w:left w:val="nil"/>
              <w:bottom w:val="nil"/>
              <w:right w:val="single" w:sz="4" w:space="0" w:color="auto"/>
            </w:tcBorders>
            <w:shd w:val="clear" w:color="auto" w:fill="auto"/>
            <w:noWrap/>
            <w:vAlign w:val="bottom"/>
          </w:tcPr>
          <w:p w:rsidR="00CA1E2E" w:rsidRPr="00CA1E2E" w:rsidRDefault="00CA1E2E">
            <w:pPr>
              <w:jc w:val="center"/>
              <w:rPr>
                <w:color w:val="000000"/>
                <w:sz w:val="20"/>
              </w:rPr>
            </w:pPr>
            <w:r w:rsidRPr="00CA1E2E">
              <w:rPr>
                <w:color w:val="000000"/>
                <w:sz w:val="20"/>
              </w:rPr>
              <w:t>1.30</w:t>
            </w:r>
          </w:p>
        </w:tc>
        <w:tc>
          <w:tcPr>
            <w:tcW w:w="1134" w:type="dxa"/>
            <w:tcBorders>
              <w:top w:val="nil"/>
              <w:left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0.00</w:t>
            </w:r>
          </w:p>
        </w:tc>
        <w:tc>
          <w:tcPr>
            <w:tcW w:w="1134" w:type="dxa"/>
            <w:tcBorders>
              <w:top w:val="nil"/>
              <w:left w:val="nil"/>
              <w:right w:val="nil"/>
            </w:tcBorders>
            <w:shd w:val="clear" w:color="000000" w:fill="auto"/>
            <w:noWrap/>
            <w:vAlign w:val="bottom"/>
          </w:tcPr>
          <w:p w:rsidR="00CA1E2E" w:rsidRPr="00CA1E2E" w:rsidRDefault="00CA1E2E">
            <w:pPr>
              <w:jc w:val="center"/>
              <w:rPr>
                <w:color w:val="000000"/>
                <w:sz w:val="20"/>
              </w:rPr>
            </w:pPr>
            <w:r w:rsidRPr="00CA1E2E">
              <w:rPr>
                <w:color w:val="000000"/>
                <w:sz w:val="20"/>
              </w:rPr>
              <w:t>0.29</w:t>
            </w:r>
          </w:p>
        </w:tc>
        <w:tc>
          <w:tcPr>
            <w:tcW w:w="992"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0.95</w:t>
            </w:r>
          </w:p>
        </w:tc>
        <w:tc>
          <w:tcPr>
            <w:tcW w:w="850"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0.08</w:t>
            </w:r>
          </w:p>
        </w:tc>
      </w:tr>
      <w:tr w:rsidR="00CA1E2E" w:rsidRPr="000A3ABF" w:rsidTr="00302099">
        <w:trPr>
          <w:trHeight w:val="300"/>
        </w:trPr>
        <w:tc>
          <w:tcPr>
            <w:tcW w:w="866" w:type="dxa"/>
            <w:tcBorders>
              <w:top w:val="nil"/>
              <w:left w:val="nil"/>
              <w:bottom w:val="nil"/>
              <w:right w:val="nil"/>
            </w:tcBorders>
            <w:shd w:val="clear" w:color="auto" w:fill="D9D9D9"/>
            <w:noWrap/>
            <w:vAlign w:val="bottom"/>
          </w:tcPr>
          <w:p w:rsidR="00CA1E2E" w:rsidRPr="00CA1E2E" w:rsidRDefault="00CA1E2E">
            <w:pPr>
              <w:jc w:val="center"/>
              <w:rPr>
                <w:color w:val="000000"/>
                <w:sz w:val="20"/>
              </w:rPr>
            </w:pPr>
            <w:r w:rsidRPr="00CA1E2E">
              <w:rPr>
                <w:color w:val="000000"/>
                <w:sz w:val="20"/>
              </w:rPr>
              <w:t>4,900</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0.00</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3.08</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0.23</w:t>
            </w:r>
          </w:p>
        </w:tc>
        <w:tc>
          <w:tcPr>
            <w:tcW w:w="1134" w:type="dxa"/>
            <w:tcBorders>
              <w:top w:val="nil"/>
              <w:left w:val="nil"/>
              <w:bottom w:val="nil"/>
              <w:right w:val="single" w:sz="4" w:space="0" w:color="auto"/>
            </w:tcBorders>
            <w:shd w:val="clear" w:color="auto" w:fill="auto"/>
            <w:noWrap/>
            <w:vAlign w:val="bottom"/>
          </w:tcPr>
          <w:p w:rsidR="00CA1E2E" w:rsidRPr="00CA1E2E" w:rsidRDefault="00CA1E2E">
            <w:pPr>
              <w:jc w:val="center"/>
              <w:rPr>
                <w:color w:val="000000"/>
                <w:sz w:val="20"/>
              </w:rPr>
            </w:pPr>
            <w:r w:rsidRPr="00CA1E2E">
              <w:rPr>
                <w:color w:val="000000"/>
                <w:sz w:val="20"/>
              </w:rPr>
              <w:t>1.28</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0.02</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0.53</w:t>
            </w:r>
          </w:p>
        </w:tc>
        <w:tc>
          <w:tcPr>
            <w:tcW w:w="992"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0.99</w:t>
            </w:r>
          </w:p>
        </w:tc>
        <w:tc>
          <w:tcPr>
            <w:tcW w:w="850"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0.10</w:t>
            </w:r>
          </w:p>
        </w:tc>
      </w:tr>
      <w:tr w:rsidR="00CA1E2E" w:rsidRPr="000A3ABF" w:rsidTr="00302099">
        <w:trPr>
          <w:trHeight w:val="300"/>
        </w:trPr>
        <w:tc>
          <w:tcPr>
            <w:tcW w:w="866" w:type="dxa"/>
            <w:tcBorders>
              <w:top w:val="nil"/>
              <w:left w:val="nil"/>
              <w:bottom w:val="nil"/>
              <w:right w:val="nil"/>
            </w:tcBorders>
            <w:shd w:val="clear" w:color="auto" w:fill="D9D9D9"/>
            <w:noWrap/>
            <w:vAlign w:val="bottom"/>
          </w:tcPr>
          <w:p w:rsidR="00CA1E2E" w:rsidRPr="00CA1E2E" w:rsidRDefault="00CA1E2E">
            <w:pPr>
              <w:jc w:val="center"/>
              <w:rPr>
                <w:color w:val="000000"/>
                <w:sz w:val="20"/>
              </w:rPr>
            </w:pPr>
            <w:r w:rsidRPr="00CA1E2E">
              <w:rPr>
                <w:color w:val="000000"/>
                <w:sz w:val="20"/>
              </w:rPr>
              <w:t>5,000</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0.00</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3.07</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0.23</w:t>
            </w:r>
          </w:p>
        </w:tc>
        <w:tc>
          <w:tcPr>
            <w:tcW w:w="1134" w:type="dxa"/>
            <w:tcBorders>
              <w:top w:val="nil"/>
              <w:left w:val="nil"/>
              <w:bottom w:val="nil"/>
              <w:right w:val="single" w:sz="4" w:space="0" w:color="auto"/>
            </w:tcBorders>
            <w:shd w:val="clear" w:color="auto" w:fill="auto"/>
            <w:noWrap/>
            <w:vAlign w:val="bottom"/>
          </w:tcPr>
          <w:p w:rsidR="00CA1E2E" w:rsidRPr="00CA1E2E" w:rsidRDefault="00CA1E2E">
            <w:pPr>
              <w:jc w:val="center"/>
              <w:rPr>
                <w:color w:val="000000"/>
                <w:sz w:val="20"/>
              </w:rPr>
            </w:pPr>
            <w:r w:rsidRPr="00CA1E2E">
              <w:rPr>
                <w:color w:val="000000"/>
                <w:sz w:val="20"/>
              </w:rPr>
              <w:t>1.28</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0.02</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0.55</w:t>
            </w:r>
          </w:p>
        </w:tc>
        <w:tc>
          <w:tcPr>
            <w:tcW w:w="992"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0.99</w:t>
            </w:r>
          </w:p>
        </w:tc>
        <w:tc>
          <w:tcPr>
            <w:tcW w:w="850"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0.10</w:t>
            </w:r>
          </w:p>
        </w:tc>
      </w:tr>
      <w:tr w:rsidR="00CA1E2E" w:rsidRPr="000A3ABF" w:rsidTr="00302099">
        <w:trPr>
          <w:trHeight w:val="300"/>
        </w:trPr>
        <w:tc>
          <w:tcPr>
            <w:tcW w:w="866" w:type="dxa"/>
            <w:tcBorders>
              <w:top w:val="nil"/>
              <w:left w:val="nil"/>
              <w:bottom w:val="nil"/>
              <w:right w:val="nil"/>
            </w:tcBorders>
            <w:shd w:val="clear" w:color="auto" w:fill="D9D9D9"/>
            <w:noWrap/>
            <w:vAlign w:val="bottom"/>
          </w:tcPr>
          <w:p w:rsidR="00CA1E2E" w:rsidRPr="00CA1E2E" w:rsidRDefault="00CA1E2E">
            <w:pPr>
              <w:jc w:val="center"/>
              <w:rPr>
                <w:color w:val="000000"/>
                <w:sz w:val="20"/>
              </w:rPr>
            </w:pPr>
            <w:r w:rsidRPr="00CA1E2E">
              <w:rPr>
                <w:color w:val="000000"/>
                <w:sz w:val="20"/>
              </w:rPr>
              <w:t>6,000</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0.00</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3.02</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0.25</w:t>
            </w:r>
          </w:p>
        </w:tc>
        <w:tc>
          <w:tcPr>
            <w:tcW w:w="1134" w:type="dxa"/>
            <w:tcBorders>
              <w:top w:val="nil"/>
              <w:left w:val="nil"/>
              <w:bottom w:val="nil"/>
              <w:right w:val="single" w:sz="4" w:space="0" w:color="auto"/>
            </w:tcBorders>
            <w:shd w:val="clear" w:color="auto" w:fill="auto"/>
            <w:noWrap/>
            <w:vAlign w:val="bottom"/>
          </w:tcPr>
          <w:p w:rsidR="00CA1E2E" w:rsidRPr="00CA1E2E" w:rsidRDefault="00CA1E2E">
            <w:pPr>
              <w:jc w:val="center"/>
              <w:rPr>
                <w:color w:val="000000"/>
                <w:sz w:val="20"/>
              </w:rPr>
            </w:pPr>
            <w:r w:rsidRPr="00CA1E2E">
              <w:rPr>
                <w:color w:val="000000"/>
                <w:sz w:val="20"/>
              </w:rPr>
              <w:t>1.26</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0.07</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0.76</w:t>
            </w:r>
          </w:p>
        </w:tc>
        <w:tc>
          <w:tcPr>
            <w:tcW w:w="992"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1.00</w:t>
            </w:r>
          </w:p>
        </w:tc>
        <w:tc>
          <w:tcPr>
            <w:tcW w:w="850"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0.13</w:t>
            </w:r>
          </w:p>
        </w:tc>
      </w:tr>
      <w:tr w:rsidR="00CA1E2E" w:rsidRPr="000A3ABF" w:rsidTr="00302099">
        <w:trPr>
          <w:trHeight w:val="300"/>
        </w:trPr>
        <w:tc>
          <w:tcPr>
            <w:tcW w:w="866" w:type="dxa"/>
            <w:tcBorders>
              <w:top w:val="nil"/>
              <w:left w:val="nil"/>
              <w:bottom w:val="nil"/>
              <w:right w:val="nil"/>
            </w:tcBorders>
            <w:shd w:val="clear" w:color="auto" w:fill="D9D9D9"/>
            <w:noWrap/>
            <w:vAlign w:val="bottom"/>
          </w:tcPr>
          <w:p w:rsidR="00CA1E2E" w:rsidRPr="00CA1E2E" w:rsidRDefault="00CA1E2E">
            <w:pPr>
              <w:jc w:val="center"/>
              <w:rPr>
                <w:color w:val="000000"/>
                <w:sz w:val="20"/>
              </w:rPr>
            </w:pPr>
            <w:r w:rsidRPr="00CA1E2E">
              <w:rPr>
                <w:color w:val="000000"/>
                <w:sz w:val="20"/>
              </w:rPr>
              <w:t>6,250</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0.00</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3.01</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0.26</w:t>
            </w:r>
          </w:p>
        </w:tc>
        <w:tc>
          <w:tcPr>
            <w:tcW w:w="1134" w:type="dxa"/>
            <w:tcBorders>
              <w:top w:val="nil"/>
              <w:left w:val="nil"/>
              <w:bottom w:val="nil"/>
              <w:right w:val="single" w:sz="4" w:space="0" w:color="auto"/>
            </w:tcBorders>
            <w:shd w:val="clear" w:color="auto" w:fill="auto"/>
            <w:noWrap/>
            <w:vAlign w:val="bottom"/>
          </w:tcPr>
          <w:p w:rsidR="00CA1E2E" w:rsidRPr="00CA1E2E" w:rsidRDefault="00CA1E2E">
            <w:pPr>
              <w:jc w:val="center"/>
              <w:rPr>
                <w:color w:val="000000"/>
                <w:sz w:val="20"/>
              </w:rPr>
            </w:pPr>
            <w:r w:rsidRPr="00CA1E2E">
              <w:rPr>
                <w:color w:val="000000"/>
                <w:sz w:val="20"/>
              </w:rPr>
              <w:t>1.25</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0.08</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0.80</w:t>
            </w:r>
          </w:p>
        </w:tc>
        <w:tc>
          <w:tcPr>
            <w:tcW w:w="992"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1.00</w:t>
            </w:r>
          </w:p>
        </w:tc>
        <w:tc>
          <w:tcPr>
            <w:tcW w:w="850"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0.13</w:t>
            </w:r>
          </w:p>
        </w:tc>
      </w:tr>
      <w:tr w:rsidR="00CA1E2E" w:rsidRPr="000A3ABF" w:rsidTr="00302099">
        <w:trPr>
          <w:trHeight w:val="300"/>
        </w:trPr>
        <w:tc>
          <w:tcPr>
            <w:tcW w:w="866" w:type="dxa"/>
            <w:tcBorders>
              <w:top w:val="nil"/>
              <w:left w:val="nil"/>
              <w:bottom w:val="nil"/>
              <w:right w:val="nil"/>
            </w:tcBorders>
            <w:shd w:val="clear" w:color="auto" w:fill="D9D9D9"/>
            <w:noWrap/>
            <w:vAlign w:val="bottom"/>
          </w:tcPr>
          <w:p w:rsidR="00CA1E2E" w:rsidRPr="00CA1E2E" w:rsidRDefault="00CA1E2E">
            <w:pPr>
              <w:jc w:val="center"/>
              <w:rPr>
                <w:color w:val="000000"/>
                <w:sz w:val="20"/>
              </w:rPr>
            </w:pPr>
            <w:r w:rsidRPr="00CA1E2E">
              <w:rPr>
                <w:color w:val="000000"/>
                <w:sz w:val="20"/>
              </w:rPr>
              <w:t>7,000</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0.00</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2.96</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0.27</w:t>
            </w:r>
          </w:p>
        </w:tc>
        <w:tc>
          <w:tcPr>
            <w:tcW w:w="1134" w:type="dxa"/>
            <w:tcBorders>
              <w:top w:val="nil"/>
              <w:left w:val="nil"/>
              <w:bottom w:val="nil"/>
              <w:right w:val="single" w:sz="4" w:space="0" w:color="auto"/>
            </w:tcBorders>
            <w:shd w:val="clear" w:color="auto" w:fill="auto"/>
            <w:noWrap/>
            <w:vAlign w:val="bottom"/>
          </w:tcPr>
          <w:p w:rsidR="00CA1E2E" w:rsidRPr="00CA1E2E" w:rsidRDefault="00CA1E2E">
            <w:pPr>
              <w:jc w:val="center"/>
              <w:rPr>
                <w:color w:val="000000"/>
                <w:sz w:val="20"/>
              </w:rPr>
            </w:pPr>
            <w:r w:rsidRPr="00CA1E2E">
              <w:rPr>
                <w:color w:val="000000"/>
                <w:sz w:val="20"/>
              </w:rPr>
              <w:t>1.23</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0.15</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0.87</w:t>
            </w:r>
          </w:p>
        </w:tc>
        <w:tc>
          <w:tcPr>
            <w:tcW w:w="992"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1.00</w:t>
            </w:r>
          </w:p>
        </w:tc>
        <w:tc>
          <w:tcPr>
            <w:tcW w:w="850"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0.15</w:t>
            </w:r>
          </w:p>
        </w:tc>
      </w:tr>
      <w:tr w:rsidR="00CA1E2E" w:rsidRPr="000A3ABF" w:rsidTr="00302099">
        <w:trPr>
          <w:trHeight w:val="300"/>
        </w:trPr>
        <w:tc>
          <w:tcPr>
            <w:tcW w:w="866" w:type="dxa"/>
            <w:tcBorders>
              <w:top w:val="nil"/>
              <w:left w:val="nil"/>
              <w:bottom w:val="nil"/>
              <w:right w:val="nil"/>
            </w:tcBorders>
            <w:shd w:val="clear" w:color="auto" w:fill="D9D9D9"/>
            <w:noWrap/>
            <w:vAlign w:val="bottom"/>
          </w:tcPr>
          <w:p w:rsidR="00CA1E2E" w:rsidRPr="00CA1E2E" w:rsidRDefault="00CA1E2E">
            <w:pPr>
              <w:jc w:val="center"/>
              <w:rPr>
                <w:color w:val="000000"/>
                <w:sz w:val="20"/>
              </w:rPr>
            </w:pPr>
            <w:r w:rsidRPr="00CA1E2E">
              <w:rPr>
                <w:color w:val="000000"/>
                <w:sz w:val="20"/>
              </w:rPr>
              <w:t>8,000</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0.00</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2.91</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0.29</w:t>
            </w:r>
          </w:p>
        </w:tc>
        <w:tc>
          <w:tcPr>
            <w:tcW w:w="1134" w:type="dxa"/>
            <w:tcBorders>
              <w:top w:val="nil"/>
              <w:left w:val="nil"/>
              <w:bottom w:val="nil"/>
              <w:right w:val="single" w:sz="4" w:space="0" w:color="auto"/>
            </w:tcBorders>
            <w:shd w:val="clear" w:color="auto" w:fill="auto"/>
            <w:noWrap/>
            <w:vAlign w:val="bottom"/>
          </w:tcPr>
          <w:p w:rsidR="00CA1E2E" w:rsidRPr="00CA1E2E" w:rsidRDefault="00CA1E2E">
            <w:pPr>
              <w:jc w:val="center"/>
              <w:rPr>
                <w:color w:val="000000"/>
                <w:sz w:val="20"/>
              </w:rPr>
            </w:pPr>
            <w:r w:rsidRPr="00CA1E2E">
              <w:rPr>
                <w:color w:val="000000"/>
                <w:sz w:val="20"/>
              </w:rPr>
              <w:t>1.21</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0.26</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0.94</w:t>
            </w:r>
          </w:p>
        </w:tc>
        <w:tc>
          <w:tcPr>
            <w:tcW w:w="992"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1.00</w:t>
            </w:r>
          </w:p>
        </w:tc>
        <w:tc>
          <w:tcPr>
            <w:tcW w:w="850"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0.17</w:t>
            </w:r>
          </w:p>
        </w:tc>
      </w:tr>
      <w:tr w:rsidR="00CA1E2E" w:rsidRPr="000A3ABF" w:rsidTr="00302099">
        <w:trPr>
          <w:trHeight w:val="300"/>
        </w:trPr>
        <w:tc>
          <w:tcPr>
            <w:tcW w:w="866" w:type="dxa"/>
            <w:tcBorders>
              <w:top w:val="nil"/>
              <w:left w:val="nil"/>
              <w:bottom w:val="nil"/>
              <w:right w:val="nil"/>
            </w:tcBorders>
            <w:shd w:val="clear" w:color="auto" w:fill="D9D9D9"/>
            <w:noWrap/>
            <w:vAlign w:val="bottom"/>
          </w:tcPr>
          <w:p w:rsidR="00CA1E2E" w:rsidRPr="00CA1E2E" w:rsidRDefault="00CA1E2E">
            <w:pPr>
              <w:jc w:val="center"/>
              <w:rPr>
                <w:color w:val="000000"/>
                <w:sz w:val="20"/>
              </w:rPr>
            </w:pPr>
            <w:r w:rsidRPr="00CA1E2E">
              <w:rPr>
                <w:color w:val="000000"/>
                <w:sz w:val="20"/>
              </w:rPr>
              <w:t>9,000</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0.00</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2.85</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0.31</w:t>
            </w:r>
          </w:p>
        </w:tc>
        <w:tc>
          <w:tcPr>
            <w:tcW w:w="1134" w:type="dxa"/>
            <w:tcBorders>
              <w:top w:val="nil"/>
              <w:left w:val="nil"/>
              <w:bottom w:val="nil"/>
              <w:right w:val="single" w:sz="4" w:space="0" w:color="auto"/>
            </w:tcBorders>
            <w:shd w:val="clear" w:color="auto" w:fill="auto"/>
            <w:noWrap/>
            <w:vAlign w:val="bottom"/>
          </w:tcPr>
          <w:p w:rsidR="00CA1E2E" w:rsidRPr="00CA1E2E" w:rsidRDefault="00CA1E2E">
            <w:pPr>
              <w:jc w:val="center"/>
              <w:rPr>
                <w:color w:val="000000"/>
                <w:sz w:val="20"/>
              </w:rPr>
            </w:pPr>
            <w:r w:rsidRPr="00CA1E2E">
              <w:rPr>
                <w:color w:val="000000"/>
                <w:sz w:val="20"/>
              </w:rPr>
              <w:t>1.19</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0.40</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0.97</w:t>
            </w:r>
          </w:p>
        </w:tc>
        <w:tc>
          <w:tcPr>
            <w:tcW w:w="992"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1.00</w:t>
            </w:r>
          </w:p>
        </w:tc>
        <w:tc>
          <w:tcPr>
            <w:tcW w:w="850"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0.18</w:t>
            </w:r>
          </w:p>
        </w:tc>
      </w:tr>
      <w:tr w:rsidR="00CA1E2E" w:rsidRPr="000A3ABF" w:rsidTr="00302099">
        <w:trPr>
          <w:trHeight w:val="300"/>
        </w:trPr>
        <w:tc>
          <w:tcPr>
            <w:tcW w:w="866" w:type="dxa"/>
            <w:tcBorders>
              <w:top w:val="nil"/>
              <w:left w:val="nil"/>
              <w:bottom w:val="nil"/>
              <w:right w:val="nil"/>
            </w:tcBorders>
            <w:shd w:val="clear" w:color="auto" w:fill="D9D9D9"/>
            <w:noWrap/>
            <w:vAlign w:val="bottom"/>
          </w:tcPr>
          <w:p w:rsidR="00CA1E2E" w:rsidRPr="00CA1E2E" w:rsidRDefault="00CA1E2E">
            <w:pPr>
              <w:jc w:val="center"/>
              <w:rPr>
                <w:color w:val="000000"/>
                <w:sz w:val="20"/>
              </w:rPr>
            </w:pPr>
            <w:r w:rsidRPr="00CA1E2E">
              <w:rPr>
                <w:color w:val="000000"/>
                <w:sz w:val="20"/>
              </w:rPr>
              <w:t>10,000</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0.01</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2.80</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0.33</w:t>
            </w:r>
          </w:p>
        </w:tc>
        <w:tc>
          <w:tcPr>
            <w:tcW w:w="1134" w:type="dxa"/>
            <w:tcBorders>
              <w:top w:val="nil"/>
              <w:left w:val="nil"/>
              <w:bottom w:val="nil"/>
              <w:right w:val="single" w:sz="4" w:space="0" w:color="auto"/>
            </w:tcBorders>
            <w:shd w:val="clear" w:color="auto" w:fill="auto"/>
            <w:noWrap/>
            <w:vAlign w:val="bottom"/>
          </w:tcPr>
          <w:p w:rsidR="00CA1E2E" w:rsidRPr="00CA1E2E" w:rsidRDefault="00CA1E2E">
            <w:pPr>
              <w:jc w:val="center"/>
              <w:rPr>
                <w:color w:val="000000"/>
                <w:sz w:val="20"/>
              </w:rPr>
            </w:pPr>
            <w:r w:rsidRPr="00CA1E2E">
              <w:rPr>
                <w:color w:val="000000"/>
                <w:sz w:val="20"/>
              </w:rPr>
              <w:t>1.17</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0.53</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0.99</w:t>
            </w:r>
          </w:p>
        </w:tc>
        <w:tc>
          <w:tcPr>
            <w:tcW w:w="992"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1.00</w:t>
            </w:r>
          </w:p>
        </w:tc>
        <w:tc>
          <w:tcPr>
            <w:tcW w:w="850"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0.20</w:t>
            </w:r>
          </w:p>
        </w:tc>
      </w:tr>
      <w:tr w:rsidR="00CA1E2E" w:rsidRPr="000A3ABF" w:rsidTr="00302099">
        <w:trPr>
          <w:trHeight w:val="300"/>
        </w:trPr>
        <w:tc>
          <w:tcPr>
            <w:tcW w:w="866" w:type="dxa"/>
            <w:tcBorders>
              <w:top w:val="nil"/>
              <w:left w:val="nil"/>
              <w:bottom w:val="nil"/>
              <w:right w:val="nil"/>
            </w:tcBorders>
            <w:shd w:val="clear" w:color="auto" w:fill="D9D9D9"/>
            <w:noWrap/>
            <w:vAlign w:val="bottom"/>
          </w:tcPr>
          <w:p w:rsidR="00CA1E2E" w:rsidRPr="00CA1E2E" w:rsidRDefault="00CA1E2E">
            <w:pPr>
              <w:jc w:val="center"/>
              <w:rPr>
                <w:color w:val="000000"/>
                <w:sz w:val="20"/>
              </w:rPr>
            </w:pPr>
            <w:r w:rsidRPr="00CA1E2E">
              <w:rPr>
                <w:color w:val="000000"/>
                <w:sz w:val="20"/>
              </w:rPr>
              <w:t>10,100</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0.01</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2.79</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0.33</w:t>
            </w:r>
          </w:p>
        </w:tc>
        <w:tc>
          <w:tcPr>
            <w:tcW w:w="1134" w:type="dxa"/>
            <w:tcBorders>
              <w:top w:val="nil"/>
              <w:left w:val="nil"/>
              <w:bottom w:val="nil"/>
              <w:right w:val="single" w:sz="4" w:space="0" w:color="auto"/>
            </w:tcBorders>
            <w:shd w:val="clear" w:color="auto" w:fill="auto"/>
            <w:noWrap/>
            <w:vAlign w:val="bottom"/>
          </w:tcPr>
          <w:p w:rsidR="00CA1E2E" w:rsidRPr="00CA1E2E" w:rsidRDefault="00CA1E2E">
            <w:pPr>
              <w:jc w:val="center"/>
              <w:rPr>
                <w:color w:val="000000"/>
                <w:sz w:val="20"/>
              </w:rPr>
            </w:pPr>
            <w:r w:rsidRPr="00CA1E2E">
              <w:rPr>
                <w:color w:val="000000"/>
                <w:sz w:val="20"/>
              </w:rPr>
              <w:t>1.16</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0.54</w:t>
            </w:r>
          </w:p>
        </w:tc>
        <w:tc>
          <w:tcPr>
            <w:tcW w:w="1134"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0.99</w:t>
            </w:r>
          </w:p>
        </w:tc>
        <w:tc>
          <w:tcPr>
            <w:tcW w:w="992"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1.00</w:t>
            </w:r>
          </w:p>
        </w:tc>
        <w:tc>
          <w:tcPr>
            <w:tcW w:w="850" w:type="dxa"/>
            <w:tcBorders>
              <w:top w:val="nil"/>
              <w:left w:val="nil"/>
              <w:bottom w:val="nil"/>
              <w:right w:val="nil"/>
            </w:tcBorders>
            <w:shd w:val="clear" w:color="auto" w:fill="auto"/>
            <w:noWrap/>
            <w:vAlign w:val="bottom"/>
          </w:tcPr>
          <w:p w:rsidR="00CA1E2E" w:rsidRPr="00CA1E2E" w:rsidRDefault="00CA1E2E">
            <w:pPr>
              <w:jc w:val="center"/>
              <w:rPr>
                <w:color w:val="000000"/>
                <w:sz w:val="20"/>
              </w:rPr>
            </w:pPr>
            <w:r w:rsidRPr="00CA1E2E">
              <w:rPr>
                <w:color w:val="000000"/>
                <w:sz w:val="20"/>
              </w:rPr>
              <w:t>0.21</w:t>
            </w:r>
          </w:p>
        </w:tc>
      </w:tr>
      <w:tr w:rsidR="00CA1E2E" w:rsidRPr="000A3ABF" w:rsidTr="00302099">
        <w:trPr>
          <w:trHeight w:val="300"/>
        </w:trPr>
        <w:tc>
          <w:tcPr>
            <w:tcW w:w="866" w:type="dxa"/>
            <w:tcBorders>
              <w:top w:val="nil"/>
              <w:left w:val="nil"/>
              <w:bottom w:val="single" w:sz="4" w:space="0" w:color="auto"/>
              <w:right w:val="nil"/>
            </w:tcBorders>
            <w:shd w:val="clear" w:color="auto" w:fill="D9D9D9"/>
            <w:noWrap/>
            <w:vAlign w:val="bottom"/>
          </w:tcPr>
          <w:p w:rsidR="00CA1E2E" w:rsidRPr="00CA1E2E" w:rsidRDefault="00CA1E2E">
            <w:pPr>
              <w:jc w:val="center"/>
              <w:rPr>
                <w:color w:val="000000"/>
                <w:sz w:val="20"/>
              </w:rPr>
            </w:pPr>
            <w:r w:rsidRPr="00CA1E2E">
              <w:rPr>
                <w:color w:val="000000"/>
                <w:sz w:val="20"/>
              </w:rPr>
              <w:t>11,000</w:t>
            </w:r>
          </w:p>
        </w:tc>
        <w:tc>
          <w:tcPr>
            <w:tcW w:w="1134" w:type="dxa"/>
            <w:tcBorders>
              <w:top w:val="nil"/>
              <w:left w:val="nil"/>
              <w:bottom w:val="single" w:sz="4" w:space="0" w:color="auto"/>
              <w:right w:val="nil"/>
            </w:tcBorders>
            <w:shd w:val="clear" w:color="auto" w:fill="auto"/>
            <w:noWrap/>
            <w:vAlign w:val="bottom"/>
          </w:tcPr>
          <w:p w:rsidR="00CA1E2E" w:rsidRPr="00CA1E2E" w:rsidRDefault="00CA1E2E">
            <w:pPr>
              <w:jc w:val="center"/>
              <w:rPr>
                <w:color w:val="000000"/>
                <w:sz w:val="20"/>
              </w:rPr>
            </w:pPr>
            <w:r w:rsidRPr="00CA1E2E">
              <w:rPr>
                <w:color w:val="000000"/>
                <w:sz w:val="20"/>
              </w:rPr>
              <w:t>0.01</w:t>
            </w:r>
          </w:p>
        </w:tc>
        <w:tc>
          <w:tcPr>
            <w:tcW w:w="1134" w:type="dxa"/>
            <w:tcBorders>
              <w:top w:val="nil"/>
              <w:left w:val="nil"/>
              <w:bottom w:val="single" w:sz="4" w:space="0" w:color="auto"/>
              <w:right w:val="nil"/>
            </w:tcBorders>
            <w:shd w:val="clear" w:color="auto" w:fill="auto"/>
            <w:noWrap/>
            <w:vAlign w:val="bottom"/>
          </w:tcPr>
          <w:p w:rsidR="00CA1E2E" w:rsidRPr="00CA1E2E" w:rsidRDefault="00CA1E2E">
            <w:pPr>
              <w:jc w:val="center"/>
              <w:rPr>
                <w:color w:val="000000"/>
                <w:sz w:val="20"/>
              </w:rPr>
            </w:pPr>
            <w:r w:rsidRPr="00CA1E2E">
              <w:rPr>
                <w:color w:val="000000"/>
                <w:sz w:val="20"/>
              </w:rPr>
              <w:t>2.74</w:t>
            </w:r>
          </w:p>
        </w:tc>
        <w:tc>
          <w:tcPr>
            <w:tcW w:w="1134" w:type="dxa"/>
            <w:tcBorders>
              <w:top w:val="nil"/>
              <w:left w:val="nil"/>
              <w:bottom w:val="single" w:sz="4" w:space="0" w:color="auto"/>
              <w:right w:val="nil"/>
            </w:tcBorders>
            <w:shd w:val="clear" w:color="auto" w:fill="auto"/>
            <w:noWrap/>
            <w:vAlign w:val="bottom"/>
          </w:tcPr>
          <w:p w:rsidR="00CA1E2E" w:rsidRPr="00CA1E2E" w:rsidRDefault="00CA1E2E">
            <w:pPr>
              <w:jc w:val="center"/>
              <w:rPr>
                <w:color w:val="000000"/>
                <w:sz w:val="20"/>
              </w:rPr>
            </w:pPr>
            <w:r w:rsidRPr="00CA1E2E">
              <w:rPr>
                <w:color w:val="000000"/>
                <w:sz w:val="20"/>
              </w:rPr>
              <w:t>0.35</w:t>
            </w:r>
          </w:p>
        </w:tc>
        <w:tc>
          <w:tcPr>
            <w:tcW w:w="1134" w:type="dxa"/>
            <w:tcBorders>
              <w:top w:val="nil"/>
              <w:left w:val="nil"/>
              <w:bottom w:val="single" w:sz="4" w:space="0" w:color="auto"/>
              <w:right w:val="single" w:sz="4" w:space="0" w:color="auto"/>
            </w:tcBorders>
            <w:shd w:val="clear" w:color="auto" w:fill="auto"/>
            <w:noWrap/>
            <w:vAlign w:val="bottom"/>
          </w:tcPr>
          <w:p w:rsidR="00CA1E2E" w:rsidRPr="00CA1E2E" w:rsidRDefault="00CA1E2E">
            <w:pPr>
              <w:jc w:val="center"/>
              <w:rPr>
                <w:color w:val="000000"/>
                <w:sz w:val="20"/>
              </w:rPr>
            </w:pPr>
            <w:r w:rsidRPr="00CA1E2E">
              <w:rPr>
                <w:color w:val="000000"/>
                <w:sz w:val="20"/>
              </w:rPr>
              <w:t>1.14</w:t>
            </w:r>
          </w:p>
        </w:tc>
        <w:tc>
          <w:tcPr>
            <w:tcW w:w="1134" w:type="dxa"/>
            <w:tcBorders>
              <w:top w:val="nil"/>
              <w:left w:val="nil"/>
              <w:bottom w:val="single" w:sz="4" w:space="0" w:color="auto"/>
              <w:right w:val="nil"/>
            </w:tcBorders>
            <w:shd w:val="clear" w:color="auto" w:fill="auto"/>
            <w:noWrap/>
            <w:vAlign w:val="bottom"/>
          </w:tcPr>
          <w:p w:rsidR="00CA1E2E" w:rsidRPr="00CA1E2E" w:rsidRDefault="00CA1E2E">
            <w:pPr>
              <w:jc w:val="center"/>
              <w:rPr>
                <w:color w:val="000000"/>
                <w:sz w:val="20"/>
              </w:rPr>
            </w:pPr>
            <w:r w:rsidRPr="00CA1E2E">
              <w:rPr>
                <w:color w:val="000000"/>
                <w:sz w:val="20"/>
              </w:rPr>
              <w:t>0.64</w:t>
            </w:r>
          </w:p>
        </w:tc>
        <w:tc>
          <w:tcPr>
            <w:tcW w:w="1134" w:type="dxa"/>
            <w:tcBorders>
              <w:top w:val="nil"/>
              <w:left w:val="nil"/>
              <w:bottom w:val="single" w:sz="4" w:space="0" w:color="auto"/>
              <w:right w:val="nil"/>
            </w:tcBorders>
            <w:shd w:val="clear" w:color="auto" w:fill="auto"/>
            <w:noWrap/>
            <w:vAlign w:val="bottom"/>
          </w:tcPr>
          <w:p w:rsidR="00CA1E2E" w:rsidRPr="00CA1E2E" w:rsidRDefault="00CA1E2E">
            <w:pPr>
              <w:jc w:val="center"/>
              <w:rPr>
                <w:color w:val="000000"/>
                <w:sz w:val="20"/>
              </w:rPr>
            </w:pPr>
            <w:r w:rsidRPr="00CA1E2E">
              <w:rPr>
                <w:color w:val="000000"/>
                <w:sz w:val="20"/>
              </w:rPr>
              <w:t>1.00</w:t>
            </w:r>
          </w:p>
        </w:tc>
        <w:tc>
          <w:tcPr>
            <w:tcW w:w="992" w:type="dxa"/>
            <w:tcBorders>
              <w:top w:val="nil"/>
              <w:left w:val="nil"/>
              <w:bottom w:val="single" w:sz="4" w:space="0" w:color="auto"/>
              <w:right w:val="nil"/>
            </w:tcBorders>
            <w:shd w:val="clear" w:color="auto" w:fill="auto"/>
            <w:noWrap/>
            <w:vAlign w:val="bottom"/>
          </w:tcPr>
          <w:p w:rsidR="00CA1E2E" w:rsidRPr="00CA1E2E" w:rsidRDefault="00CA1E2E">
            <w:pPr>
              <w:jc w:val="center"/>
              <w:rPr>
                <w:color w:val="000000"/>
                <w:sz w:val="20"/>
              </w:rPr>
            </w:pPr>
            <w:r w:rsidRPr="00CA1E2E">
              <w:rPr>
                <w:color w:val="000000"/>
                <w:sz w:val="20"/>
              </w:rPr>
              <w:t>1.00</w:t>
            </w:r>
          </w:p>
        </w:tc>
        <w:tc>
          <w:tcPr>
            <w:tcW w:w="850" w:type="dxa"/>
            <w:tcBorders>
              <w:top w:val="nil"/>
              <w:left w:val="nil"/>
              <w:bottom w:val="single" w:sz="4" w:space="0" w:color="auto"/>
              <w:right w:val="nil"/>
            </w:tcBorders>
            <w:shd w:val="clear" w:color="auto" w:fill="auto"/>
            <w:noWrap/>
            <w:vAlign w:val="bottom"/>
          </w:tcPr>
          <w:p w:rsidR="00CA1E2E" w:rsidRPr="00CA1E2E" w:rsidRDefault="00CA1E2E">
            <w:pPr>
              <w:jc w:val="center"/>
              <w:rPr>
                <w:color w:val="000000"/>
                <w:sz w:val="20"/>
              </w:rPr>
            </w:pPr>
            <w:r w:rsidRPr="00CA1E2E">
              <w:rPr>
                <w:color w:val="000000"/>
                <w:sz w:val="20"/>
              </w:rPr>
              <w:t>0.22</w:t>
            </w:r>
          </w:p>
        </w:tc>
      </w:tr>
    </w:tbl>
    <w:p w:rsidR="001E1C26" w:rsidRDefault="00E96F81" w:rsidP="002F7DB2">
      <w:pPr>
        <w:pStyle w:val="Caption-Table"/>
      </w:pPr>
      <w:r w:rsidRPr="00CB2D74">
        <w:rPr>
          <w:b/>
        </w:rPr>
        <w:br w:type="page"/>
      </w:r>
      <w:r w:rsidR="001E1C26" w:rsidRPr="00CF24A4">
        <w:lastRenderedPageBreak/>
        <w:t xml:space="preserve">Table </w:t>
      </w:r>
      <w:r w:rsidR="001E1C26">
        <w:t>8</w:t>
      </w:r>
      <w:r w:rsidR="001E1C26" w:rsidRPr="00CF24A4">
        <w:t xml:space="preserve"> continued</w:t>
      </w:r>
    </w:p>
    <w:tbl>
      <w:tblPr>
        <w:tblW w:w="9512" w:type="dxa"/>
        <w:tblLayout w:type="fixed"/>
        <w:tblLook w:val="04A0" w:firstRow="1" w:lastRow="0" w:firstColumn="1" w:lastColumn="0" w:noHBand="0" w:noVBand="1"/>
      </w:tblPr>
      <w:tblGrid>
        <w:gridCol w:w="866"/>
        <w:gridCol w:w="1134"/>
        <w:gridCol w:w="1134"/>
        <w:gridCol w:w="1134"/>
        <w:gridCol w:w="1134"/>
        <w:gridCol w:w="1134"/>
        <w:gridCol w:w="1134"/>
        <w:gridCol w:w="992"/>
        <w:gridCol w:w="850"/>
      </w:tblGrid>
      <w:tr w:rsidR="00C27EEB" w:rsidRPr="000A3ABF" w:rsidTr="00302099">
        <w:trPr>
          <w:trHeight w:val="320"/>
          <w:tblHeader/>
        </w:trPr>
        <w:tc>
          <w:tcPr>
            <w:tcW w:w="9512" w:type="dxa"/>
            <w:gridSpan w:val="9"/>
            <w:tcBorders>
              <w:top w:val="single" w:sz="4" w:space="0" w:color="auto"/>
              <w:left w:val="nil"/>
              <w:bottom w:val="single" w:sz="8" w:space="0" w:color="auto"/>
              <w:right w:val="nil"/>
            </w:tcBorders>
            <w:shd w:val="clear" w:color="auto" w:fill="auto"/>
            <w:noWrap/>
            <w:vAlign w:val="center"/>
            <w:hideMark/>
          </w:tcPr>
          <w:p w:rsidR="00C27EEB" w:rsidRPr="0021436C" w:rsidRDefault="00C27EEB" w:rsidP="00302099">
            <w:pPr>
              <w:jc w:val="center"/>
              <w:rPr>
                <w:b/>
                <w:color w:val="000000"/>
                <w:sz w:val="16"/>
                <w:szCs w:val="16"/>
                <w:lang w:val="en-CA"/>
              </w:rPr>
            </w:pPr>
            <w:r w:rsidRPr="0021436C">
              <w:rPr>
                <w:b/>
                <w:color w:val="000000"/>
                <w:sz w:val="16"/>
                <w:szCs w:val="16"/>
                <w:lang w:val="en-CA"/>
              </w:rPr>
              <w:t>Central Coast (CC-Area 06,07,</w:t>
            </w:r>
            <w:r>
              <w:rPr>
                <w:b/>
                <w:color w:val="000000"/>
                <w:sz w:val="16"/>
                <w:szCs w:val="16"/>
                <w:lang w:val="en-CA"/>
              </w:rPr>
              <w:t xml:space="preserve"> only</w:t>
            </w:r>
            <w:r w:rsidRPr="0021436C">
              <w:rPr>
                <w:b/>
                <w:color w:val="000000"/>
                <w:sz w:val="16"/>
                <w:szCs w:val="16"/>
                <w:lang w:val="en-CA"/>
              </w:rPr>
              <w:t>)</w:t>
            </w:r>
          </w:p>
        </w:tc>
      </w:tr>
      <w:tr w:rsidR="00C27EEB" w:rsidRPr="000A3ABF" w:rsidTr="00302099">
        <w:trPr>
          <w:trHeight w:val="320"/>
          <w:tblHeader/>
        </w:trPr>
        <w:tc>
          <w:tcPr>
            <w:tcW w:w="5402" w:type="dxa"/>
            <w:gridSpan w:val="5"/>
            <w:tcBorders>
              <w:top w:val="single" w:sz="8" w:space="0" w:color="auto"/>
              <w:left w:val="nil"/>
              <w:bottom w:val="single" w:sz="4" w:space="0" w:color="auto"/>
              <w:right w:val="single" w:sz="4" w:space="0" w:color="000000"/>
            </w:tcBorders>
            <w:shd w:val="clear" w:color="auto" w:fill="auto"/>
            <w:noWrap/>
            <w:vAlign w:val="center"/>
            <w:hideMark/>
          </w:tcPr>
          <w:p w:rsidR="00C27EEB" w:rsidRPr="0021436C" w:rsidRDefault="00C27EEB" w:rsidP="00302099">
            <w:pPr>
              <w:jc w:val="center"/>
              <w:rPr>
                <w:b/>
                <w:color w:val="000000"/>
                <w:sz w:val="16"/>
                <w:szCs w:val="16"/>
                <w:lang w:val="en-CA"/>
              </w:rPr>
            </w:pPr>
            <w:r>
              <w:rPr>
                <w:b/>
                <w:color w:val="000000"/>
                <w:sz w:val="16"/>
                <w:szCs w:val="16"/>
                <w:lang w:val="en-CA"/>
              </w:rPr>
              <w:t>Biomass metrics – AM2</w:t>
            </w:r>
          </w:p>
        </w:tc>
        <w:tc>
          <w:tcPr>
            <w:tcW w:w="4110" w:type="dxa"/>
            <w:gridSpan w:val="4"/>
            <w:tcBorders>
              <w:top w:val="single" w:sz="8" w:space="0" w:color="auto"/>
              <w:left w:val="nil"/>
              <w:bottom w:val="single" w:sz="4" w:space="0" w:color="auto"/>
              <w:right w:val="nil"/>
            </w:tcBorders>
            <w:shd w:val="clear" w:color="auto" w:fill="auto"/>
            <w:noWrap/>
            <w:vAlign w:val="center"/>
            <w:hideMark/>
          </w:tcPr>
          <w:p w:rsidR="00C27EEB" w:rsidRPr="0021436C" w:rsidRDefault="00C27EEB" w:rsidP="00302099">
            <w:pPr>
              <w:jc w:val="center"/>
              <w:rPr>
                <w:b/>
                <w:color w:val="000000"/>
                <w:sz w:val="16"/>
                <w:szCs w:val="16"/>
                <w:lang w:val="en-CA"/>
              </w:rPr>
            </w:pPr>
            <w:r>
              <w:rPr>
                <w:b/>
                <w:color w:val="000000"/>
                <w:sz w:val="16"/>
                <w:szCs w:val="16"/>
                <w:lang w:val="en-CA"/>
              </w:rPr>
              <w:t>Harvest metrics – AM2</w:t>
            </w:r>
          </w:p>
        </w:tc>
      </w:tr>
      <w:tr w:rsidR="00C27EEB" w:rsidRPr="0021436C" w:rsidTr="00302099">
        <w:trPr>
          <w:trHeight w:val="1020"/>
          <w:tblHeader/>
        </w:trPr>
        <w:tc>
          <w:tcPr>
            <w:tcW w:w="866" w:type="dxa"/>
            <w:tcBorders>
              <w:top w:val="single" w:sz="4" w:space="0" w:color="auto"/>
              <w:left w:val="nil"/>
              <w:bottom w:val="nil"/>
              <w:right w:val="nil"/>
            </w:tcBorders>
            <w:shd w:val="clear" w:color="000000" w:fill="D9D9D9"/>
            <w:noWrap/>
            <w:vAlign w:val="bottom"/>
            <w:hideMark/>
          </w:tcPr>
          <w:p w:rsidR="00C27EEB" w:rsidRPr="0021436C" w:rsidRDefault="00C27EEB" w:rsidP="00302099">
            <w:pPr>
              <w:jc w:val="center"/>
              <w:rPr>
                <w:color w:val="000000"/>
                <w:sz w:val="16"/>
                <w:szCs w:val="16"/>
                <w:lang w:val="en-CA"/>
              </w:rPr>
            </w:pPr>
            <w:r w:rsidRPr="0021436C">
              <w:rPr>
                <w:color w:val="000000"/>
                <w:sz w:val="16"/>
                <w:szCs w:val="16"/>
                <w:lang w:val="en-CA"/>
              </w:rPr>
              <w:t>TAC</w:t>
            </w:r>
          </w:p>
        </w:tc>
        <w:tc>
          <w:tcPr>
            <w:tcW w:w="1134" w:type="dxa"/>
            <w:tcBorders>
              <w:top w:val="single" w:sz="4" w:space="0" w:color="auto"/>
              <w:left w:val="nil"/>
              <w:bottom w:val="nil"/>
              <w:right w:val="nil"/>
            </w:tcBorders>
            <w:shd w:val="clear" w:color="000000" w:fill="D9D9D9"/>
            <w:vAlign w:val="center"/>
            <w:hideMark/>
          </w:tcPr>
          <w:p w:rsidR="00C27EEB" w:rsidRPr="0021436C" w:rsidRDefault="00C27EEB" w:rsidP="00302099">
            <w:pPr>
              <w:jc w:val="center"/>
              <w:rPr>
                <w:color w:val="000000"/>
                <w:sz w:val="16"/>
                <w:szCs w:val="16"/>
                <w:lang w:val="en-CA"/>
              </w:rPr>
            </w:pPr>
            <w:r w:rsidRPr="0021436C">
              <w:rPr>
                <w:color w:val="000000"/>
                <w:sz w:val="16"/>
                <w:szCs w:val="16"/>
                <w:lang w:val="en-CA"/>
              </w:rPr>
              <w:t xml:space="preserve">Prob (biomass after harvest is below </w:t>
            </w:r>
            <w:r>
              <w:rPr>
                <w:color w:val="000000"/>
                <w:sz w:val="16"/>
                <w:szCs w:val="16"/>
                <w:lang w:val="en-CA"/>
              </w:rPr>
              <w:t>cut-off</w:t>
            </w:r>
            <w:r w:rsidRPr="0021436C">
              <w:rPr>
                <w:color w:val="000000"/>
                <w:sz w:val="16"/>
                <w:szCs w:val="16"/>
                <w:lang w:val="en-CA"/>
              </w:rPr>
              <w:t xml:space="preserve"> in 201</w:t>
            </w:r>
            <w:r>
              <w:rPr>
                <w:color w:val="000000"/>
                <w:sz w:val="16"/>
                <w:szCs w:val="16"/>
                <w:lang w:val="en-CA"/>
              </w:rPr>
              <w:t>7</w:t>
            </w:r>
            <w:r w:rsidRPr="0021436C">
              <w:rPr>
                <w:color w:val="000000"/>
                <w:sz w:val="16"/>
                <w:szCs w:val="16"/>
                <w:lang w:val="en-CA"/>
              </w:rPr>
              <w:t>)</w:t>
            </w:r>
          </w:p>
        </w:tc>
        <w:tc>
          <w:tcPr>
            <w:tcW w:w="1134" w:type="dxa"/>
            <w:tcBorders>
              <w:top w:val="single" w:sz="4" w:space="0" w:color="auto"/>
              <w:left w:val="nil"/>
              <w:bottom w:val="nil"/>
              <w:right w:val="nil"/>
            </w:tcBorders>
            <w:shd w:val="clear" w:color="000000" w:fill="D9D9D9"/>
            <w:vAlign w:val="center"/>
            <w:hideMark/>
          </w:tcPr>
          <w:p w:rsidR="00C27EEB" w:rsidRPr="0021436C" w:rsidRDefault="00C27EEB" w:rsidP="00302099">
            <w:pPr>
              <w:jc w:val="center"/>
              <w:rPr>
                <w:color w:val="000000"/>
                <w:sz w:val="16"/>
                <w:szCs w:val="16"/>
                <w:lang w:val="en-CA"/>
              </w:rPr>
            </w:pPr>
            <w:r w:rsidRPr="0021436C">
              <w:rPr>
                <w:color w:val="000000"/>
                <w:sz w:val="16"/>
                <w:szCs w:val="16"/>
                <w:lang w:val="en-CA"/>
              </w:rPr>
              <w:t xml:space="preserve">Median ratio of projected post-harvest biomass to </w:t>
            </w:r>
            <w:r>
              <w:rPr>
                <w:color w:val="000000"/>
                <w:sz w:val="16"/>
                <w:szCs w:val="16"/>
                <w:lang w:val="en-CA"/>
              </w:rPr>
              <w:t>cut-off</w:t>
            </w:r>
          </w:p>
        </w:tc>
        <w:tc>
          <w:tcPr>
            <w:tcW w:w="1134" w:type="dxa"/>
            <w:tcBorders>
              <w:top w:val="single" w:sz="4" w:space="0" w:color="auto"/>
              <w:left w:val="nil"/>
              <w:bottom w:val="nil"/>
              <w:right w:val="nil"/>
            </w:tcBorders>
            <w:shd w:val="clear" w:color="000000" w:fill="D9D9D9"/>
            <w:vAlign w:val="center"/>
            <w:hideMark/>
          </w:tcPr>
          <w:p w:rsidR="00C27EEB" w:rsidRPr="0021436C" w:rsidRDefault="00C27EEB" w:rsidP="00302099">
            <w:pPr>
              <w:jc w:val="center"/>
              <w:rPr>
                <w:color w:val="000000"/>
                <w:sz w:val="16"/>
                <w:szCs w:val="16"/>
                <w:lang w:val="en-CA"/>
              </w:rPr>
            </w:pPr>
            <w:r w:rsidRPr="0021436C">
              <w:rPr>
                <w:color w:val="000000"/>
                <w:sz w:val="16"/>
                <w:szCs w:val="16"/>
                <w:lang w:val="en-CA"/>
              </w:rPr>
              <w:t>Prob (biomass after harvest is below 0.60</w:t>
            </w:r>
            <w:r w:rsidRPr="00DC5A3B">
              <w:rPr>
                <w:i/>
                <w:color w:val="000000"/>
                <w:sz w:val="16"/>
                <w:szCs w:val="16"/>
                <w:lang w:val="en-CA"/>
              </w:rPr>
              <w:t>SB</w:t>
            </w:r>
            <w:r w:rsidRPr="0021436C">
              <w:rPr>
                <w:color w:val="000000"/>
                <w:sz w:val="16"/>
                <w:szCs w:val="16"/>
                <w:vertAlign w:val="subscript"/>
                <w:lang w:val="en-CA"/>
              </w:rPr>
              <w:t>0</w:t>
            </w:r>
            <w:r>
              <w:rPr>
                <w:color w:val="000000"/>
                <w:sz w:val="16"/>
                <w:szCs w:val="16"/>
                <w:lang w:val="en-CA"/>
              </w:rPr>
              <w:t xml:space="preserve"> in 2017</w:t>
            </w:r>
            <w:r w:rsidRPr="0021436C">
              <w:rPr>
                <w:color w:val="000000"/>
                <w:sz w:val="16"/>
                <w:szCs w:val="16"/>
                <w:lang w:val="en-CA"/>
              </w:rPr>
              <w:t>)</w:t>
            </w:r>
          </w:p>
        </w:tc>
        <w:tc>
          <w:tcPr>
            <w:tcW w:w="1134" w:type="dxa"/>
            <w:tcBorders>
              <w:top w:val="single" w:sz="4" w:space="0" w:color="auto"/>
              <w:left w:val="nil"/>
              <w:bottom w:val="nil"/>
              <w:right w:val="single" w:sz="4" w:space="0" w:color="auto"/>
            </w:tcBorders>
            <w:shd w:val="clear" w:color="000000" w:fill="D9D9D9"/>
            <w:vAlign w:val="center"/>
            <w:hideMark/>
          </w:tcPr>
          <w:p w:rsidR="00C27EEB" w:rsidRPr="0021436C" w:rsidRDefault="00C27EEB" w:rsidP="00302099">
            <w:pPr>
              <w:jc w:val="center"/>
              <w:rPr>
                <w:color w:val="000000"/>
                <w:sz w:val="16"/>
                <w:szCs w:val="16"/>
                <w:lang w:val="en-CA"/>
              </w:rPr>
            </w:pPr>
            <w:r w:rsidRPr="0021436C">
              <w:rPr>
                <w:color w:val="000000"/>
                <w:sz w:val="16"/>
                <w:szCs w:val="16"/>
                <w:lang w:val="en-CA"/>
              </w:rPr>
              <w:t>Median ratio of projected post-harvest biomass to 0.60</w:t>
            </w:r>
            <w:r w:rsidRPr="00DC5A3B">
              <w:rPr>
                <w:i/>
                <w:color w:val="000000"/>
                <w:sz w:val="16"/>
                <w:szCs w:val="16"/>
                <w:lang w:val="en-CA"/>
              </w:rPr>
              <w:t>SB</w:t>
            </w:r>
            <w:r w:rsidRPr="0021436C">
              <w:rPr>
                <w:color w:val="000000"/>
                <w:sz w:val="16"/>
                <w:szCs w:val="16"/>
                <w:vertAlign w:val="subscript"/>
                <w:lang w:val="en-CA"/>
              </w:rPr>
              <w:t>0</w:t>
            </w:r>
          </w:p>
        </w:tc>
        <w:tc>
          <w:tcPr>
            <w:tcW w:w="1134" w:type="dxa"/>
            <w:tcBorders>
              <w:top w:val="single" w:sz="4" w:space="0" w:color="auto"/>
              <w:left w:val="nil"/>
              <w:bottom w:val="nil"/>
              <w:right w:val="nil"/>
            </w:tcBorders>
            <w:shd w:val="clear" w:color="000000" w:fill="D9D9D9"/>
            <w:vAlign w:val="center"/>
            <w:hideMark/>
          </w:tcPr>
          <w:p w:rsidR="00C27EEB" w:rsidRPr="0021436C" w:rsidRDefault="00C27EEB" w:rsidP="00302099">
            <w:pPr>
              <w:jc w:val="center"/>
              <w:rPr>
                <w:color w:val="000000"/>
                <w:sz w:val="16"/>
                <w:szCs w:val="16"/>
                <w:lang w:val="en-CA"/>
              </w:rPr>
            </w:pPr>
            <w:r w:rsidRPr="0021436C">
              <w:rPr>
                <w:color w:val="000000"/>
                <w:sz w:val="16"/>
                <w:szCs w:val="16"/>
                <w:lang w:val="en-CA"/>
              </w:rPr>
              <w:t>Prob (removal rate &gt; target HR)</w:t>
            </w:r>
          </w:p>
        </w:tc>
        <w:tc>
          <w:tcPr>
            <w:tcW w:w="1134" w:type="dxa"/>
            <w:tcBorders>
              <w:top w:val="single" w:sz="4" w:space="0" w:color="auto"/>
              <w:left w:val="nil"/>
              <w:bottom w:val="nil"/>
              <w:right w:val="nil"/>
            </w:tcBorders>
            <w:shd w:val="clear" w:color="000000" w:fill="D9D9D9"/>
            <w:vAlign w:val="center"/>
            <w:hideMark/>
          </w:tcPr>
          <w:p w:rsidR="00C27EEB" w:rsidRPr="0021436C" w:rsidRDefault="00C27EEB" w:rsidP="00302099">
            <w:pPr>
              <w:jc w:val="center"/>
              <w:rPr>
                <w:color w:val="000000"/>
                <w:sz w:val="16"/>
                <w:szCs w:val="16"/>
                <w:lang w:val="en-CA"/>
              </w:rPr>
            </w:pPr>
            <w:r w:rsidRPr="0021436C">
              <w:rPr>
                <w:color w:val="000000"/>
                <w:sz w:val="16"/>
                <w:szCs w:val="16"/>
                <w:lang w:val="en-CA"/>
              </w:rPr>
              <w:t>Prob (removal rate &gt; target HR)</w:t>
            </w:r>
          </w:p>
        </w:tc>
        <w:tc>
          <w:tcPr>
            <w:tcW w:w="992" w:type="dxa"/>
            <w:tcBorders>
              <w:top w:val="single" w:sz="4" w:space="0" w:color="auto"/>
              <w:left w:val="nil"/>
              <w:bottom w:val="nil"/>
              <w:right w:val="nil"/>
            </w:tcBorders>
            <w:shd w:val="clear" w:color="000000" w:fill="D9D9D9"/>
            <w:vAlign w:val="center"/>
            <w:hideMark/>
          </w:tcPr>
          <w:p w:rsidR="00C27EEB" w:rsidRPr="0021436C" w:rsidRDefault="00C27EEB" w:rsidP="00302099">
            <w:pPr>
              <w:jc w:val="center"/>
              <w:rPr>
                <w:color w:val="000000"/>
                <w:sz w:val="16"/>
                <w:szCs w:val="16"/>
                <w:lang w:val="en-CA"/>
              </w:rPr>
            </w:pPr>
            <w:r w:rsidRPr="0021436C">
              <w:rPr>
                <w:color w:val="000000"/>
                <w:sz w:val="16"/>
                <w:szCs w:val="16"/>
                <w:lang w:val="en-CA"/>
              </w:rPr>
              <w:t>Prob (removal rate &gt; target HR)</w:t>
            </w:r>
          </w:p>
        </w:tc>
        <w:tc>
          <w:tcPr>
            <w:tcW w:w="850" w:type="dxa"/>
            <w:tcBorders>
              <w:top w:val="single" w:sz="4" w:space="0" w:color="auto"/>
              <w:left w:val="nil"/>
              <w:bottom w:val="nil"/>
              <w:right w:val="nil"/>
            </w:tcBorders>
            <w:shd w:val="clear" w:color="000000" w:fill="D9D9D9"/>
            <w:vAlign w:val="center"/>
            <w:hideMark/>
          </w:tcPr>
          <w:p w:rsidR="00C27EEB" w:rsidRPr="0021436C" w:rsidRDefault="00C27EEB" w:rsidP="00302099">
            <w:pPr>
              <w:jc w:val="center"/>
              <w:rPr>
                <w:color w:val="000000"/>
                <w:sz w:val="16"/>
                <w:szCs w:val="16"/>
                <w:lang w:val="en-CA"/>
              </w:rPr>
            </w:pPr>
            <w:r w:rsidRPr="0021436C">
              <w:rPr>
                <w:color w:val="000000"/>
                <w:sz w:val="16"/>
                <w:szCs w:val="16"/>
                <w:lang w:val="en-CA"/>
              </w:rPr>
              <w:t>Median removal rate</w:t>
            </w:r>
          </w:p>
        </w:tc>
      </w:tr>
      <w:tr w:rsidR="00C27EEB" w:rsidRPr="0021436C" w:rsidTr="00302099">
        <w:trPr>
          <w:trHeight w:val="400"/>
          <w:tblHeader/>
        </w:trPr>
        <w:tc>
          <w:tcPr>
            <w:tcW w:w="866" w:type="dxa"/>
            <w:tcBorders>
              <w:top w:val="nil"/>
              <w:left w:val="nil"/>
              <w:bottom w:val="single" w:sz="4" w:space="0" w:color="auto"/>
              <w:right w:val="nil"/>
            </w:tcBorders>
            <w:shd w:val="clear" w:color="000000" w:fill="D9D9D9"/>
            <w:noWrap/>
            <w:vAlign w:val="center"/>
            <w:hideMark/>
          </w:tcPr>
          <w:p w:rsidR="00C27EEB" w:rsidRPr="0021436C" w:rsidRDefault="00C27EEB" w:rsidP="00302099">
            <w:pPr>
              <w:jc w:val="center"/>
              <w:rPr>
                <w:color w:val="000000"/>
                <w:sz w:val="16"/>
                <w:szCs w:val="16"/>
                <w:lang w:val="en-CA"/>
              </w:rPr>
            </w:pPr>
            <w:r w:rsidRPr="0021436C">
              <w:rPr>
                <w:color w:val="000000"/>
                <w:sz w:val="16"/>
                <w:szCs w:val="16"/>
                <w:lang w:val="en-CA"/>
              </w:rPr>
              <w:t>(metric tonnes)</w:t>
            </w:r>
          </w:p>
        </w:tc>
        <w:tc>
          <w:tcPr>
            <w:tcW w:w="1134" w:type="dxa"/>
            <w:tcBorders>
              <w:top w:val="nil"/>
              <w:left w:val="nil"/>
              <w:bottom w:val="single" w:sz="4" w:space="0" w:color="auto"/>
              <w:right w:val="nil"/>
            </w:tcBorders>
            <w:shd w:val="clear" w:color="000000" w:fill="D9D9D9"/>
            <w:vAlign w:val="center"/>
            <w:hideMark/>
          </w:tcPr>
          <w:p w:rsidR="00C27EEB" w:rsidRPr="0021436C" w:rsidRDefault="00C27EEB" w:rsidP="00302099">
            <w:pPr>
              <w:jc w:val="center"/>
              <w:rPr>
                <w:color w:val="000000"/>
                <w:sz w:val="16"/>
                <w:szCs w:val="16"/>
                <w:lang w:val="en-CA"/>
              </w:rPr>
            </w:pPr>
            <w:r w:rsidRPr="0021436C">
              <w:rPr>
                <w:color w:val="000000"/>
                <w:sz w:val="16"/>
                <w:szCs w:val="16"/>
                <w:lang w:val="en-CA"/>
              </w:rPr>
              <w:t>P(</w:t>
            </w:r>
            <w:r w:rsidRPr="00DC5A3B">
              <w:rPr>
                <w:i/>
                <w:color w:val="000000"/>
                <w:sz w:val="16"/>
                <w:szCs w:val="16"/>
                <w:lang w:val="en-CA"/>
              </w:rPr>
              <w:t>SB</w:t>
            </w:r>
            <w:r w:rsidRPr="0021436C">
              <w:rPr>
                <w:color w:val="000000"/>
                <w:sz w:val="16"/>
                <w:szCs w:val="16"/>
                <w:vertAlign w:val="subscript"/>
                <w:lang w:val="en-CA"/>
              </w:rPr>
              <w:t>201</w:t>
            </w:r>
            <w:r>
              <w:rPr>
                <w:color w:val="000000"/>
                <w:sz w:val="16"/>
                <w:szCs w:val="16"/>
                <w:vertAlign w:val="subscript"/>
                <w:lang w:val="en-CA"/>
              </w:rPr>
              <w:t>7</w:t>
            </w:r>
            <w:r w:rsidRPr="0021436C">
              <w:rPr>
                <w:color w:val="000000"/>
                <w:sz w:val="16"/>
                <w:szCs w:val="16"/>
                <w:lang w:val="en-CA"/>
              </w:rPr>
              <w:t xml:space="preserve"> &lt; </w:t>
            </w:r>
            <w:r>
              <w:rPr>
                <w:color w:val="000000"/>
                <w:sz w:val="16"/>
                <w:szCs w:val="16"/>
                <w:lang w:val="en-CA"/>
              </w:rPr>
              <w:t>16,016 t</w:t>
            </w:r>
            <w:r w:rsidRPr="0021436C">
              <w:rPr>
                <w:color w:val="000000"/>
                <w:sz w:val="16"/>
                <w:szCs w:val="16"/>
                <w:lang w:val="en-CA"/>
              </w:rPr>
              <w:t>)</w:t>
            </w:r>
          </w:p>
        </w:tc>
        <w:tc>
          <w:tcPr>
            <w:tcW w:w="1134" w:type="dxa"/>
            <w:tcBorders>
              <w:top w:val="nil"/>
              <w:left w:val="nil"/>
              <w:bottom w:val="single" w:sz="4" w:space="0" w:color="auto"/>
              <w:right w:val="nil"/>
            </w:tcBorders>
            <w:shd w:val="clear" w:color="000000" w:fill="D9D9D9"/>
            <w:vAlign w:val="center"/>
            <w:hideMark/>
          </w:tcPr>
          <w:p w:rsidR="00C27EEB" w:rsidRPr="0021436C" w:rsidRDefault="00C27EEB" w:rsidP="00302099">
            <w:pPr>
              <w:jc w:val="center"/>
              <w:rPr>
                <w:color w:val="000000"/>
                <w:sz w:val="16"/>
                <w:szCs w:val="16"/>
                <w:lang w:val="en-CA"/>
              </w:rPr>
            </w:pPr>
            <w:r w:rsidRPr="0021436C">
              <w:rPr>
                <w:color w:val="000000"/>
                <w:sz w:val="16"/>
                <w:szCs w:val="16"/>
                <w:lang w:val="en-CA"/>
              </w:rPr>
              <w:t>Med (</w:t>
            </w:r>
            <w:r w:rsidRPr="00DC5A3B">
              <w:rPr>
                <w:i/>
                <w:color w:val="000000"/>
                <w:sz w:val="16"/>
                <w:szCs w:val="16"/>
                <w:lang w:val="en-CA"/>
              </w:rPr>
              <w:t>SB</w:t>
            </w:r>
            <w:r w:rsidRPr="0021436C">
              <w:rPr>
                <w:color w:val="000000"/>
                <w:sz w:val="16"/>
                <w:szCs w:val="16"/>
                <w:vertAlign w:val="subscript"/>
                <w:lang w:val="en-CA"/>
              </w:rPr>
              <w:t>201</w:t>
            </w:r>
            <w:r>
              <w:rPr>
                <w:color w:val="000000"/>
                <w:sz w:val="16"/>
                <w:szCs w:val="16"/>
                <w:vertAlign w:val="subscript"/>
                <w:lang w:val="en-CA"/>
              </w:rPr>
              <w:t>7</w:t>
            </w:r>
            <w:r w:rsidRPr="0021436C">
              <w:rPr>
                <w:color w:val="000000"/>
                <w:sz w:val="16"/>
                <w:szCs w:val="16"/>
                <w:lang w:val="en-CA"/>
              </w:rPr>
              <w:t xml:space="preserve"> / </w:t>
            </w:r>
            <w:r>
              <w:rPr>
                <w:color w:val="000000"/>
                <w:sz w:val="16"/>
                <w:szCs w:val="16"/>
                <w:lang w:val="en-CA"/>
              </w:rPr>
              <w:t>16,016 t</w:t>
            </w:r>
            <w:r w:rsidRPr="0021436C">
              <w:rPr>
                <w:color w:val="000000"/>
                <w:sz w:val="16"/>
                <w:szCs w:val="16"/>
                <w:lang w:val="en-CA"/>
              </w:rPr>
              <w:t>)</w:t>
            </w:r>
          </w:p>
        </w:tc>
        <w:tc>
          <w:tcPr>
            <w:tcW w:w="1134" w:type="dxa"/>
            <w:tcBorders>
              <w:top w:val="nil"/>
              <w:left w:val="nil"/>
              <w:bottom w:val="single" w:sz="4" w:space="0" w:color="auto"/>
              <w:right w:val="nil"/>
            </w:tcBorders>
            <w:shd w:val="clear" w:color="000000" w:fill="D9D9D9"/>
            <w:vAlign w:val="center"/>
            <w:hideMark/>
          </w:tcPr>
          <w:p w:rsidR="00C27EEB" w:rsidRPr="0021436C" w:rsidRDefault="00C27EEB" w:rsidP="00302099">
            <w:pPr>
              <w:jc w:val="center"/>
              <w:rPr>
                <w:color w:val="000000"/>
                <w:sz w:val="16"/>
                <w:szCs w:val="16"/>
                <w:lang w:val="en-CA"/>
              </w:rPr>
            </w:pPr>
            <w:r w:rsidRPr="0021436C">
              <w:rPr>
                <w:color w:val="000000"/>
                <w:sz w:val="16"/>
                <w:szCs w:val="16"/>
                <w:lang w:val="en-CA"/>
              </w:rPr>
              <w:t>P(</w:t>
            </w:r>
            <w:r w:rsidRPr="00DC5A3B">
              <w:rPr>
                <w:i/>
                <w:color w:val="000000"/>
                <w:sz w:val="16"/>
                <w:szCs w:val="16"/>
                <w:lang w:val="en-CA"/>
              </w:rPr>
              <w:t>SB</w:t>
            </w:r>
            <w:r w:rsidRPr="0021436C">
              <w:rPr>
                <w:color w:val="000000"/>
                <w:sz w:val="16"/>
                <w:szCs w:val="16"/>
                <w:vertAlign w:val="subscript"/>
                <w:lang w:val="en-CA"/>
              </w:rPr>
              <w:t>201</w:t>
            </w:r>
            <w:r>
              <w:rPr>
                <w:color w:val="000000"/>
                <w:sz w:val="16"/>
                <w:szCs w:val="16"/>
                <w:vertAlign w:val="subscript"/>
                <w:lang w:val="en-CA"/>
              </w:rPr>
              <w:t>7</w:t>
            </w:r>
            <w:r w:rsidRPr="0021436C">
              <w:rPr>
                <w:color w:val="000000"/>
                <w:sz w:val="16"/>
                <w:szCs w:val="16"/>
                <w:lang w:val="en-CA"/>
              </w:rPr>
              <w:t xml:space="preserve"> &lt; 0.60</w:t>
            </w:r>
            <w:r w:rsidRPr="00DC5A3B">
              <w:rPr>
                <w:i/>
                <w:color w:val="000000"/>
                <w:sz w:val="16"/>
                <w:szCs w:val="16"/>
                <w:lang w:val="en-CA"/>
              </w:rPr>
              <w:t>SB</w:t>
            </w:r>
            <w:r w:rsidRPr="0021436C">
              <w:rPr>
                <w:color w:val="000000"/>
                <w:sz w:val="16"/>
                <w:szCs w:val="16"/>
                <w:vertAlign w:val="subscript"/>
                <w:lang w:val="en-CA"/>
              </w:rPr>
              <w:t>0</w:t>
            </w:r>
            <w:r w:rsidRPr="0021436C">
              <w:rPr>
                <w:color w:val="000000"/>
                <w:sz w:val="16"/>
                <w:szCs w:val="16"/>
                <w:lang w:val="en-CA"/>
              </w:rPr>
              <w:t>)</w:t>
            </w:r>
          </w:p>
        </w:tc>
        <w:tc>
          <w:tcPr>
            <w:tcW w:w="1134" w:type="dxa"/>
            <w:tcBorders>
              <w:top w:val="nil"/>
              <w:left w:val="nil"/>
              <w:bottom w:val="single" w:sz="4" w:space="0" w:color="auto"/>
              <w:right w:val="single" w:sz="4" w:space="0" w:color="auto"/>
            </w:tcBorders>
            <w:shd w:val="clear" w:color="000000" w:fill="D9D9D9"/>
            <w:vAlign w:val="center"/>
            <w:hideMark/>
          </w:tcPr>
          <w:p w:rsidR="00C27EEB" w:rsidRPr="0021436C" w:rsidRDefault="00C27EEB" w:rsidP="00302099">
            <w:pPr>
              <w:jc w:val="center"/>
              <w:rPr>
                <w:color w:val="000000"/>
                <w:sz w:val="16"/>
                <w:szCs w:val="16"/>
                <w:lang w:val="en-CA"/>
              </w:rPr>
            </w:pPr>
            <w:r w:rsidRPr="0021436C">
              <w:rPr>
                <w:color w:val="000000"/>
                <w:sz w:val="16"/>
                <w:szCs w:val="16"/>
                <w:lang w:val="en-CA"/>
              </w:rPr>
              <w:t>Med (</w:t>
            </w:r>
            <w:r w:rsidRPr="00DC5A3B">
              <w:rPr>
                <w:i/>
                <w:color w:val="000000"/>
                <w:sz w:val="16"/>
                <w:szCs w:val="16"/>
                <w:lang w:val="en-CA"/>
              </w:rPr>
              <w:t>SB</w:t>
            </w:r>
            <w:r w:rsidRPr="0021436C">
              <w:rPr>
                <w:color w:val="000000"/>
                <w:sz w:val="16"/>
                <w:szCs w:val="16"/>
                <w:vertAlign w:val="subscript"/>
                <w:lang w:val="en-CA"/>
              </w:rPr>
              <w:t>201</w:t>
            </w:r>
            <w:r>
              <w:rPr>
                <w:color w:val="000000"/>
                <w:sz w:val="16"/>
                <w:szCs w:val="16"/>
                <w:vertAlign w:val="subscript"/>
                <w:lang w:val="en-CA"/>
              </w:rPr>
              <w:t>7</w:t>
            </w:r>
            <w:r w:rsidRPr="0021436C">
              <w:rPr>
                <w:color w:val="000000"/>
                <w:sz w:val="16"/>
                <w:szCs w:val="16"/>
                <w:lang w:val="en-CA"/>
              </w:rPr>
              <w:t xml:space="preserve"> / 0.60</w:t>
            </w:r>
            <w:r w:rsidRPr="00DC5A3B">
              <w:rPr>
                <w:i/>
                <w:color w:val="000000"/>
                <w:sz w:val="16"/>
                <w:szCs w:val="16"/>
                <w:lang w:val="en-CA"/>
              </w:rPr>
              <w:t>SB</w:t>
            </w:r>
            <w:r w:rsidRPr="0021436C">
              <w:rPr>
                <w:color w:val="000000"/>
                <w:sz w:val="16"/>
                <w:szCs w:val="16"/>
                <w:vertAlign w:val="subscript"/>
                <w:lang w:val="en-CA"/>
              </w:rPr>
              <w:t>0</w:t>
            </w:r>
            <w:r w:rsidRPr="0021436C">
              <w:rPr>
                <w:color w:val="000000"/>
                <w:sz w:val="16"/>
                <w:szCs w:val="16"/>
                <w:lang w:val="en-CA"/>
              </w:rPr>
              <w:t>)</w:t>
            </w:r>
          </w:p>
        </w:tc>
        <w:tc>
          <w:tcPr>
            <w:tcW w:w="1134" w:type="dxa"/>
            <w:tcBorders>
              <w:top w:val="nil"/>
              <w:left w:val="nil"/>
              <w:bottom w:val="single" w:sz="4" w:space="0" w:color="auto"/>
              <w:right w:val="nil"/>
            </w:tcBorders>
            <w:shd w:val="clear" w:color="000000" w:fill="D9D9D9"/>
            <w:vAlign w:val="center"/>
            <w:hideMark/>
          </w:tcPr>
          <w:p w:rsidR="00C27EEB" w:rsidRPr="0021436C" w:rsidRDefault="00C27EEB" w:rsidP="00302099">
            <w:pPr>
              <w:jc w:val="center"/>
              <w:rPr>
                <w:color w:val="000000"/>
                <w:sz w:val="16"/>
                <w:szCs w:val="16"/>
                <w:lang w:val="en-CA"/>
              </w:rPr>
            </w:pPr>
            <w:r>
              <w:rPr>
                <w:color w:val="000000"/>
                <w:sz w:val="16"/>
                <w:szCs w:val="16"/>
                <w:lang w:val="en-CA"/>
              </w:rPr>
              <w:t>P(U’2017</w:t>
            </w:r>
            <w:r w:rsidRPr="0021436C">
              <w:rPr>
                <w:color w:val="000000"/>
                <w:sz w:val="16"/>
                <w:szCs w:val="16"/>
                <w:lang w:val="en-CA"/>
              </w:rPr>
              <w:t xml:space="preserve"> &gt; 20%)</w:t>
            </w:r>
          </w:p>
        </w:tc>
        <w:tc>
          <w:tcPr>
            <w:tcW w:w="1134" w:type="dxa"/>
            <w:tcBorders>
              <w:top w:val="nil"/>
              <w:left w:val="nil"/>
              <w:bottom w:val="single" w:sz="4" w:space="0" w:color="auto"/>
              <w:right w:val="nil"/>
            </w:tcBorders>
            <w:shd w:val="clear" w:color="000000" w:fill="D9D9D9"/>
            <w:vAlign w:val="center"/>
            <w:hideMark/>
          </w:tcPr>
          <w:p w:rsidR="00C27EEB" w:rsidRPr="0021436C" w:rsidRDefault="00C27EEB" w:rsidP="00302099">
            <w:pPr>
              <w:jc w:val="center"/>
              <w:rPr>
                <w:color w:val="000000"/>
                <w:sz w:val="16"/>
                <w:szCs w:val="16"/>
                <w:lang w:val="en-CA"/>
              </w:rPr>
            </w:pPr>
            <w:r>
              <w:rPr>
                <w:color w:val="000000"/>
                <w:sz w:val="16"/>
                <w:szCs w:val="16"/>
                <w:lang w:val="en-CA"/>
              </w:rPr>
              <w:t>P(U’2017</w:t>
            </w:r>
            <w:r w:rsidRPr="0021436C">
              <w:rPr>
                <w:color w:val="000000"/>
                <w:sz w:val="16"/>
                <w:szCs w:val="16"/>
                <w:lang w:val="en-CA"/>
              </w:rPr>
              <w:t xml:space="preserve"> &gt; 10%)</w:t>
            </w:r>
          </w:p>
        </w:tc>
        <w:tc>
          <w:tcPr>
            <w:tcW w:w="992" w:type="dxa"/>
            <w:tcBorders>
              <w:top w:val="nil"/>
              <w:left w:val="nil"/>
              <w:bottom w:val="single" w:sz="4" w:space="0" w:color="auto"/>
              <w:right w:val="nil"/>
            </w:tcBorders>
            <w:shd w:val="clear" w:color="000000" w:fill="D9D9D9"/>
            <w:vAlign w:val="center"/>
            <w:hideMark/>
          </w:tcPr>
          <w:p w:rsidR="00C27EEB" w:rsidRPr="0021436C" w:rsidRDefault="00C27EEB" w:rsidP="00302099">
            <w:pPr>
              <w:jc w:val="center"/>
              <w:rPr>
                <w:color w:val="000000"/>
                <w:sz w:val="16"/>
                <w:szCs w:val="16"/>
                <w:lang w:val="en-CA"/>
              </w:rPr>
            </w:pPr>
            <w:r w:rsidRPr="0021436C">
              <w:rPr>
                <w:color w:val="000000"/>
                <w:sz w:val="16"/>
                <w:szCs w:val="16"/>
                <w:lang w:val="en-CA"/>
              </w:rPr>
              <w:t>P(U’201</w:t>
            </w:r>
            <w:r>
              <w:rPr>
                <w:color w:val="000000"/>
                <w:sz w:val="16"/>
                <w:szCs w:val="16"/>
                <w:lang w:val="en-CA"/>
              </w:rPr>
              <w:t>7</w:t>
            </w:r>
            <w:r w:rsidRPr="0021436C">
              <w:rPr>
                <w:color w:val="000000"/>
                <w:sz w:val="16"/>
                <w:szCs w:val="16"/>
                <w:lang w:val="en-CA"/>
              </w:rPr>
              <w:t xml:space="preserve"> &gt; 5%)</w:t>
            </w:r>
          </w:p>
        </w:tc>
        <w:tc>
          <w:tcPr>
            <w:tcW w:w="850" w:type="dxa"/>
            <w:tcBorders>
              <w:top w:val="nil"/>
              <w:left w:val="nil"/>
              <w:bottom w:val="single" w:sz="4" w:space="0" w:color="auto"/>
              <w:right w:val="nil"/>
            </w:tcBorders>
            <w:shd w:val="clear" w:color="000000" w:fill="D9D9D9"/>
            <w:vAlign w:val="center"/>
            <w:hideMark/>
          </w:tcPr>
          <w:p w:rsidR="00C27EEB" w:rsidRPr="0021436C" w:rsidRDefault="00C27EEB" w:rsidP="00302099">
            <w:pPr>
              <w:jc w:val="center"/>
              <w:rPr>
                <w:color w:val="000000"/>
                <w:sz w:val="16"/>
                <w:szCs w:val="16"/>
                <w:lang w:val="en-CA"/>
              </w:rPr>
            </w:pPr>
            <w:r w:rsidRPr="0021436C">
              <w:rPr>
                <w:color w:val="000000"/>
                <w:sz w:val="16"/>
                <w:szCs w:val="16"/>
                <w:lang w:val="en-CA"/>
              </w:rPr>
              <w:t>Med (U’201</w:t>
            </w:r>
            <w:r>
              <w:rPr>
                <w:color w:val="000000"/>
                <w:sz w:val="16"/>
                <w:szCs w:val="16"/>
                <w:lang w:val="en-CA"/>
              </w:rPr>
              <w:t>7</w:t>
            </w:r>
            <w:r w:rsidRPr="0021436C">
              <w:rPr>
                <w:color w:val="000000"/>
                <w:sz w:val="16"/>
                <w:szCs w:val="16"/>
                <w:lang w:val="en-CA"/>
              </w:rPr>
              <w:t>)</w:t>
            </w:r>
          </w:p>
        </w:tc>
      </w:tr>
      <w:tr w:rsidR="00121535" w:rsidRPr="000A3ABF" w:rsidTr="00302099">
        <w:trPr>
          <w:trHeight w:val="300"/>
        </w:trPr>
        <w:tc>
          <w:tcPr>
            <w:tcW w:w="866" w:type="dxa"/>
            <w:tcBorders>
              <w:top w:val="single" w:sz="4" w:space="0" w:color="auto"/>
              <w:left w:val="nil"/>
              <w:bottom w:val="nil"/>
              <w:right w:val="nil"/>
            </w:tcBorders>
            <w:shd w:val="clear" w:color="auto" w:fill="D9D9D9"/>
            <w:noWrap/>
            <w:vAlign w:val="bottom"/>
          </w:tcPr>
          <w:p w:rsidR="00121535" w:rsidRPr="00121535" w:rsidRDefault="00121535">
            <w:pPr>
              <w:jc w:val="center"/>
              <w:rPr>
                <w:color w:val="000000"/>
                <w:sz w:val="20"/>
              </w:rPr>
            </w:pPr>
            <w:r w:rsidRPr="00121535">
              <w:rPr>
                <w:color w:val="000000"/>
                <w:sz w:val="20"/>
              </w:rPr>
              <w:t>0</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0.02</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1.79</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0.57</w:t>
            </w:r>
          </w:p>
        </w:tc>
        <w:tc>
          <w:tcPr>
            <w:tcW w:w="1134" w:type="dxa"/>
            <w:tcBorders>
              <w:top w:val="nil"/>
              <w:left w:val="nil"/>
              <w:bottom w:val="nil"/>
              <w:right w:val="single" w:sz="4" w:space="0" w:color="auto"/>
            </w:tcBorders>
            <w:shd w:val="clear" w:color="auto" w:fill="auto"/>
            <w:noWrap/>
            <w:vAlign w:val="bottom"/>
          </w:tcPr>
          <w:p w:rsidR="00121535" w:rsidRPr="00121535" w:rsidRDefault="00121535">
            <w:pPr>
              <w:jc w:val="center"/>
              <w:rPr>
                <w:color w:val="000000"/>
                <w:sz w:val="20"/>
              </w:rPr>
            </w:pPr>
            <w:r w:rsidRPr="00121535">
              <w:rPr>
                <w:color w:val="000000"/>
                <w:sz w:val="20"/>
              </w:rPr>
              <w:t>0.95</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0.00</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0.00</w:t>
            </w:r>
          </w:p>
        </w:tc>
        <w:tc>
          <w:tcPr>
            <w:tcW w:w="992"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0.00</w:t>
            </w:r>
          </w:p>
        </w:tc>
        <w:tc>
          <w:tcPr>
            <w:tcW w:w="850"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0.00</w:t>
            </w:r>
          </w:p>
        </w:tc>
      </w:tr>
      <w:tr w:rsidR="00121535" w:rsidRPr="000A3ABF" w:rsidTr="00302099">
        <w:trPr>
          <w:trHeight w:val="300"/>
        </w:trPr>
        <w:tc>
          <w:tcPr>
            <w:tcW w:w="866" w:type="dxa"/>
            <w:tcBorders>
              <w:top w:val="nil"/>
              <w:left w:val="nil"/>
              <w:bottom w:val="nil"/>
              <w:right w:val="nil"/>
            </w:tcBorders>
            <w:shd w:val="clear" w:color="auto" w:fill="D9D9D9"/>
            <w:noWrap/>
            <w:vAlign w:val="bottom"/>
          </w:tcPr>
          <w:p w:rsidR="00121535" w:rsidRPr="00121535" w:rsidRDefault="00121535">
            <w:pPr>
              <w:jc w:val="center"/>
              <w:rPr>
                <w:color w:val="000000"/>
                <w:sz w:val="20"/>
              </w:rPr>
            </w:pPr>
            <w:r w:rsidRPr="00121535">
              <w:rPr>
                <w:color w:val="000000"/>
                <w:sz w:val="20"/>
              </w:rPr>
              <w:t>1,000</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0.03</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1.74</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0.61</w:t>
            </w:r>
          </w:p>
        </w:tc>
        <w:tc>
          <w:tcPr>
            <w:tcW w:w="1134" w:type="dxa"/>
            <w:tcBorders>
              <w:top w:val="nil"/>
              <w:left w:val="nil"/>
              <w:bottom w:val="nil"/>
              <w:right w:val="single" w:sz="4" w:space="0" w:color="auto"/>
            </w:tcBorders>
            <w:shd w:val="clear" w:color="auto" w:fill="auto"/>
            <w:noWrap/>
            <w:vAlign w:val="bottom"/>
          </w:tcPr>
          <w:p w:rsidR="00121535" w:rsidRPr="00121535" w:rsidRDefault="00121535">
            <w:pPr>
              <w:jc w:val="center"/>
              <w:rPr>
                <w:color w:val="000000"/>
                <w:sz w:val="20"/>
              </w:rPr>
            </w:pPr>
            <w:r w:rsidRPr="00121535">
              <w:rPr>
                <w:color w:val="000000"/>
                <w:sz w:val="20"/>
              </w:rPr>
              <w:t>0.92</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0.00</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0.00</w:t>
            </w:r>
          </w:p>
        </w:tc>
        <w:tc>
          <w:tcPr>
            <w:tcW w:w="992"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0.09</w:t>
            </w:r>
          </w:p>
        </w:tc>
        <w:tc>
          <w:tcPr>
            <w:tcW w:w="850"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0.03</w:t>
            </w:r>
          </w:p>
        </w:tc>
      </w:tr>
      <w:tr w:rsidR="00121535" w:rsidRPr="000A3ABF" w:rsidTr="00302099">
        <w:trPr>
          <w:trHeight w:val="300"/>
        </w:trPr>
        <w:tc>
          <w:tcPr>
            <w:tcW w:w="866" w:type="dxa"/>
            <w:tcBorders>
              <w:top w:val="nil"/>
              <w:left w:val="nil"/>
              <w:bottom w:val="nil"/>
              <w:right w:val="nil"/>
            </w:tcBorders>
            <w:shd w:val="clear" w:color="auto" w:fill="D9D9D9"/>
            <w:noWrap/>
            <w:vAlign w:val="bottom"/>
          </w:tcPr>
          <w:p w:rsidR="00121535" w:rsidRPr="00121535" w:rsidRDefault="00121535">
            <w:pPr>
              <w:jc w:val="center"/>
              <w:rPr>
                <w:color w:val="000000"/>
                <w:sz w:val="20"/>
              </w:rPr>
            </w:pPr>
            <w:r w:rsidRPr="00121535">
              <w:rPr>
                <w:color w:val="000000"/>
                <w:sz w:val="20"/>
              </w:rPr>
              <w:t>1,500</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0.03</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1.72</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0.63</w:t>
            </w:r>
          </w:p>
        </w:tc>
        <w:tc>
          <w:tcPr>
            <w:tcW w:w="1134" w:type="dxa"/>
            <w:tcBorders>
              <w:top w:val="nil"/>
              <w:left w:val="nil"/>
              <w:bottom w:val="nil"/>
              <w:right w:val="single" w:sz="4" w:space="0" w:color="auto"/>
            </w:tcBorders>
            <w:shd w:val="clear" w:color="auto" w:fill="auto"/>
            <w:noWrap/>
            <w:vAlign w:val="bottom"/>
          </w:tcPr>
          <w:p w:rsidR="00121535" w:rsidRPr="00121535" w:rsidRDefault="00121535">
            <w:pPr>
              <w:jc w:val="center"/>
              <w:rPr>
                <w:color w:val="000000"/>
                <w:sz w:val="20"/>
              </w:rPr>
            </w:pPr>
            <w:r w:rsidRPr="00121535">
              <w:rPr>
                <w:color w:val="000000"/>
                <w:sz w:val="20"/>
              </w:rPr>
              <w:t>0.91</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0.00</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0.01</w:t>
            </w:r>
          </w:p>
        </w:tc>
        <w:tc>
          <w:tcPr>
            <w:tcW w:w="992" w:type="dxa"/>
            <w:tcBorders>
              <w:top w:val="nil"/>
              <w:left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0.54</w:t>
            </w:r>
          </w:p>
        </w:tc>
        <w:tc>
          <w:tcPr>
            <w:tcW w:w="850"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0.05</w:t>
            </w:r>
          </w:p>
        </w:tc>
      </w:tr>
      <w:tr w:rsidR="00121535" w:rsidRPr="000A3ABF" w:rsidTr="00302099">
        <w:trPr>
          <w:trHeight w:val="300"/>
        </w:trPr>
        <w:tc>
          <w:tcPr>
            <w:tcW w:w="866" w:type="dxa"/>
            <w:tcBorders>
              <w:top w:val="nil"/>
              <w:left w:val="nil"/>
              <w:bottom w:val="nil"/>
              <w:right w:val="nil"/>
            </w:tcBorders>
            <w:shd w:val="clear" w:color="auto" w:fill="D9D9D9"/>
            <w:noWrap/>
            <w:vAlign w:val="bottom"/>
          </w:tcPr>
          <w:p w:rsidR="00121535" w:rsidRPr="00121535" w:rsidRDefault="00121535">
            <w:pPr>
              <w:jc w:val="center"/>
              <w:rPr>
                <w:color w:val="000000"/>
                <w:sz w:val="20"/>
              </w:rPr>
            </w:pPr>
            <w:r w:rsidRPr="00121535">
              <w:rPr>
                <w:color w:val="000000"/>
                <w:sz w:val="20"/>
              </w:rPr>
              <w:t>2,000</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0.04</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1.70</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0.64</w:t>
            </w:r>
          </w:p>
        </w:tc>
        <w:tc>
          <w:tcPr>
            <w:tcW w:w="1134" w:type="dxa"/>
            <w:tcBorders>
              <w:top w:val="nil"/>
              <w:left w:val="nil"/>
              <w:bottom w:val="nil"/>
              <w:right w:val="single" w:sz="4" w:space="0" w:color="auto"/>
            </w:tcBorders>
            <w:shd w:val="clear" w:color="auto" w:fill="auto"/>
            <w:noWrap/>
            <w:vAlign w:val="bottom"/>
          </w:tcPr>
          <w:p w:rsidR="00121535" w:rsidRPr="00121535" w:rsidRDefault="00121535">
            <w:pPr>
              <w:jc w:val="center"/>
              <w:rPr>
                <w:color w:val="000000"/>
                <w:sz w:val="20"/>
              </w:rPr>
            </w:pPr>
            <w:r w:rsidRPr="00121535">
              <w:rPr>
                <w:color w:val="000000"/>
                <w:sz w:val="20"/>
              </w:rPr>
              <w:t>0.90</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0.00</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0.08</w:t>
            </w:r>
          </w:p>
        </w:tc>
        <w:tc>
          <w:tcPr>
            <w:tcW w:w="992" w:type="dxa"/>
            <w:tcBorders>
              <w:top w:val="nil"/>
              <w:left w:val="nil"/>
              <w:bottom w:val="nil"/>
              <w:right w:val="nil"/>
            </w:tcBorders>
            <w:shd w:val="clear" w:color="000000" w:fill="auto"/>
            <w:noWrap/>
            <w:vAlign w:val="bottom"/>
          </w:tcPr>
          <w:p w:rsidR="00121535" w:rsidRPr="00121535" w:rsidRDefault="00121535">
            <w:pPr>
              <w:jc w:val="center"/>
              <w:rPr>
                <w:color w:val="000000"/>
                <w:sz w:val="20"/>
              </w:rPr>
            </w:pPr>
            <w:r w:rsidRPr="00121535">
              <w:rPr>
                <w:color w:val="000000"/>
                <w:sz w:val="20"/>
              </w:rPr>
              <w:t>0.89</w:t>
            </w:r>
          </w:p>
        </w:tc>
        <w:tc>
          <w:tcPr>
            <w:tcW w:w="850"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0.07</w:t>
            </w:r>
          </w:p>
        </w:tc>
      </w:tr>
      <w:tr w:rsidR="00121535" w:rsidRPr="000A3ABF" w:rsidTr="00302099">
        <w:trPr>
          <w:trHeight w:val="300"/>
        </w:trPr>
        <w:tc>
          <w:tcPr>
            <w:tcW w:w="866" w:type="dxa"/>
            <w:tcBorders>
              <w:top w:val="nil"/>
              <w:left w:val="nil"/>
              <w:bottom w:val="nil"/>
              <w:right w:val="nil"/>
            </w:tcBorders>
            <w:shd w:val="clear" w:color="auto" w:fill="D9D9D9"/>
            <w:noWrap/>
            <w:vAlign w:val="bottom"/>
          </w:tcPr>
          <w:p w:rsidR="00121535" w:rsidRPr="00121535" w:rsidRDefault="00121535">
            <w:pPr>
              <w:jc w:val="center"/>
              <w:rPr>
                <w:color w:val="000000"/>
                <w:sz w:val="20"/>
              </w:rPr>
            </w:pPr>
            <w:r w:rsidRPr="00121535">
              <w:rPr>
                <w:color w:val="000000"/>
                <w:sz w:val="20"/>
              </w:rPr>
              <w:t>2,420</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0.04</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1.68</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0.66</w:t>
            </w:r>
          </w:p>
        </w:tc>
        <w:tc>
          <w:tcPr>
            <w:tcW w:w="1134" w:type="dxa"/>
            <w:tcBorders>
              <w:top w:val="nil"/>
              <w:left w:val="nil"/>
              <w:bottom w:val="nil"/>
              <w:right w:val="single" w:sz="4" w:space="0" w:color="auto"/>
            </w:tcBorders>
            <w:shd w:val="clear" w:color="auto" w:fill="auto"/>
            <w:noWrap/>
            <w:vAlign w:val="bottom"/>
          </w:tcPr>
          <w:p w:rsidR="00121535" w:rsidRPr="00121535" w:rsidRDefault="00121535">
            <w:pPr>
              <w:jc w:val="center"/>
              <w:rPr>
                <w:color w:val="000000"/>
                <w:sz w:val="20"/>
              </w:rPr>
            </w:pPr>
            <w:r w:rsidRPr="00121535">
              <w:rPr>
                <w:color w:val="000000"/>
                <w:sz w:val="20"/>
              </w:rPr>
              <w:t>0.89</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0.00</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0.23</w:t>
            </w:r>
          </w:p>
        </w:tc>
        <w:tc>
          <w:tcPr>
            <w:tcW w:w="992" w:type="dxa"/>
            <w:tcBorders>
              <w:top w:val="nil"/>
              <w:left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0.97</w:t>
            </w:r>
          </w:p>
        </w:tc>
        <w:tc>
          <w:tcPr>
            <w:tcW w:w="850"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0.08</w:t>
            </w:r>
          </w:p>
        </w:tc>
      </w:tr>
      <w:tr w:rsidR="00121535" w:rsidRPr="000A3ABF" w:rsidTr="00302099">
        <w:trPr>
          <w:trHeight w:val="300"/>
        </w:trPr>
        <w:tc>
          <w:tcPr>
            <w:tcW w:w="866" w:type="dxa"/>
            <w:tcBorders>
              <w:top w:val="nil"/>
              <w:left w:val="nil"/>
              <w:bottom w:val="nil"/>
              <w:right w:val="nil"/>
            </w:tcBorders>
            <w:shd w:val="clear" w:color="auto" w:fill="D9D9D9"/>
            <w:noWrap/>
            <w:vAlign w:val="bottom"/>
          </w:tcPr>
          <w:p w:rsidR="00121535" w:rsidRPr="00121535" w:rsidRDefault="00121535">
            <w:pPr>
              <w:jc w:val="center"/>
              <w:rPr>
                <w:color w:val="000000"/>
                <w:sz w:val="20"/>
              </w:rPr>
            </w:pPr>
            <w:r w:rsidRPr="00121535">
              <w:rPr>
                <w:color w:val="000000"/>
                <w:sz w:val="20"/>
              </w:rPr>
              <w:t>3,000</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0.05</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1.65</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0.68</w:t>
            </w:r>
          </w:p>
        </w:tc>
        <w:tc>
          <w:tcPr>
            <w:tcW w:w="1134" w:type="dxa"/>
            <w:tcBorders>
              <w:top w:val="nil"/>
              <w:left w:val="nil"/>
              <w:bottom w:val="nil"/>
              <w:right w:val="single" w:sz="4" w:space="0" w:color="auto"/>
            </w:tcBorders>
            <w:shd w:val="clear" w:color="auto" w:fill="auto"/>
            <w:noWrap/>
            <w:vAlign w:val="bottom"/>
          </w:tcPr>
          <w:p w:rsidR="00121535" w:rsidRPr="00121535" w:rsidRDefault="00121535">
            <w:pPr>
              <w:jc w:val="center"/>
              <w:rPr>
                <w:color w:val="000000"/>
                <w:sz w:val="20"/>
              </w:rPr>
            </w:pPr>
            <w:r w:rsidRPr="00121535">
              <w:rPr>
                <w:color w:val="000000"/>
                <w:sz w:val="20"/>
              </w:rPr>
              <w:t>0.87</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0.01</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0.53</w:t>
            </w:r>
          </w:p>
        </w:tc>
        <w:tc>
          <w:tcPr>
            <w:tcW w:w="992" w:type="dxa"/>
            <w:tcBorders>
              <w:top w:val="nil"/>
              <w:left w:val="nil"/>
              <w:bottom w:val="nil"/>
              <w:right w:val="nil"/>
            </w:tcBorders>
            <w:shd w:val="clear" w:color="000000" w:fill="auto"/>
            <w:noWrap/>
            <w:vAlign w:val="bottom"/>
          </w:tcPr>
          <w:p w:rsidR="00121535" w:rsidRPr="00121535" w:rsidRDefault="00121535">
            <w:pPr>
              <w:jc w:val="center"/>
              <w:rPr>
                <w:color w:val="000000"/>
                <w:sz w:val="20"/>
              </w:rPr>
            </w:pPr>
            <w:r w:rsidRPr="00121535">
              <w:rPr>
                <w:color w:val="000000"/>
                <w:sz w:val="20"/>
              </w:rPr>
              <w:t>1.00</w:t>
            </w:r>
          </w:p>
        </w:tc>
        <w:tc>
          <w:tcPr>
            <w:tcW w:w="850"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0.10</w:t>
            </w:r>
          </w:p>
        </w:tc>
      </w:tr>
      <w:tr w:rsidR="00121535" w:rsidRPr="000A3ABF" w:rsidTr="00302099">
        <w:trPr>
          <w:trHeight w:val="300"/>
        </w:trPr>
        <w:tc>
          <w:tcPr>
            <w:tcW w:w="866" w:type="dxa"/>
            <w:tcBorders>
              <w:top w:val="nil"/>
              <w:left w:val="nil"/>
              <w:bottom w:val="nil"/>
              <w:right w:val="nil"/>
            </w:tcBorders>
            <w:shd w:val="clear" w:color="auto" w:fill="D9D9D9"/>
            <w:noWrap/>
            <w:vAlign w:val="bottom"/>
          </w:tcPr>
          <w:p w:rsidR="00121535" w:rsidRPr="00121535" w:rsidRDefault="00121535">
            <w:pPr>
              <w:jc w:val="center"/>
              <w:rPr>
                <w:color w:val="000000"/>
                <w:sz w:val="20"/>
              </w:rPr>
            </w:pPr>
            <w:r w:rsidRPr="00121535">
              <w:rPr>
                <w:color w:val="000000"/>
                <w:sz w:val="20"/>
              </w:rPr>
              <w:t>3,040</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0.05</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1.65</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0.68</w:t>
            </w:r>
          </w:p>
        </w:tc>
        <w:tc>
          <w:tcPr>
            <w:tcW w:w="1134" w:type="dxa"/>
            <w:tcBorders>
              <w:top w:val="nil"/>
              <w:left w:val="nil"/>
              <w:bottom w:val="nil"/>
              <w:right w:val="single" w:sz="4" w:space="0" w:color="auto"/>
            </w:tcBorders>
            <w:shd w:val="clear" w:color="auto" w:fill="auto"/>
            <w:noWrap/>
            <w:vAlign w:val="bottom"/>
          </w:tcPr>
          <w:p w:rsidR="00121535" w:rsidRPr="00121535" w:rsidRDefault="00121535">
            <w:pPr>
              <w:jc w:val="center"/>
              <w:rPr>
                <w:color w:val="000000"/>
                <w:sz w:val="20"/>
              </w:rPr>
            </w:pPr>
            <w:r w:rsidRPr="00121535">
              <w:rPr>
                <w:color w:val="000000"/>
                <w:sz w:val="20"/>
              </w:rPr>
              <w:t>0.87</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0.01</w:t>
            </w:r>
          </w:p>
        </w:tc>
        <w:tc>
          <w:tcPr>
            <w:tcW w:w="1134" w:type="dxa"/>
            <w:tcBorders>
              <w:top w:val="nil"/>
              <w:left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0.54</w:t>
            </w:r>
          </w:p>
        </w:tc>
        <w:tc>
          <w:tcPr>
            <w:tcW w:w="992"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1.00</w:t>
            </w:r>
          </w:p>
        </w:tc>
        <w:tc>
          <w:tcPr>
            <w:tcW w:w="850"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0.10</w:t>
            </w:r>
          </w:p>
        </w:tc>
      </w:tr>
      <w:tr w:rsidR="00121535" w:rsidRPr="000A3ABF" w:rsidTr="00302099">
        <w:trPr>
          <w:trHeight w:val="300"/>
        </w:trPr>
        <w:tc>
          <w:tcPr>
            <w:tcW w:w="866" w:type="dxa"/>
            <w:tcBorders>
              <w:top w:val="nil"/>
              <w:left w:val="nil"/>
              <w:bottom w:val="nil"/>
              <w:right w:val="nil"/>
            </w:tcBorders>
            <w:shd w:val="clear" w:color="auto" w:fill="D9D9D9"/>
            <w:noWrap/>
            <w:vAlign w:val="bottom"/>
          </w:tcPr>
          <w:p w:rsidR="00121535" w:rsidRPr="00121535" w:rsidRDefault="00121535">
            <w:pPr>
              <w:jc w:val="center"/>
              <w:rPr>
                <w:color w:val="000000"/>
                <w:sz w:val="20"/>
              </w:rPr>
            </w:pPr>
            <w:r w:rsidRPr="00121535">
              <w:rPr>
                <w:color w:val="000000"/>
                <w:sz w:val="20"/>
              </w:rPr>
              <w:t>4,000</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0.07</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1.60</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0.71</w:t>
            </w:r>
          </w:p>
        </w:tc>
        <w:tc>
          <w:tcPr>
            <w:tcW w:w="1134" w:type="dxa"/>
            <w:tcBorders>
              <w:top w:val="nil"/>
              <w:left w:val="nil"/>
              <w:bottom w:val="nil"/>
              <w:right w:val="single" w:sz="4" w:space="0" w:color="auto"/>
            </w:tcBorders>
            <w:shd w:val="clear" w:color="auto" w:fill="auto"/>
            <w:noWrap/>
            <w:vAlign w:val="bottom"/>
          </w:tcPr>
          <w:p w:rsidR="00121535" w:rsidRPr="00121535" w:rsidRDefault="00121535">
            <w:pPr>
              <w:jc w:val="center"/>
              <w:rPr>
                <w:color w:val="000000"/>
                <w:sz w:val="20"/>
              </w:rPr>
            </w:pPr>
            <w:r w:rsidRPr="00121535">
              <w:rPr>
                <w:color w:val="000000"/>
                <w:sz w:val="20"/>
              </w:rPr>
              <w:t>0.85</w:t>
            </w:r>
          </w:p>
        </w:tc>
        <w:tc>
          <w:tcPr>
            <w:tcW w:w="1134" w:type="dxa"/>
            <w:tcBorders>
              <w:top w:val="nil"/>
              <w:left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0.07</w:t>
            </w:r>
          </w:p>
        </w:tc>
        <w:tc>
          <w:tcPr>
            <w:tcW w:w="1134" w:type="dxa"/>
            <w:tcBorders>
              <w:top w:val="nil"/>
              <w:left w:val="nil"/>
              <w:right w:val="nil"/>
            </w:tcBorders>
            <w:shd w:val="clear" w:color="000000" w:fill="auto"/>
            <w:noWrap/>
            <w:vAlign w:val="bottom"/>
          </w:tcPr>
          <w:p w:rsidR="00121535" w:rsidRPr="00121535" w:rsidRDefault="00121535">
            <w:pPr>
              <w:jc w:val="center"/>
              <w:rPr>
                <w:color w:val="000000"/>
                <w:sz w:val="20"/>
              </w:rPr>
            </w:pPr>
            <w:r w:rsidRPr="00121535">
              <w:rPr>
                <w:color w:val="000000"/>
                <w:sz w:val="20"/>
              </w:rPr>
              <w:t>0.88</w:t>
            </w:r>
          </w:p>
        </w:tc>
        <w:tc>
          <w:tcPr>
            <w:tcW w:w="992"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1.00</w:t>
            </w:r>
          </w:p>
        </w:tc>
        <w:tc>
          <w:tcPr>
            <w:tcW w:w="850"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0.13</w:t>
            </w:r>
          </w:p>
        </w:tc>
      </w:tr>
      <w:tr w:rsidR="00121535" w:rsidRPr="000A3ABF" w:rsidTr="00302099">
        <w:trPr>
          <w:trHeight w:val="300"/>
        </w:trPr>
        <w:tc>
          <w:tcPr>
            <w:tcW w:w="866" w:type="dxa"/>
            <w:tcBorders>
              <w:top w:val="nil"/>
              <w:left w:val="nil"/>
              <w:bottom w:val="nil"/>
              <w:right w:val="nil"/>
            </w:tcBorders>
            <w:shd w:val="clear" w:color="auto" w:fill="D9D9D9"/>
            <w:noWrap/>
            <w:vAlign w:val="bottom"/>
          </w:tcPr>
          <w:p w:rsidR="00121535" w:rsidRPr="00121535" w:rsidRDefault="00121535">
            <w:pPr>
              <w:jc w:val="center"/>
              <w:rPr>
                <w:color w:val="000000"/>
                <w:sz w:val="20"/>
              </w:rPr>
            </w:pPr>
            <w:r w:rsidRPr="00121535">
              <w:rPr>
                <w:color w:val="000000"/>
                <w:sz w:val="20"/>
              </w:rPr>
              <w:t>4,900</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0.08</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1.56</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0.74</w:t>
            </w:r>
          </w:p>
        </w:tc>
        <w:tc>
          <w:tcPr>
            <w:tcW w:w="1134" w:type="dxa"/>
            <w:tcBorders>
              <w:top w:val="nil"/>
              <w:left w:val="nil"/>
              <w:bottom w:val="nil"/>
              <w:right w:val="single" w:sz="4" w:space="0" w:color="auto"/>
            </w:tcBorders>
            <w:shd w:val="clear" w:color="auto" w:fill="auto"/>
            <w:noWrap/>
            <w:vAlign w:val="bottom"/>
          </w:tcPr>
          <w:p w:rsidR="00121535" w:rsidRPr="00121535" w:rsidRDefault="00121535">
            <w:pPr>
              <w:jc w:val="center"/>
              <w:rPr>
                <w:color w:val="000000"/>
                <w:sz w:val="20"/>
              </w:rPr>
            </w:pPr>
            <w:r w:rsidRPr="00121535">
              <w:rPr>
                <w:color w:val="000000"/>
                <w:sz w:val="20"/>
              </w:rPr>
              <w:t>0.83</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0.22</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0.97</w:t>
            </w:r>
          </w:p>
        </w:tc>
        <w:tc>
          <w:tcPr>
            <w:tcW w:w="992"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1.00</w:t>
            </w:r>
          </w:p>
        </w:tc>
        <w:tc>
          <w:tcPr>
            <w:tcW w:w="850"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0.16</w:t>
            </w:r>
          </w:p>
        </w:tc>
      </w:tr>
      <w:tr w:rsidR="00121535" w:rsidRPr="000A3ABF" w:rsidTr="00302099">
        <w:trPr>
          <w:trHeight w:val="300"/>
        </w:trPr>
        <w:tc>
          <w:tcPr>
            <w:tcW w:w="866" w:type="dxa"/>
            <w:tcBorders>
              <w:top w:val="nil"/>
              <w:left w:val="nil"/>
              <w:bottom w:val="nil"/>
              <w:right w:val="nil"/>
            </w:tcBorders>
            <w:shd w:val="clear" w:color="auto" w:fill="D9D9D9"/>
            <w:noWrap/>
            <w:vAlign w:val="bottom"/>
          </w:tcPr>
          <w:p w:rsidR="00121535" w:rsidRPr="00121535" w:rsidRDefault="00121535">
            <w:pPr>
              <w:jc w:val="center"/>
              <w:rPr>
                <w:color w:val="000000"/>
                <w:sz w:val="20"/>
              </w:rPr>
            </w:pPr>
            <w:r w:rsidRPr="00121535">
              <w:rPr>
                <w:color w:val="000000"/>
                <w:sz w:val="20"/>
              </w:rPr>
              <w:t>5,000</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0.09</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1.56</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0.74</w:t>
            </w:r>
          </w:p>
        </w:tc>
        <w:tc>
          <w:tcPr>
            <w:tcW w:w="1134" w:type="dxa"/>
            <w:tcBorders>
              <w:top w:val="nil"/>
              <w:left w:val="nil"/>
              <w:bottom w:val="nil"/>
              <w:right w:val="single" w:sz="4" w:space="0" w:color="auto"/>
            </w:tcBorders>
            <w:shd w:val="clear" w:color="auto" w:fill="auto"/>
            <w:noWrap/>
            <w:vAlign w:val="bottom"/>
          </w:tcPr>
          <w:p w:rsidR="00121535" w:rsidRPr="00121535" w:rsidRDefault="00121535">
            <w:pPr>
              <w:jc w:val="center"/>
              <w:rPr>
                <w:color w:val="000000"/>
                <w:sz w:val="20"/>
              </w:rPr>
            </w:pPr>
            <w:r w:rsidRPr="00121535">
              <w:rPr>
                <w:color w:val="000000"/>
                <w:sz w:val="20"/>
              </w:rPr>
              <w:t>0.82</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0.24</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0.98</w:t>
            </w:r>
          </w:p>
        </w:tc>
        <w:tc>
          <w:tcPr>
            <w:tcW w:w="992"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1.00</w:t>
            </w:r>
          </w:p>
        </w:tc>
        <w:tc>
          <w:tcPr>
            <w:tcW w:w="850"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0.17</w:t>
            </w:r>
          </w:p>
        </w:tc>
      </w:tr>
      <w:tr w:rsidR="00121535" w:rsidRPr="000A3ABF" w:rsidTr="00302099">
        <w:trPr>
          <w:trHeight w:val="300"/>
        </w:trPr>
        <w:tc>
          <w:tcPr>
            <w:tcW w:w="866" w:type="dxa"/>
            <w:tcBorders>
              <w:top w:val="nil"/>
              <w:left w:val="nil"/>
              <w:bottom w:val="nil"/>
              <w:right w:val="nil"/>
            </w:tcBorders>
            <w:shd w:val="clear" w:color="auto" w:fill="D9D9D9"/>
            <w:noWrap/>
            <w:vAlign w:val="bottom"/>
          </w:tcPr>
          <w:p w:rsidR="00121535" w:rsidRPr="00121535" w:rsidRDefault="00121535">
            <w:pPr>
              <w:jc w:val="center"/>
              <w:rPr>
                <w:color w:val="000000"/>
                <w:sz w:val="20"/>
              </w:rPr>
            </w:pPr>
            <w:r w:rsidRPr="00121535">
              <w:rPr>
                <w:color w:val="000000"/>
                <w:sz w:val="20"/>
              </w:rPr>
              <w:t>6,000</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0.11</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1.51</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0.77</w:t>
            </w:r>
          </w:p>
        </w:tc>
        <w:tc>
          <w:tcPr>
            <w:tcW w:w="1134" w:type="dxa"/>
            <w:tcBorders>
              <w:top w:val="nil"/>
              <w:left w:val="nil"/>
              <w:bottom w:val="nil"/>
              <w:right w:val="single" w:sz="4" w:space="0" w:color="auto"/>
            </w:tcBorders>
            <w:shd w:val="clear" w:color="auto" w:fill="auto"/>
            <w:noWrap/>
            <w:vAlign w:val="bottom"/>
          </w:tcPr>
          <w:p w:rsidR="00121535" w:rsidRPr="00121535" w:rsidRDefault="00121535">
            <w:pPr>
              <w:jc w:val="center"/>
              <w:rPr>
                <w:color w:val="000000"/>
                <w:sz w:val="20"/>
              </w:rPr>
            </w:pPr>
            <w:r w:rsidRPr="00121535">
              <w:rPr>
                <w:color w:val="000000"/>
                <w:sz w:val="20"/>
              </w:rPr>
              <w:t>0.80</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0.49</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1.00</w:t>
            </w:r>
          </w:p>
        </w:tc>
        <w:tc>
          <w:tcPr>
            <w:tcW w:w="992"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1.00</w:t>
            </w:r>
          </w:p>
        </w:tc>
        <w:tc>
          <w:tcPr>
            <w:tcW w:w="850"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0.20</w:t>
            </w:r>
          </w:p>
        </w:tc>
      </w:tr>
      <w:tr w:rsidR="00121535" w:rsidRPr="000A3ABF" w:rsidTr="00302099">
        <w:trPr>
          <w:trHeight w:val="300"/>
        </w:trPr>
        <w:tc>
          <w:tcPr>
            <w:tcW w:w="866" w:type="dxa"/>
            <w:tcBorders>
              <w:top w:val="nil"/>
              <w:left w:val="nil"/>
              <w:bottom w:val="nil"/>
              <w:right w:val="nil"/>
            </w:tcBorders>
            <w:shd w:val="clear" w:color="auto" w:fill="D9D9D9"/>
            <w:noWrap/>
            <w:vAlign w:val="bottom"/>
          </w:tcPr>
          <w:p w:rsidR="00121535" w:rsidRPr="00121535" w:rsidRDefault="00121535">
            <w:pPr>
              <w:jc w:val="center"/>
              <w:rPr>
                <w:color w:val="000000"/>
                <w:sz w:val="20"/>
              </w:rPr>
            </w:pPr>
            <w:r w:rsidRPr="00121535">
              <w:rPr>
                <w:color w:val="000000"/>
                <w:sz w:val="20"/>
              </w:rPr>
              <w:t>6,250</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0.11</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1.50</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0.78</w:t>
            </w:r>
          </w:p>
        </w:tc>
        <w:tc>
          <w:tcPr>
            <w:tcW w:w="1134" w:type="dxa"/>
            <w:tcBorders>
              <w:top w:val="nil"/>
              <w:left w:val="nil"/>
              <w:bottom w:val="nil"/>
              <w:right w:val="single" w:sz="4" w:space="0" w:color="auto"/>
            </w:tcBorders>
            <w:shd w:val="clear" w:color="auto" w:fill="auto"/>
            <w:noWrap/>
            <w:vAlign w:val="bottom"/>
          </w:tcPr>
          <w:p w:rsidR="00121535" w:rsidRPr="00121535" w:rsidRDefault="00121535">
            <w:pPr>
              <w:jc w:val="center"/>
              <w:rPr>
                <w:color w:val="000000"/>
                <w:sz w:val="20"/>
              </w:rPr>
            </w:pPr>
            <w:r w:rsidRPr="00121535">
              <w:rPr>
                <w:color w:val="000000"/>
                <w:sz w:val="20"/>
              </w:rPr>
              <w:t>0.79</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0.55</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1.00</w:t>
            </w:r>
          </w:p>
        </w:tc>
        <w:tc>
          <w:tcPr>
            <w:tcW w:w="992"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1.00</w:t>
            </w:r>
          </w:p>
        </w:tc>
        <w:tc>
          <w:tcPr>
            <w:tcW w:w="850"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0.21</w:t>
            </w:r>
          </w:p>
        </w:tc>
      </w:tr>
      <w:tr w:rsidR="00121535" w:rsidRPr="000A3ABF" w:rsidTr="00302099">
        <w:trPr>
          <w:trHeight w:val="300"/>
        </w:trPr>
        <w:tc>
          <w:tcPr>
            <w:tcW w:w="866" w:type="dxa"/>
            <w:tcBorders>
              <w:top w:val="nil"/>
              <w:left w:val="nil"/>
              <w:bottom w:val="nil"/>
              <w:right w:val="nil"/>
            </w:tcBorders>
            <w:shd w:val="clear" w:color="auto" w:fill="D9D9D9"/>
            <w:noWrap/>
            <w:vAlign w:val="bottom"/>
          </w:tcPr>
          <w:p w:rsidR="00121535" w:rsidRPr="00121535" w:rsidRDefault="00121535">
            <w:pPr>
              <w:jc w:val="center"/>
              <w:rPr>
                <w:color w:val="000000"/>
                <w:sz w:val="20"/>
              </w:rPr>
            </w:pPr>
            <w:r w:rsidRPr="00121535">
              <w:rPr>
                <w:color w:val="000000"/>
                <w:sz w:val="20"/>
              </w:rPr>
              <w:t>7,000</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0.14</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1.46</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0.79</w:t>
            </w:r>
          </w:p>
        </w:tc>
        <w:tc>
          <w:tcPr>
            <w:tcW w:w="1134" w:type="dxa"/>
            <w:tcBorders>
              <w:top w:val="nil"/>
              <w:left w:val="nil"/>
              <w:bottom w:val="nil"/>
              <w:right w:val="single" w:sz="4" w:space="0" w:color="auto"/>
            </w:tcBorders>
            <w:shd w:val="clear" w:color="auto" w:fill="auto"/>
            <w:noWrap/>
            <w:vAlign w:val="bottom"/>
          </w:tcPr>
          <w:p w:rsidR="00121535" w:rsidRPr="00121535" w:rsidRDefault="00121535">
            <w:pPr>
              <w:jc w:val="center"/>
              <w:rPr>
                <w:color w:val="000000"/>
                <w:sz w:val="20"/>
              </w:rPr>
            </w:pPr>
            <w:r w:rsidRPr="00121535">
              <w:rPr>
                <w:color w:val="000000"/>
                <w:sz w:val="20"/>
              </w:rPr>
              <w:t>0.77</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0.71</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1.00</w:t>
            </w:r>
          </w:p>
        </w:tc>
        <w:tc>
          <w:tcPr>
            <w:tcW w:w="992"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1.00</w:t>
            </w:r>
          </w:p>
        </w:tc>
        <w:tc>
          <w:tcPr>
            <w:tcW w:w="850"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0.23</w:t>
            </w:r>
          </w:p>
        </w:tc>
      </w:tr>
      <w:tr w:rsidR="00121535" w:rsidRPr="000A3ABF" w:rsidTr="00302099">
        <w:trPr>
          <w:trHeight w:val="300"/>
        </w:trPr>
        <w:tc>
          <w:tcPr>
            <w:tcW w:w="866" w:type="dxa"/>
            <w:tcBorders>
              <w:top w:val="nil"/>
              <w:left w:val="nil"/>
              <w:bottom w:val="nil"/>
              <w:right w:val="nil"/>
            </w:tcBorders>
            <w:shd w:val="clear" w:color="auto" w:fill="D9D9D9"/>
            <w:noWrap/>
            <w:vAlign w:val="bottom"/>
          </w:tcPr>
          <w:p w:rsidR="00121535" w:rsidRPr="00121535" w:rsidRDefault="00121535">
            <w:pPr>
              <w:jc w:val="center"/>
              <w:rPr>
                <w:color w:val="000000"/>
                <w:sz w:val="20"/>
              </w:rPr>
            </w:pPr>
            <w:r w:rsidRPr="00121535">
              <w:rPr>
                <w:color w:val="000000"/>
                <w:sz w:val="20"/>
              </w:rPr>
              <w:t>8,000</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0.17</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1.42</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0.82</w:t>
            </w:r>
          </w:p>
        </w:tc>
        <w:tc>
          <w:tcPr>
            <w:tcW w:w="1134" w:type="dxa"/>
            <w:tcBorders>
              <w:top w:val="nil"/>
              <w:left w:val="nil"/>
              <w:bottom w:val="nil"/>
              <w:right w:val="single" w:sz="4" w:space="0" w:color="auto"/>
            </w:tcBorders>
            <w:shd w:val="clear" w:color="auto" w:fill="auto"/>
            <w:noWrap/>
            <w:vAlign w:val="bottom"/>
          </w:tcPr>
          <w:p w:rsidR="00121535" w:rsidRPr="00121535" w:rsidRDefault="00121535">
            <w:pPr>
              <w:jc w:val="center"/>
              <w:rPr>
                <w:color w:val="000000"/>
                <w:sz w:val="20"/>
              </w:rPr>
            </w:pPr>
            <w:r w:rsidRPr="00121535">
              <w:rPr>
                <w:color w:val="000000"/>
                <w:sz w:val="20"/>
              </w:rPr>
              <w:t>0.75</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0.86</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1.00</w:t>
            </w:r>
          </w:p>
        </w:tc>
        <w:tc>
          <w:tcPr>
            <w:tcW w:w="992"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1.00</w:t>
            </w:r>
          </w:p>
        </w:tc>
        <w:tc>
          <w:tcPr>
            <w:tcW w:w="850"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0.26</w:t>
            </w:r>
          </w:p>
        </w:tc>
      </w:tr>
      <w:tr w:rsidR="00121535" w:rsidRPr="000A3ABF" w:rsidTr="00302099">
        <w:trPr>
          <w:trHeight w:val="300"/>
        </w:trPr>
        <w:tc>
          <w:tcPr>
            <w:tcW w:w="866" w:type="dxa"/>
            <w:tcBorders>
              <w:top w:val="nil"/>
              <w:left w:val="nil"/>
              <w:bottom w:val="nil"/>
              <w:right w:val="nil"/>
            </w:tcBorders>
            <w:shd w:val="clear" w:color="auto" w:fill="D9D9D9"/>
            <w:noWrap/>
            <w:vAlign w:val="bottom"/>
          </w:tcPr>
          <w:p w:rsidR="00121535" w:rsidRPr="00121535" w:rsidRDefault="00121535">
            <w:pPr>
              <w:jc w:val="center"/>
              <w:rPr>
                <w:color w:val="000000"/>
                <w:sz w:val="20"/>
              </w:rPr>
            </w:pPr>
            <w:r w:rsidRPr="00121535">
              <w:rPr>
                <w:color w:val="000000"/>
                <w:sz w:val="20"/>
              </w:rPr>
              <w:t>9,000</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0.19</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1.37</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0.84</w:t>
            </w:r>
          </w:p>
        </w:tc>
        <w:tc>
          <w:tcPr>
            <w:tcW w:w="1134" w:type="dxa"/>
            <w:tcBorders>
              <w:top w:val="nil"/>
              <w:left w:val="nil"/>
              <w:bottom w:val="nil"/>
              <w:right w:val="single" w:sz="4" w:space="0" w:color="auto"/>
            </w:tcBorders>
            <w:shd w:val="clear" w:color="auto" w:fill="auto"/>
            <w:noWrap/>
            <w:vAlign w:val="bottom"/>
          </w:tcPr>
          <w:p w:rsidR="00121535" w:rsidRPr="00121535" w:rsidRDefault="00121535">
            <w:pPr>
              <w:jc w:val="center"/>
              <w:rPr>
                <w:color w:val="000000"/>
                <w:sz w:val="20"/>
              </w:rPr>
            </w:pPr>
            <w:r w:rsidRPr="00121535">
              <w:rPr>
                <w:color w:val="000000"/>
                <w:sz w:val="20"/>
              </w:rPr>
              <w:t>0.72</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0.94</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1.00</w:t>
            </w:r>
          </w:p>
        </w:tc>
        <w:tc>
          <w:tcPr>
            <w:tcW w:w="992"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1.00</w:t>
            </w:r>
          </w:p>
        </w:tc>
        <w:tc>
          <w:tcPr>
            <w:tcW w:w="850"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0.29</w:t>
            </w:r>
          </w:p>
        </w:tc>
      </w:tr>
      <w:tr w:rsidR="00121535" w:rsidRPr="000A3ABF" w:rsidTr="00302099">
        <w:trPr>
          <w:trHeight w:val="300"/>
        </w:trPr>
        <w:tc>
          <w:tcPr>
            <w:tcW w:w="866" w:type="dxa"/>
            <w:tcBorders>
              <w:top w:val="nil"/>
              <w:left w:val="nil"/>
              <w:bottom w:val="nil"/>
              <w:right w:val="nil"/>
            </w:tcBorders>
            <w:shd w:val="clear" w:color="auto" w:fill="D9D9D9"/>
            <w:noWrap/>
            <w:vAlign w:val="bottom"/>
          </w:tcPr>
          <w:p w:rsidR="00121535" w:rsidRPr="00121535" w:rsidRDefault="00121535">
            <w:pPr>
              <w:jc w:val="center"/>
              <w:rPr>
                <w:color w:val="000000"/>
                <w:sz w:val="20"/>
              </w:rPr>
            </w:pPr>
            <w:r w:rsidRPr="00121535">
              <w:rPr>
                <w:color w:val="000000"/>
                <w:sz w:val="20"/>
              </w:rPr>
              <w:t>10,000</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0.23</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1.32</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0.85</w:t>
            </w:r>
          </w:p>
        </w:tc>
        <w:tc>
          <w:tcPr>
            <w:tcW w:w="1134" w:type="dxa"/>
            <w:tcBorders>
              <w:top w:val="nil"/>
              <w:left w:val="nil"/>
              <w:bottom w:val="nil"/>
              <w:right w:val="single" w:sz="4" w:space="0" w:color="auto"/>
            </w:tcBorders>
            <w:shd w:val="clear" w:color="auto" w:fill="auto"/>
            <w:noWrap/>
            <w:vAlign w:val="bottom"/>
          </w:tcPr>
          <w:p w:rsidR="00121535" w:rsidRPr="00121535" w:rsidRDefault="00121535">
            <w:pPr>
              <w:jc w:val="center"/>
              <w:rPr>
                <w:color w:val="000000"/>
                <w:sz w:val="20"/>
              </w:rPr>
            </w:pPr>
            <w:r w:rsidRPr="00121535">
              <w:rPr>
                <w:color w:val="000000"/>
                <w:sz w:val="20"/>
              </w:rPr>
              <w:t>0.70</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0.97</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1.00</w:t>
            </w:r>
          </w:p>
        </w:tc>
        <w:tc>
          <w:tcPr>
            <w:tcW w:w="992"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1.00</w:t>
            </w:r>
          </w:p>
        </w:tc>
        <w:tc>
          <w:tcPr>
            <w:tcW w:w="850"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0.32</w:t>
            </w:r>
          </w:p>
        </w:tc>
      </w:tr>
      <w:tr w:rsidR="00121535" w:rsidRPr="000A3ABF" w:rsidTr="00302099">
        <w:trPr>
          <w:trHeight w:val="300"/>
        </w:trPr>
        <w:tc>
          <w:tcPr>
            <w:tcW w:w="866" w:type="dxa"/>
            <w:tcBorders>
              <w:top w:val="nil"/>
              <w:left w:val="nil"/>
              <w:bottom w:val="nil"/>
              <w:right w:val="nil"/>
            </w:tcBorders>
            <w:shd w:val="clear" w:color="auto" w:fill="D9D9D9"/>
            <w:noWrap/>
            <w:vAlign w:val="bottom"/>
          </w:tcPr>
          <w:p w:rsidR="00121535" w:rsidRPr="00121535" w:rsidRDefault="00121535">
            <w:pPr>
              <w:jc w:val="center"/>
              <w:rPr>
                <w:color w:val="000000"/>
                <w:sz w:val="20"/>
              </w:rPr>
            </w:pPr>
            <w:r w:rsidRPr="00121535">
              <w:rPr>
                <w:color w:val="000000"/>
                <w:sz w:val="20"/>
              </w:rPr>
              <w:t>10,100</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0.23</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1.32</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0.85</w:t>
            </w:r>
          </w:p>
        </w:tc>
        <w:tc>
          <w:tcPr>
            <w:tcW w:w="1134" w:type="dxa"/>
            <w:tcBorders>
              <w:top w:val="nil"/>
              <w:left w:val="nil"/>
              <w:bottom w:val="nil"/>
              <w:right w:val="single" w:sz="4" w:space="0" w:color="auto"/>
            </w:tcBorders>
            <w:shd w:val="clear" w:color="auto" w:fill="auto"/>
            <w:noWrap/>
            <w:vAlign w:val="bottom"/>
          </w:tcPr>
          <w:p w:rsidR="00121535" w:rsidRPr="00121535" w:rsidRDefault="00121535">
            <w:pPr>
              <w:jc w:val="center"/>
              <w:rPr>
                <w:color w:val="000000"/>
                <w:sz w:val="20"/>
              </w:rPr>
            </w:pPr>
            <w:r w:rsidRPr="00121535">
              <w:rPr>
                <w:color w:val="000000"/>
                <w:sz w:val="20"/>
              </w:rPr>
              <w:t>0.70</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0.98</w:t>
            </w:r>
          </w:p>
        </w:tc>
        <w:tc>
          <w:tcPr>
            <w:tcW w:w="1134"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1.00</w:t>
            </w:r>
          </w:p>
        </w:tc>
        <w:tc>
          <w:tcPr>
            <w:tcW w:w="992"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1.00</w:t>
            </w:r>
          </w:p>
        </w:tc>
        <w:tc>
          <w:tcPr>
            <w:tcW w:w="850" w:type="dxa"/>
            <w:tcBorders>
              <w:top w:val="nil"/>
              <w:left w:val="nil"/>
              <w:bottom w:val="nil"/>
              <w:right w:val="nil"/>
            </w:tcBorders>
            <w:shd w:val="clear" w:color="auto" w:fill="auto"/>
            <w:noWrap/>
            <w:vAlign w:val="bottom"/>
          </w:tcPr>
          <w:p w:rsidR="00121535" w:rsidRPr="00121535" w:rsidRDefault="00121535">
            <w:pPr>
              <w:jc w:val="center"/>
              <w:rPr>
                <w:color w:val="000000"/>
                <w:sz w:val="20"/>
              </w:rPr>
            </w:pPr>
            <w:r w:rsidRPr="00121535">
              <w:rPr>
                <w:color w:val="000000"/>
                <w:sz w:val="20"/>
              </w:rPr>
              <w:t>0.32</w:t>
            </w:r>
          </w:p>
        </w:tc>
      </w:tr>
      <w:tr w:rsidR="00121535" w:rsidRPr="000A3ABF" w:rsidTr="00302099">
        <w:trPr>
          <w:trHeight w:val="300"/>
        </w:trPr>
        <w:tc>
          <w:tcPr>
            <w:tcW w:w="866" w:type="dxa"/>
            <w:tcBorders>
              <w:top w:val="nil"/>
              <w:left w:val="nil"/>
              <w:bottom w:val="single" w:sz="4" w:space="0" w:color="auto"/>
              <w:right w:val="nil"/>
            </w:tcBorders>
            <w:shd w:val="clear" w:color="auto" w:fill="D9D9D9"/>
            <w:noWrap/>
            <w:vAlign w:val="bottom"/>
          </w:tcPr>
          <w:p w:rsidR="00121535" w:rsidRPr="00121535" w:rsidRDefault="00121535">
            <w:pPr>
              <w:jc w:val="center"/>
              <w:rPr>
                <w:color w:val="000000"/>
                <w:sz w:val="20"/>
              </w:rPr>
            </w:pPr>
            <w:r w:rsidRPr="00121535">
              <w:rPr>
                <w:color w:val="000000"/>
                <w:sz w:val="20"/>
              </w:rPr>
              <w:t>11,000</w:t>
            </w:r>
          </w:p>
        </w:tc>
        <w:tc>
          <w:tcPr>
            <w:tcW w:w="1134" w:type="dxa"/>
            <w:tcBorders>
              <w:top w:val="nil"/>
              <w:left w:val="nil"/>
              <w:bottom w:val="single" w:sz="4" w:space="0" w:color="auto"/>
              <w:right w:val="nil"/>
            </w:tcBorders>
            <w:shd w:val="clear" w:color="auto" w:fill="auto"/>
            <w:noWrap/>
            <w:vAlign w:val="bottom"/>
          </w:tcPr>
          <w:p w:rsidR="00121535" w:rsidRPr="00121535" w:rsidRDefault="00121535">
            <w:pPr>
              <w:jc w:val="center"/>
              <w:rPr>
                <w:color w:val="000000"/>
                <w:sz w:val="20"/>
              </w:rPr>
            </w:pPr>
            <w:r w:rsidRPr="00121535">
              <w:rPr>
                <w:color w:val="000000"/>
                <w:sz w:val="20"/>
              </w:rPr>
              <w:t>0.26</w:t>
            </w:r>
          </w:p>
        </w:tc>
        <w:tc>
          <w:tcPr>
            <w:tcW w:w="1134" w:type="dxa"/>
            <w:tcBorders>
              <w:top w:val="nil"/>
              <w:left w:val="nil"/>
              <w:bottom w:val="single" w:sz="4" w:space="0" w:color="auto"/>
              <w:right w:val="nil"/>
            </w:tcBorders>
            <w:shd w:val="clear" w:color="auto" w:fill="auto"/>
            <w:noWrap/>
            <w:vAlign w:val="bottom"/>
          </w:tcPr>
          <w:p w:rsidR="00121535" w:rsidRPr="00121535" w:rsidRDefault="00121535">
            <w:pPr>
              <w:jc w:val="center"/>
              <w:rPr>
                <w:color w:val="000000"/>
                <w:sz w:val="20"/>
              </w:rPr>
            </w:pPr>
            <w:r w:rsidRPr="00121535">
              <w:rPr>
                <w:color w:val="000000"/>
                <w:sz w:val="20"/>
              </w:rPr>
              <w:t>1.28</w:t>
            </w:r>
          </w:p>
        </w:tc>
        <w:tc>
          <w:tcPr>
            <w:tcW w:w="1134" w:type="dxa"/>
            <w:tcBorders>
              <w:top w:val="nil"/>
              <w:left w:val="nil"/>
              <w:bottom w:val="single" w:sz="4" w:space="0" w:color="auto"/>
              <w:right w:val="nil"/>
            </w:tcBorders>
            <w:shd w:val="clear" w:color="auto" w:fill="auto"/>
            <w:noWrap/>
            <w:vAlign w:val="bottom"/>
          </w:tcPr>
          <w:p w:rsidR="00121535" w:rsidRPr="00121535" w:rsidRDefault="00121535">
            <w:pPr>
              <w:jc w:val="center"/>
              <w:rPr>
                <w:color w:val="000000"/>
                <w:sz w:val="20"/>
              </w:rPr>
            </w:pPr>
            <w:r w:rsidRPr="00121535">
              <w:rPr>
                <w:color w:val="000000"/>
                <w:sz w:val="20"/>
              </w:rPr>
              <w:t>0.87</w:t>
            </w:r>
          </w:p>
        </w:tc>
        <w:tc>
          <w:tcPr>
            <w:tcW w:w="1134" w:type="dxa"/>
            <w:tcBorders>
              <w:top w:val="nil"/>
              <w:left w:val="nil"/>
              <w:bottom w:val="single" w:sz="4" w:space="0" w:color="auto"/>
              <w:right w:val="single" w:sz="4" w:space="0" w:color="auto"/>
            </w:tcBorders>
            <w:shd w:val="clear" w:color="auto" w:fill="auto"/>
            <w:noWrap/>
            <w:vAlign w:val="bottom"/>
          </w:tcPr>
          <w:p w:rsidR="00121535" w:rsidRPr="00121535" w:rsidRDefault="00121535">
            <w:pPr>
              <w:jc w:val="center"/>
              <w:rPr>
                <w:color w:val="000000"/>
                <w:sz w:val="20"/>
              </w:rPr>
            </w:pPr>
            <w:r w:rsidRPr="00121535">
              <w:rPr>
                <w:color w:val="000000"/>
                <w:sz w:val="20"/>
              </w:rPr>
              <w:t>0.68</w:t>
            </w:r>
          </w:p>
        </w:tc>
        <w:tc>
          <w:tcPr>
            <w:tcW w:w="1134" w:type="dxa"/>
            <w:tcBorders>
              <w:top w:val="nil"/>
              <w:left w:val="nil"/>
              <w:bottom w:val="single" w:sz="4" w:space="0" w:color="auto"/>
              <w:right w:val="nil"/>
            </w:tcBorders>
            <w:shd w:val="clear" w:color="auto" w:fill="auto"/>
            <w:noWrap/>
            <w:vAlign w:val="bottom"/>
          </w:tcPr>
          <w:p w:rsidR="00121535" w:rsidRPr="00121535" w:rsidRDefault="00121535">
            <w:pPr>
              <w:jc w:val="center"/>
              <w:rPr>
                <w:color w:val="000000"/>
                <w:sz w:val="20"/>
              </w:rPr>
            </w:pPr>
            <w:r w:rsidRPr="00121535">
              <w:rPr>
                <w:color w:val="000000"/>
                <w:sz w:val="20"/>
              </w:rPr>
              <w:t>0.99</w:t>
            </w:r>
          </w:p>
        </w:tc>
        <w:tc>
          <w:tcPr>
            <w:tcW w:w="1134" w:type="dxa"/>
            <w:tcBorders>
              <w:top w:val="nil"/>
              <w:left w:val="nil"/>
              <w:bottom w:val="single" w:sz="4" w:space="0" w:color="auto"/>
              <w:right w:val="nil"/>
            </w:tcBorders>
            <w:shd w:val="clear" w:color="auto" w:fill="auto"/>
            <w:noWrap/>
            <w:vAlign w:val="bottom"/>
          </w:tcPr>
          <w:p w:rsidR="00121535" w:rsidRPr="00121535" w:rsidRDefault="00121535">
            <w:pPr>
              <w:jc w:val="center"/>
              <w:rPr>
                <w:color w:val="000000"/>
                <w:sz w:val="20"/>
              </w:rPr>
            </w:pPr>
            <w:r w:rsidRPr="00121535">
              <w:rPr>
                <w:color w:val="000000"/>
                <w:sz w:val="20"/>
              </w:rPr>
              <w:t>1.00</w:t>
            </w:r>
          </w:p>
        </w:tc>
        <w:tc>
          <w:tcPr>
            <w:tcW w:w="992" w:type="dxa"/>
            <w:tcBorders>
              <w:top w:val="nil"/>
              <w:left w:val="nil"/>
              <w:bottom w:val="single" w:sz="4" w:space="0" w:color="auto"/>
              <w:right w:val="nil"/>
            </w:tcBorders>
            <w:shd w:val="clear" w:color="auto" w:fill="auto"/>
            <w:noWrap/>
            <w:vAlign w:val="bottom"/>
          </w:tcPr>
          <w:p w:rsidR="00121535" w:rsidRPr="00121535" w:rsidRDefault="00121535">
            <w:pPr>
              <w:jc w:val="center"/>
              <w:rPr>
                <w:color w:val="000000"/>
                <w:sz w:val="20"/>
              </w:rPr>
            </w:pPr>
            <w:r w:rsidRPr="00121535">
              <w:rPr>
                <w:color w:val="000000"/>
                <w:sz w:val="20"/>
              </w:rPr>
              <w:t>1.00</w:t>
            </w:r>
          </w:p>
        </w:tc>
        <w:tc>
          <w:tcPr>
            <w:tcW w:w="850" w:type="dxa"/>
            <w:tcBorders>
              <w:top w:val="nil"/>
              <w:left w:val="nil"/>
              <w:bottom w:val="single" w:sz="4" w:space="0" w:color="auto"/>
              <w:right w:val="nil"/>
            </w:tcBorders>
            <w:shd w:val="clear" w:color="auto" w:fill="auto"/>
            <w:noWrap/>
            <w:vAlign w:val="bottom"/>
          </w:tcPr>
          <w:p w:rsidR="00121535" w:rsidRPr="00121535" w:rsidRDefault="00121535">
            <w:pPr>
              <w:jc w:val="center"/>
              <w:rPr>
                <w:color w:val="000000"/>
                <w:sz w:val="20"/>
              </w:rPr>
            </w:pPr>
            <w:r w:rsidRPr="00121535">
              <w:rPr>
                <w:color w:val="000000"/>
                <w:sz w:val="20"/>
              </w:rPr>
              <w:t>0.35</w:t>
            </w:r>
          </w:p>
        </w:tc>
      </w:tr>
    </w:tbl>
    <w:p w:rsidR="001E1C26" w:rsidRDefault="001E1C26" w:rsidP="001E1C26">
      <w:pPr>
        <w:spacing w:after="200" w:line="276" w:lineRule="auto"/>
        <w:rPr>
          <w:i/>
          <w:sz w:val="20"/>
        </w:rPr>
      </w:pPr>
    </w:p>
    <w:p w:rsidR="00E96F81" w:rsidRPr="000B1D96" w:rsidRDefault="00801DF9" w:rsidP="000B1D96">
      <w:pPr>
        <w:pStyle w:val="Heading4"/>
      </w:pPr>
      <w:r>
        <w:br w:type="page"/>
      </w:r>
      <w:r w:rsidR="00E96F81" w:rsidRPr="000B1D96">
        <w:lastRenderedPageBreak/>
        <w:t>Strait of Georgia</w:t>
      </w:r>
    </w:p>
    <w:p w:rsidR="00E96F81" w:rsidRPr="00CB2D74" w:rsidRDefault="00E96F81">
      <w:pPr>
        <w:pStyle w:val="BodyText"/>
        <w:rPr>
          <w:szCs w:val="22"/>
          <w:lang w:val="en-CA"/>
        </w:rPr>
      </w:pPr>
      <w:r w:rsidRPr="00CB2D74">
        <w:rPr>
          <w:szCs w:val="22"/>
          <w:lang w:val="en-CA"/>
        </w:rPr>
        <w:t xml:space="preserve">A total of 138 samples were processed in 2016, collected from herring commercial fisheries (2015/16 season) and through the test charter program (March-April 2015).  This includes commercial samples from the roe seine (30), roe gillnet (42), food and bait (26) and special use (8) fisheries, and the test charter program (32, includes industry-funded test program).  Duplicate samples were not processed.  The dive survey teams measured a total of 118.3 linear </w:t>
      </w:r>
      <w:r w:rsidR="00896A03">
        <w:rPr>
          <w:szCs w:val="22"/>
          <w:lang w:val="en-CA"/>
        </w:rPr>
        <w:t>kilometres</w:t>
      </w:r>
      <w:r w:rsidRPr="00CB2D74">
        <w:rPr>
          <w:szCs w:val="22"/>
          <w:lang w:val="en-CA"/>
        </w:rPr>
        <w:t xml:space="preserve"> of herring spawn, commencing on March 14</w:t>
      </w:r>
      <w:r w:rsidRPr="00CB2D74">
        <w:rPr>
          <w:szCs w:val="22"/>
          <w:vertAlign w:val="superscript"/>
          <w:lang w:val="en-CA"/>
        </w:rPr>
        <w:t>th</w:t>
      </w:r>
      <w:r w:rsidRPr="00CB2D74">
        <w:rPr>
          <w:szCs w:val="22"/>
          <w:lang w:val="en-CA"/>
        </w:rPr>
        <w:t xml:space="preserve"> and continuing to April 7</w:t>
      </w:r>
      <w:r w:rsidRPr="00CB2D74">
        <w:rPr>
          <w:szCs w:val="22"/>
          <w:vertAlign w:val="superscript"/>
          <w:lang w:val="en-CA"/>
        </w:rPr>
        <w:t>th</w:t>
      </w:r>
      <w:r w:rsidRPr="00CB2D74">
        <w:rPr>
          <w:szCs w:val="22"/>
          <w:lang w:val="en-CA"/>
        </w:rPr>
        <w:t>.</w:t>
      </w:r>
    </w:p>
    <w:p w:rsidR="00E96F81" w:rsidRPr="00CB2D74" w:rsidRDefault="00E96F81">
      <w:pPr>
        <w:pStyle w:val="BodyText"/>
        <w:rPr>
          <w:i/>
          <w:szCs w:val="22"/>
          <w:lang w:val="en-CA"/>
        </w:rPr>
      </w:pPr>
      <w:r w:rsidRPr="00CB2D74">
        <w:rPr>
          <w:i/>
          <w:szCs w:val="22"/>
          <w:lang w:val="en-CA"/>
        </w:rPr>
        <w:t xml:space="preserve">First Nations observations south of Dodds Narrows: </w:t>
      </w:r>
    </w:p>
    <w:p w:rsidR="00E96F81" w:rsidRPr="00CB2D74" w:rsidRDefault="00E96F81">
      <w:pPr>
        <w:pStyle w:val="BodyText"/>
        <w:rPr>
          <w:i/>
          <w:szCs w:val="22"/>
          <w:lang w:val="en-CA"/>
        </w:rPr>
      </w:pPr>
      <w:r w:rsidRPr="00CB2D74">
        <w:rPr>
          <w:szCs w:val="22"/>
          <w:lang w:val="en-CA"/>
        </w:rPr>
        <w:t>Very little herring spawn was observed south of Dodd Narrows in 2016.  Observed spawn occurred over a short period of time and covered a small area.  Approximately 4 km of spawn was observed between March 26th and 28th, originating in the Yellow Point area and continuing north a short distance and south to Kulleet Bay.  Spawn was heavy in the Yellow Point area for 1.5 days and then became light for the remainder of the spawn.  In Kulleet Bay, it was noticed that herring were spawning deeper than observed in the past.  In addition, there were one or two unconfirmed reports of spot spawns in mid-April from Areas 17 and 18.</w:t>
      </w:r>
    </w:p>
    <w:p w:rsidR="00E96F81" w:rsidRPr="00CB2D74" w:rsidRDefault="00E96F81">
      <w:pPr>
        <w:pStyle w:val="BodyText"/>
        <w:rPr>
          <w:szCs w:val="22"/>
          <w:lang w:val="en-CA"/>
        </w:rPr>
      </w:pPr>
      <w:r w:rsidRPr="00CB2D74">
        <w:rPr>
          <w:szCs w:val="22"/>
          <w:lang w:val="en-CA"/>
        </w:rPr>
        <w:t xml:space="preserve">Wildlife associated with herring and herring spawn was observed to be reduced in abundance and diversity.  These included birds such as murres, scoters, and eagles, fishes such as </w:t>
      </w:r>
      <w:r w:rsidR="00E620A5">
        <w:rPr>
          <w:szCs w:val="22"/>
          <w:lang w:val="en-CA"/>
        </w:rPr>
        <w:t>C</w:t>
      </w:r>
      <w:r w:rsidR="00E620A5" w:rsidRPr="00CB2D74">
        <w:rPr>
          <w:szCs w:val="22"/>
          <w:lang w:val="en-CA"/>
        </w:rPr>
        <w:t>hinook</w:t>
      </w:r>
      <w:r w:rsidRPr="00CB2D74">
        <w:rPr>
          <w:szCs w:val="22"/>
          <w:lang w:val="en-CA"/>
        </w:rPr>
        <w:t xml:space="preserve">, </w:t>
      </w:r>
      <w:r w:rsidR="00E620A5">
        <w:rPr>
          <w:szCs w:val="22"/>
          <w:lang w:val="en-CA"/>
        </w:rPr>
        <w:t>C</w:t>
      </w:r>
      <w:r w:rsidR="00E620A5" w:rsidRPr="00CB2D74">
        <w:rPr>
          <w:szCs w:val="22"/>
          <w:lang w:val="en-CA"/>
        </w:rPr>
        <w:t>oho</w:t>
      </w:r>
      <w:r w:rsidRPr="00CB2D74">
        <w:rPr>
          <w:szCs w:val="22"/>
          <w:lang w:val="en-CA"/>
        </w:rPr>
        <w:t xml:space="preserve">, </w:t>
      </w:r>
      <w:r w:rsidR="00E620A5">
        <w:rPr>
          <w:szCs w:val="22"/>
          <w:lang w:val="en-CA"/>
        </w:rPr>
        <w:t>D</w:t>
      </w:r>
      <w:r w:rsidR="00E620A5" w:rsidRPr="00CB2D74">
        <w:rPr>
          <w:szCs w:val="22"/>
          <w:lang w:val="en-CA"/>
        </w:rPr>
        <w:t>ogfish</w:t>
      </w:r>
      <w:r w:rsidRPr="00CB2D74">
        <w:rPr>
          <w:szCs w:val="22"/>
          <w:lang w:val="en-CA"/>
        </w:rPr>
        <w:t xml:space="preserve">, and </w:t>
      </w:r>
      <w:r w:rsidR="00E620A5">
        <w:rPr>
          <w:szCs w:val="22"/>
          <w:lang w:val="en-CA"/>
        </w:rPr>
        <w:t>C</w:t>
      </w:r>
      <w:r w:rsidR="00E620A5" w:rsidRPr="00CB2D74">
        <w:rPr>
          <w:szCs w:val="22"/>
          <w:lang w:val="en-CA"/>
        </w:rPr>
        <w:t>od</w:t>
      </w:r>
      <w:r w:rsidRPr="00CB2D74">
        <w:rPr>
          <w:szCs w:val="22"/>
          <w:lang w:val="en-CA"/>
        </w:rPr>
        <w:t>, and marine mammals such as sea lions and porpoises.  This is an unusual pattern that has coincided with the decreased herring spawning events of recent years, and is of great concern to Hul’q’umi’num communities.</w:t>
      </w:r>
    </w:p>
    <w:p w:rsidR="00E96F81" w:rsidRPr="0028590A" w:rsidRDefault="0028590A">
      <w:pPr>
        <w:pStyle w:val="BodyText"/>
        <w:rPr>
          <w:i/>
          <w:szCs w:val="22"/>
          <w:lang w:val="en-CA"/>
        </w:rPr>
      </w:pPr>
      <w:r w:rsidRPr="0028590A">
        <w:rPr>
          <w:i/>
          <w:szCs w:val="22"/>
          <w:lang w:val="en-CA"/>
        </w:rPr>
        <w:t>Survey data:</w:t>
      </w:r>
    </w:p>
    <w:p w:rsidR="00E96F81" w:rsidRPr="00CB2D74" w:rsidRDefault="00E96F81">
      <w:pPr>
        <w:pStyle w:val="BodyText"/>
        <w:rPr>
          <w:szCs w:val="22"/>
          <w:lang w:val="en-CA"/>
        </w:rPr>
      </w:pPr>
      <w:r w:rsidRPr="00CB2D74">
        <w:rPr>
          <w:szCs w:val="22"/>
          <w:lang w:val="en-CA"/>
        </w:rPr>
        <w:t xml:space="preserve">The spawn index decreased from 120,468 t in 2014 to 104,481 t in 2015, increasing to </w:t>
      </w:r>
      <w:r w:rsidR="00895415">
        <w:rPr>
          <w:szCs w:val="22"/>
          <w:lang w:val="en-CA"/>
        </w:rPr>
        <w:t xml:space="preserve">129,502 t in 2016 (Table A.2). </w:t>
      </w:r>
      <w:r w:rsidRPr="00CB2D74">
        <w:rPr>
          <w:szCs w:val="22"/>
          <w:lang w:val="en-CA"/>
        </w:rPr>
        <w:t>Increases in spawn index values were primarily the result of an increase in spawn width (number of egg layers was c</w:t>
      </w:r>
      <w:r w:rsidR="00895415">
        <w:rPr>
          <w:szCs w:val="22"/>
          <w:lang w:val="en-CA"/>
        </w:rPr>
        <w:t xml:space="preserve">onsistent with 2014 and 2015). </w:t>
      </w:r>
      <w:r w:rsidRPr="00CB2D74">
        <w:rPr>
          <w:szCs w:val="22"/>
          <w:lang w:val="en-CA"/>
        </w:rPr>
        <w:t>Herring spawning is conc</w:t>
      </w:r>
      <w:r w:rsidR="00895415">
        <w:rPr>
          <w:szCs w:val="22"/>
          <w:lang w:val="en-CA"/>
        </w:rPr>
        <w:t xml:space="preserve">entrated northward in the SOG. </w:t>
      </w:r>
      <w:r w:rsidRPr="00CB2D74">
        <w:rPr>
          <w:szCs w:val="22"/>
          <w:lang w:val="en-CA"/>
        </w:rPr>
        <w:t xml:space="preserve">From 2000-2014, 87% of the spawning biomass occurred between Nanaimo and Cape Lazo, with 6% </w:t>
      </w:r>
      <w:r w:rsidR="00422668">
        <w:rPr>
          <w:szCs w:val="22"/>
          <w:lang w:val="en-CA"/>
        </w:rPr>
        <w:t xml:space="preserve">on average </w:t>
      </w:r>
      <w:r w:rsidR="00895415">
        <w:rPr>
          <w:szCs w:val="22"/>
          <w:lang w:val="en-CA"/>
        </w:rPr>
        <w:t xml:space="preserve">spawning below Dodds Narrows. </w:t>
      </w:r>
      <w:r w:rsidRPr="00CB2D74">
        <w:rPr>
          <w:szCs w:val="22"/>
          <w:lang w:val="en-CA"/>
        </w:rPr>
        <w:t>In 2016, 99% (128,329 t) of the spawn in SOG occurred from Nanaimo to Cape Lazo, in Se</w:t>
      </w:r>
      <w:r w:rsidR="00895415">
        <w:rPr>
          <w:szCs w:val="22"/>
          <w:lang w:val="en-CA"/>
        </w:rPr>
        <w:t xml:space="preserve">ctions 141, 142, 143, and 172. </w:t>
      </w:r>
      <w:r w:rsidRPr="00CB2D74">
        <w:rPr>
          <w:szCs w:val="22"/>
          <w:lang w:val="en-CA"/>
        </w:rPr>
        <w:t>Approximately 35 t of spawning biomass was observed in Section 135, and 1,115 t of spawning biomass was observed in Section 173.</w:t>
      </w:r>
    </w:p>
    <w:p w:rsidR="00AA37D5" w:rsidRPr="00AA37D5" w:rsidRDefault="00AA37D5">
      <w:pPr>
        <w:pStyle w:val="BodyText"/>
        <w:rPr>
          <w:i/>
          <w:szCs w:val="22"/>
          <w:lang w:val="en-CA"/>
        </w:rPr>
      </w:pPr>
      <w:r w:rsidRPr="00AA37D5">
        <w:rPr>
          <w:i/>
          <w:szCs w:val="22"/>
          <w:lang w:val="en-CA"/>
        </w:rPr>
        <w:t>Biomass estimates, trends, and forecasts:</w:t>
      </w:r>
    </w:p>
    <w:p w:rsidR="00E96F81" w:rsidRPr="00CB2D74" w:rsidRDefault="00E96F81">
      <w:pPr>
        <w:pStyle w:val="BodyText"/>
        <w:rPr>
          <w:szCs w:val="22"/>
          <w:lang w:val="en-CA"/>
        </w:rPr>
      </w:pPr>
      <w:r w:rsidRPr="00CB2D74">
        <w:rPr>
          <w:szCs w:val="22"/>
          <w:lang w:val="en-CA"/>
        </w:rPr>
        <w:t>Both assessments estimate the stock to have increased from 2015 to 2016 and both models estimate an upward trajectory in spawning</w:t>
      </w:r>
      <w:r w:rsidR="000941BD">
        <w:rPr>
          <w:szCs w:val="22"/>
          <w:lang w:val="en-CA"/>
        </w:rPr>
        <w:t xml:space="preserve"> biomass since 2010 (Figures 13d and 14</w:t>
      </w:r>
      <w:r w:rsidRPr="00CB2D74">
        <w:rPr>
          <w:szCs w:val="22"/>
          <w:lang w:val="en-CA"/>
        </w:rPr>
        <w:t>d, Table 2).  AM1 and AM2 estimate the median spawning biomass in 2016 (</w:t>
      </w:r>
      <w:r w:rsidRPr="00CB2D74">
        <w:rPr>
          <w:i/>
          <w:szCs w:val="22"/>
          <w:lang w:val="en-CA"/>
        </w:rPr>
        <w:t>SB</w:t>
      </w:r>
      <w:r w:rsidRPr="00CB2D74">
        <w:rPr>
          <w:szCs w:val="22"/>
          <w:vertAlign w:val="subscript"/>
          <w:lang w:val="en-CA"/>
        </w:rPr>
        <w:t>2016</w:t>
      </w:r>
      <w:r w:rsidRPr="00CB2D74">
        <w:rPr>
          <w:szCs w:val="22"/>
          <w:lang w:val="en-CA"/>
        </w:rPr>
        <w:t>) at 199,604 t and 111,677 t (Table 2 and 3). Stock status in 2016 is estimated at 137% (AM1) and 96% (AM2) of</w:t>
      </w:r>
      <w:r w:rsidR="0080768F">
        <w:rPr>
          <w:szCs w:val="22"/>
          <w:lang w:val="en-CA"/>
        </w:rPr>
        <w:t xml:space="preserve"> the unfished level (Table 3). </w:t>
      </w:r>
      <w:r w:rsidRPr="00CB2D74">
        <w:rPr>
          <w:szCs w:val="22"/>
          <w:lang w:val="en-CA"/>
        </w:rPr>
        <w:t>The pattern of biomass estimates for AM2 is similar to that of AM1 but AM2 estimates of spawning biomass in 2016 (</w:t>
      </w:r>
      <w:r w:rsidRPr="00CB2D74">
        <w:rPr>
          <w:i/>
          <w:szCs w:val="22"/>
          <w:lang w:val="en-CA"/>
        </w:rPr>
        <w:t>SB</w:t>
      </w:r>
      <w:r w:rsidRPr="00CB2D74">
        <w:rPr>
          <w:szCs w:val="22"/>
          <w:vertAlign w:val="subscript"/>
          <w:lang w:val="en-CA"/>
        </w:rPr>
        <w:t>2016</w:t>
      </w:r>
      <w:r w:rsidRPr="00CB2D74">
        <w:rPr>
          <w:szCs w:val="22"/>
          <w:lang w:val="en-CA"/>
        </w:rPr>
        <w:t xml:space="preserve">) and stock status relative to </w:t>
      </w:r>
      <w:r w:rsidRPr="00CB2D74">
        <w:rPr>
          <w:i/>
          <w:szCs w:val="22"/>
          <w:lang w:val="en-CA"/>
        </w:rPr>
        <w:t>SB</w:t>
      </w:r>
      <w:r w:rsidRPr="00CB2D74">
        <w:rPr>
          <w:szCs w:val="22"/>
          <w:vertAlign w:val="subscript"/>
          <w:lang w:val="en-CA"/>
        </w:rPr>
        <w:t>0</w:t>
      </w:r>
      <w:r w:rsidRPr="00CB2D74">
        <w:rPr>
          <w:szCs w:val="22"/>
          <w:lang w:val="en-CA"/>
        </w:rPr>
        <w:t xml:space="preserve"> are lower than the AM1 estimates (Tab</w:t>
      </w:r>
      <w:r w:rsidR="0080768F">
        <w:rPr>
          <w:szCs w:val="22"/>
          <w:lang w:val="en-CA"/>
        </w:rPr>
        <w:t xml:space="preserve">le 2 and Table 3). </w:t>
      </w:r>
      <w:r w:rsidRPr="00CB2D74">
        <w:rPr>
          <w:szCs w:val="22"/>
          <w:lang w:val="en-CA"/>
        </w:rPr>
        <w:t xml:space="preserve">Higher estimates of spawning biomass and stock status relative to </w:t>
      </w:r>
      <w:r w:rsidRPr="00CB2D74">
        <w:rPr>
          <w:i/>
          <w:szCs w:val="22"/>
          <w:lang w:val="en-CA"/>
        </w:rPr>
        <w:t>SB</w:t>
      </w:r>
      <w:r w:rsidRPr="00CB2D74">
        <w:rPr>
          <w:szCs w:val="22"/>
          <w:vertAlign w:val="subscript"/>
          <w:lang w:val="en-CA"/>
        </w:rPr>
        <w:t>0</w:t>
      </w:r>
      <w:r w:rsidRPr="00CB2D74">
        <w:rPr>
          <w:szCs w:val="22"/>
          <w:lang w:val="en-CA"/>
        </w:rPr>
        <w:t xml:space="preserve"> for AM1 result largely from scaling of the bi</w:t>
      </w:r>
      <w:r w:rsidR="0080768F">
        <w:rPr>
          <w:szCs w:val="22"/>
          <w:lang w:val="en-CA"/>
        </w:rPr>
        <w:t xml:space="preserve">omass through estimation of </w:t>
      </w:r>
      <w:r w:rsidR="0080768F" w:rsidRPr="0080768F">
        <w:rPr>
          <w:i/>
          <w:szCs w:val="22"/>
          <w:lang w:val="en-CA"/>
        </w:rPr>
        <w:t>q</w:t>
      </w:r>
      <w:r w:rsidR="0080768F">
        <w:rPr>
          <w:szCs w:val="22"/>
          <w:lang w:val="en-CA"/>
        </w:rPr>
        <w:t xml:space="preserve">. </w:t>
      </w:r>
      <w:r w:rsidRPr="00CB2D74">
        <w:rPr>
          <w:szCs w:val="22"/>
          <w:lang w:val="en-CA"/>
        </w:rPr>
        <w:t xml:space="preserve">AM1 median estimates of </w:t>
      </w:r>
      <w:r w:rsidR="007608D0" w:rsidRPr="00861777">
        <w:rPr>
          <w:i/>
          <w:lang w:val="en-CA"/>
        </w:rPr>
        <w:t>q</w:t>
      </w:r>
      <w:r w:rsidR="007608D0" w:rsidRPr="00BD6C90">
        <w:rPr>
          <w:vertAlign w:val="subscript"/>
          <w:lang w:val="en-CA"/>
        </w:rPr>
        <w:t>1</w:t>
      </w:r>
      <w:r w:rsidRPr="00CB2D74">
        <w:rPr>
          <w:szCs w:val="22"/>
          <w:lang w:val="en-CA"/>
        </w:rPr>
        <w:t xml:space="preserve"> and </w:t>
      </w:r>
      <w:r w:rsidR="007608D0" w:rsidRPr="00861777">
        <w:rPr>
          <w:i/>
          <w:lang w:val="en-CA"/>
        </w:rPr>
        <w:t>q</w:t>
      </w:r>
      <w:r w:rsidR="007608D0">
        <w:rPr>
          <w:vertAlign w:val="subscript"/>
          <w:lang w:val="en-CA"/>
        </w:rPr>
        <w:t>2</w:t>
      </w:r>
      <w:r w:rsidRPr="00CB2D74">
        <w:rPr>
          <w:szCs w:val="22"/>
          <w:lang w:val="en-CA"/>
        </w:rPr>
        <w:t xml:space="preserve"> are 0.55 and 0.60, deviating little from the prior of ~0.5.  AM2 median estimates of </w:t>
      </w:r>
      <w:r w:rsidR="007608D0" w:rsidRPr="00861777">
        <w:rPr>
          <w:i/>
          <w:lang w:val="en-CA"/>
        </w:rPr>
        <w:t>q</w:t>
      </w:r>
      <w:r w:rsidR="007608D0" w:rsidRPr="00BD6C90">
        <w:rPr>
          <w:vertAlign w:val="subscript"/>
          <w:lang w:val="en-CA"/>
        </w:rPr>
        <w:t>1</w:t>
      </w:r>
      <w:r w:rsidRPr="00CB2D74">
        <w:rPr>
          <w:szCs w:val="22"/>
          <w:lang w:val="en-CA"/>
        </w:rPr>
        <w:t xml:space="preserve"> and </w:t>
      </w:r>
      <w:r w:rsidR="007608D0" w:rsidRPr="00861777">
        <w:rPr>
          <w:i/>
          <w:lang w:val="en-CA"/>
        </w:rPr>
        <w:t>q</w:t>
      </w:r>
      <w:r w:rsidR="007608D0">
        <w:rPr>
          <w:vertAlign w:val="subscript"/>
          <w:lang w:val="en-CA"/>
        </w:rPr>
        <w:t>2</w:t>
      </w:r>
      <w:r w:rsidRPr="00CB2D74">
        <w:rPr>
          <w:szCs w:val="22"/>
          <w:lang w:val="en-CA"/>
        </w:rPr>
        <w:t xml:space="preserve"> are 0.92 and 1.0 (Table A.3).</w:t>
      </w:r>
    </w:p>
    <w:p w:rsidR="00F71ACB" w:rsidRDefault="00F71ACB">
      <w:pPr>
        <w:pStyle w:val="BodyText"/>
        <w:rPr>
          <w:szCs w:val="22"/>
          <w:lang w:val="en-CA"/>
        </w:rPr>
      </w:pPr>
      <w:r w:rsidRPr="00622791">
        <w:rPr>
          <w:szCs w:val="22"/>
          <w:lang w:val="en-CA"/>
        </w:rPr>
        <w:t xml:space="preserve">Both AM1 and AM2 project an increase in </w:t>
      </w:r>
      <w:r>
        <w:rPr>
          <w:szCs w:val="22"/>
          <w:lang w:val="en-CA"/>
        </w:rPr>
        <w:t>estimated spawning biomass in 2017</w:t>
      </w:r>
      <w:r w:rsidRPr="00622791">
        <w:rPr>
          <w:szCs w:val="22"/>
          <w:lang w:val="en-CA"/>
        </w:rPr>
        <w:t xml:space="preserve">. </w:t>
      </w:r>
      <w:r w:rsidR="00AA0382">
        <w:rPr>
          <w:szCs w:val="22"/>
          <w:lang w:val="en-CA"/>
        </w:rPr>
        <w:t xml:space="preserve">In the absence of fishing, </w:t>
      </w:r>
      <w:r w:rsidRPr="00622791">
        <w:rPr>
          <w:szCs w:val="22"/>
          <w:lang w:val="en-CA"/>
        </w:rPr>
        <w:t>AM1</w:t>
      </w:r>
      <w:r>
        <w:rPr>
          <w:szCs w:val="22"/>
          <w:lang w:val="en-CA"/>
        </w:rPr>
        <w:t xml:space="preserve"> </w:t>
      </w:r>
      <w:r w:rsidRPr="00622791">
        <w:rPr>
          <w:szCs w:val="22"/>
          <w:lang w:val="en-CA"/>
        </w:rPr>
        <w:t xml:space="preserve">projects a median </w:t>
      </w:r>
      <w:r>
        <w:rPr>
          <w:szCs w:val="22"/>
          <w:lang w:val="en-CA"/>
        </w:rPr>
        <w:t>spawning biomass in 2017</w:t>
      </w:r>
      <w:r w:rsidRPr="00622791">
        <w:rPr>
          <w:szCs w:val="22"/>
          <w:lang w:val="en-CA"/>
        </w:rPr>
        <w:t xml:space="preserve"> of </w:t>
      </w:r>
      <w:r>
        <w:rPr>
          <w:szCs w:val="22"/>
          <w:lang w:val="en-CA"/>
        </w:rPr>
        <w:t>264,900 t, consisting 53</w:t>
      </w:r>
      <w:r w:rsidRPr="00622791">
        <w:rPr>
          <w:szCs w:val="22"/>
          <w:lang w:val="en-CA"/>
        </w:rPr>
        <w:t>%</w:t>
      </w:r>
      <w:r>
        <w:rPr>
          <w:szCs w:val="22"/>
          <w:lang w:val="en-CA"/>
        </w:rPr>
        <w:t xml:space="preserve"> (median) age-3 fish and 41</w:t>
      </w:r>
      <w:r w:rsidRPr="00622791">
        <w:rPr>
          <w:szCs w:val="22"/>
          <w:lang w:val="en-CA"/>
        </w:rPr>
        <w:t>% (median)</w:t>
      </w:r>
      <w:r w:rsidR="00AA0382">
        <w:rPr>
          <w:szCs w:val="22"/>
          <w:lang w:val="en-CA"/>
        </w:rPr>
        <w:t xml:space="preserve"> age-4 and older fish, and</w:t>
      </w:r>
      <w:r>
        <w:rPr>
          <w:szCs w:val="22"/>
          <w:lang w:val="en-CA"/>
        </w:rPr>
        <w:t xml:space="preserve"> </w:t>
      </w:r>
      <w:r w:rsidRPr="00622791">
        <w:rPr>
          <w:szCs w:val="22"/>
          <w:lang w:val="en-CA"/>
        </w:rPr>
        <w:t>AM2 projects a median</w:t>
      </w:r>
      <w:r>
        <w:rPr>
          <w:szCs w:val="22"/>
          <w:lang w:val="en-CA"/>
        </w:rPr>
        <w:t xml:space="preserve"> </w:t>
      </w:r>
      <w:r w:rsidRPr="00622791">
        <w:rPr>
          <w:szCs w:val="22"/>
          <w:lang w:val="en-CA"/>
        </w:rPr>
        <w:t xml:space="preserve">spawning biomass of </w:t>
      </w:r>
      <w:r>
        <w:rPr>
          <w:szCs w:val="22"/>
          <w:lang w:val="en-CA"/>
        </w:rPr>
        <w:t>158,100</w:t>
      </w:r>
      <w:r w:rsidRPr="00622791">
        <w:rPr>
          <w:szCs w:val="22"/>
          <w:lang w:val="en-CA"/>
        </w:rPr>
        <w:t xml:space="preserve"> t (Table 4).</w:t>
      </w:r>
      <w:r>
        <w:rPr>
          <w:szCs w:val="22"/>
          <w:lang w:val="en-CA"/>
        </w:rPr>
        <w:t xml:space="preserve"> </w:t>
      </w:r>
      <w:r w:rsidRPr="00622791">
        <w:rPr>
          <w:szCs w:val="22"/>
          <w:lang w:val="en-CA"/>
        </w:rPr>
        <w:t>Projected proportions of age-3 and</w:t>
      </w:r>
      <w:r>
        <w:rPr>
          <w:szCs w:val="22"/>
          <w:lang w:val="en-CA"/>
        </w:rPr>
        <w:t xml:space="preserve"> </w:t>
      </w:r>
      <w:r w:rsidRPr="00622791">
        <w:rPr>
          <w:szCs w:val="22"/>
          <w:lang w:val="en-CA"/>
        </w:rPr>
        <w:t xml:space="preserve">age-4 and older fish is near-identical using AM2 (assuming </w:t>
      </w:r>
      <w:r w:rsidR="00AC2ECB" w:rsidRPr="00861777">
        <w:rPr>
          <w:i/>
          <w:lang w:val="en-CA"/>
        </w:rPr>
        <w:t>q</w:t>
      </w:r>
      <w:r w:rsidR="00AC2ECB">
        <w:rPr>
          <w:vertAlign w:val="subscript"/>
          <w:lang w:val="en-CA"/>
        </w:rPr>
        <w:t>2</w:t>
      </w:r>
      <w:r w:rsidRPr="00622791">
        <w:rPr>
          <w:szCs w:val="22"/>
          <w:lang w:val="en-CA"/>
        </w:rPr>
        <w:t>=1</w:t>
      </w:r>
      <w:r w:rsidR="00AC2ECB">
        <w:rPr>
          <w:szCs w:val="22"/>
          <w:lang w:val="en-CA"/>
        </w:rPr>
        <w:t>.0</w:t>
      </w:r>
      <w:r w:rsidRPr="00622791">
        <w:rPr>
          <w:szCs w:val="22"/>
          <w:lang w:val="en-CA"/>
        </w:rPr>
        <w:t xml:space="preserve">). The </w:t>
      </w:r>
      <w:r>
        <w:rPr>
          <w:szCs w:val="22"/>
          <w:lang w:val="en-CA"/>
        </w:rPr>
        <w:t xml:space="preserve">continued </w:t>
      </w:r>
      <w:r w:rsidRPr="00622791">
        <w:rPr>
          <w:szCs w:val="22"/>
          <w:lang w:val="en-CA"/>
        </w:rPr>
        <w:t>upward trajectory in</w:t>
      </w:r>
      <w:r>
        <w:rPr>
          <w:szCs w:val="22"/>
          <w:lang w:val="en-CA"/>
        </w:rPr>
        <w:t xml:space="preserve"> </w:t>
      </w:r>
      <w:r w:rsidRPr="00622791">
        <w:rPr>
          <w:szCs w:val="22"/>
          <w:lang w:val="en-CA"/>
        </w:rPr>
        <w:t xml:space="preserve">spawning </w:t>
      </w:r>
      <w:r>
        <w:rPr>
          <w:szCs w:val="22"/>
          <w:lang w:val="en-CA"/>
        </w:rPr>
        <w:t>biomass and projections for 2017</w:t>
      </w:r>
      <w:r w:rsidRPr="00622791">
        <w:rPr>
          <w:szCs w:val="22"/>
          <w:lang w:val="en-CA"/>
        </w:rPr>
        <w:t xml:space="preserve"> are the result of </w:t>
      </w:r>
      <w:r>
        <w:rPr>
          <w:szCs w:val="22"/>
          <w:lang w:val="en-CA"/>
        </w:rPr>
        <w:t xml:space="preserve">the model fitting </w:t>
      </w:r>
      <w:r w:rsidR="008A6064">
        <w:rPr>
          <w:szCs w:val="22"/>
          <w:lang w:val="en-CA"/>
        </w:rPr>
        <w:t>an upward trajectory in</w:t>
      </w:r>
      <w:r>
        <w:rPr>
          <w:szCs w:val="22"/>
          <w:lang w:val="en-CA"/>
        </w:rPr>
        <w:t xml:space="preserve"> spawn index values </w:t>
      </w:r>
      <w:r w:rsidRPr="00622791">
        <w:rPr>
          <w:szCs w:val="22"/>
          <w:lang w:val="en-CA"/>
        </w:rPr>
        <w:t>since 20</w:t>
      </w:r>
      <w:r w:rsidR="008A6064">
        <w:rPr>
          <w:szCs w:val="22"/>
          <w:lang w:val="en-CA"/>
        </w:rPr>
        <w:t>08</w:t>
      </w:r>
      <w:r w:rsidRPr="00622791">
        <w:rPr>
          <w:szCs w:val="22"/>
          <w:lang w:val="en-CA"/>
        </w:rPr>
        <w:t xml:space="preserve"> (Figure</w:t>
      </w:r>
      <w:r>
        <w:rPr>
          <w:szCs w:val="22"/>
          <w:lang w:val="en-CA"/>
        </w:rPr>
        <w:t>s 13</w:t>
      </w:r>
      <w:r w:rsidRPr="00622791">
        <w:rPr>
          <w:szCs w:val="22"/>
          <w:lang w:val="en-CA"/>
        </w:rPr>
        <w:t>a</w:t>
      </w:r>
      <w:r w:rsidR="00AA0382">
        <w:rPr>
          <w:szCs w:val="22"/>
          <w:lang w:val="en-CA"/>
        </w:rPr>
        <w:t xml:space="preserve"> and 14</w:t>
      </w:r>
      <w:r>
        <w:rPr>
          <w:szCs w:val="22"/>
          <w:lang w:val="en-CA"/>
        </w:rPr>
        <w:t>a</w:t>
      </w:r>
      <w:r w:rsidRPr="00622791">
        <w:rPr>
          <w:szCs w:val="22"/>
          <w:lang w:val="en-CA"/>
        </w:rPr>
        <w:t>)</w:t>
      </w:r>
      <w:r>
        <w:rPr>
          <w:szCs w:val="22"/>
          <w:lang w:val="en-CA"/>
        </w:rPr>
        <w:t>. B</w:t>
      </w:r>
      <w:r w:rsidRPr="00622791">
        <w:rPr>
          <w:szCs w:val="22"/>
          <w:lang w:val="en-CA"/>
        </w:rPr>
        <w:t xml:space="preserve">oth models </w:t>
      </w:r>
      <w:r>
        <w:rPr>
          <w:szCs w:val="22"/>
          <w:lang w:val="en-CA"/>
        </w:rPr>
        <w:t xml:space="preserve">also </w:t>
      </w:r>
      <w:r w:rsidRPr="00622791">
        <w:rPr>
          <w:szCs w:val="22"/>
          <w:lang w:val="en-CA"/>
        </w:rPr>
        <w:t>estimat</w:t>
      </w:r>
      <w:r>
        <w:rPr>
          <w:szCs w:val="22"/>
          <w:lang w:val="en-CA"/>
        </w:rPr>
        <w:t>e</w:t>
      </w:r>
      <w:r w:rsidRPr="00622791">
        <w:rPr>
          <w:szCs w:val="22"/>
          <w:lang w:val="en-CA"/>
        </w:rPr>
        <w:t xml:space="preserve"> </w:t>
      </w:r>
      <w:r w:rsidRPr="00622791">
        <w:rPr>
          <w:szCs w:val="22"/>
          <w:lang w:val="en-CA"/>
        </w:rPr>
        <w:lastRenderedPageBreak/>
        <w:t>above average</w:t>
      </w:r>
      <w:r>
        <w:rPr>
          <w:szCs w:val="22"/>
          <w:lang w:val="en-CA"/>
        </w:rPr>
        <w:t xml:space="preserve"> </w:t>
      </w:r>
      <w:r w:rsidRPr="00622791">
        <w:rPr>
          <w:szCs w:val="22"/>
          <w:lang w:val="en-CA"/>
        </w:rPr>
        <w:t>recrui</w:t>
      </w:r>
      <w:r>
        <w:rPr>
          <w:szCs w:val="22"/>
          <w:lang w:val="en-CA"/>
        </w:rPr>
        <w:t>tment of age-2 fish in 2013-2016</w:t>
      </w:r>
      <w:r w:rsidRPr="00622791">
        <w:rPr>
          <w:szCs w:val="22"/>
          <w:lang w:val="en-CA"/>
        </w:rPr>
        <w:t xml:space="preserve"> (Figur</w:t>
      </w:r>
      <w:r>
        <w:rPr>
          <w:szCs w:val="22"/>
          <w:lang w:val="en-CA"/>
        </w:rPr>
        <w:t>es 13</w:t>
      </w:r>
      <w:r w:rsidRPr="00622791">
        <w:rPr>
          <w:szCs w:val="22"/>
          <w:lang w:val="en-CA"/>
        </w:rPr>
        <w:t>b</w:t>
      </w:r>
      <w:r w:rsidR="00AA0382">
        <w:rPr>
          <w:szCs w:val="22"/>
          <w:lang w:val="en-CA"/>
        </w:rPr>
        <w:t xml:space="preserve"> and 14</w:t>
      </w:r>
      <w:r>
        <w:rPr>
          <w:szCs w:val="22"/>
          <w:lang w:val="en-CA"/>
        </w:rPr>
        <w:t>b</w:t>
      </w:r>
      <w:r w:rsidRPr="00622791">
        <w:rPr>
          <w:szCs w:val="22"/>
          <w:lang w:val="en-CA"/>
        </w:rPr>
        <w:t>).</w:t>
      </w:r>
      <w:r>
        <w:rPr>
          <w:szCs w:val="22"/>
          <w:lang w:val="en-CA"/>
        </w:rPr>
        <w:t xml:space="preserve">  </w:t>
      </w:r>
      <w:r w:rsidRPr="00622791">
        <w:rPr>
          <w:szCs w:val="22"/>
          <w:lang w:val="en-CA"/>
        </w:rPr>
        <w:t>In the absence of fishing, AM1 estimates that there is a 0% probability the stock will be below</w:t>
      </w:r>
      <w:r>
        <w:rPr>
          <w:szCs w:val="22"/>
          <w:lang w:val="en-CA"/>
        </w:rPr>
        <w:t xml:space="preserve"> </w:t>
      </w:r>
      <w:r w:rsidRPr="00622791">
        <w:rPr>
          <w:szCs w:val="22"/>
          <w:lang w:val="en-CA"/>
        </w:rPr>
        <w:t xml:space="preserve">the cut-off of 25% </w:t>
      </w:r>
      <w:r w:rsidRPr="004F0E1D">
        <w:rPr>
          <w:i/>
          <w:szCs w:val="22"/>
          <w:lang w:val="en-CA"/>
        </w:rPr>
        <w:t>SB</w:t>
      </w:r>
      <w:r w:rsidRPr="004F0E1D">
        <w:rPr>
          <w:szCs w:val="22"/>
          <w:vertAlign w:val="subscript"/>
          <w:lang w:val="en-CA"/>
        </w:rPr>
        <w:t>0</w:t>
      </w:r>
      <w:r w:rsidRPr="00622791">
        <w:rPr>
          <w:szCs w:val="22"/>
          <w:lang w:val="en-CA"/>
        </w:rPr>
        <w:t xml:space="preserve"> </w:t>
      </w:r>
      <w:r>
        <w:rPr>
          <w:szCs w:val="22"/>
          <w:lang w:val="en-CA"/>
        </w:rPr>
        <w:t>in 2017</w:t>
      </w:r>
      <w:r w:rsidRPr="00622791">
        <w:rPr>
          <w:szCs w:val="22"/>
          <w:lang w:val="en-CA"/>
        </w:rPr>
        <w:t xml:space="preserve"> and AM2 estimates a 0% probability of being below the fixed cutoff</w:t>
      </w:r>
      <w:r>
        <w:rPr>
          <w:szCs w:val="22"/>
          <w:lang w:val="en-CA"/>
        </w:rPr>
        <w:t xml:space="preserve"> level of 21,200 t in 2017</w:t>
      </w:r>
      <w:r w:rsidRPr="00622791">
        <w:rPr>
          <w:szCs w:val="22"/>
          <w:lang w:val="en-CA"/>
        </w:rPr>
        <w:t xml:space="preserve"> (Table 9)</w:t>
      </w:r>
      <w:r>
        <w:rPr>
          <w:szCs w:val="22"/>
          <w:lang w:val="en-CA"/>
        </w:rPr>
        <w:t>.</w:t>
      </w:r>
    </w:p>
    <w:p w:rsidR="00E96F81" w:rsidRPr="00CB2D74" w:rsidRDefault="0081701B">
      <w:r>
        <w:rPr>
          <w:noProof/>
          <w:lang w:val="en-CA" w:eastAsia="en-CA"/>
        </w:rPr>
        <w:drawing>
          <wp:inline distT="0" distB="0" distL="0" distR="0">
            <wp:extent cx="5882005" cy="3098165"/>
            <wp:effectExtent l="0" t="0" r="0" b="0"/>
            <wp:docPr id="13" name="Picture 41" descr="Fig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igure 13"/>
                    <pic:cNvPicPr>
                      <a:picLocks noChangeAspect="1" noChangeArrowheads="1"/>
                    </pic:cNvPicPr>
                  </pic:nvPicPr>
                  <pic:blipFill>
                    <a:blip r:embed="rId44">
                      <a:extLst>
                        <a:ext uri="{28A0092B-C50C-407E-A947-70E740481C1C}">
                          <a14:useLocalDpi xmlns:a14="http://schemas.microsoft.com/office/drawing/2010/main" val="0"/>
                        </a:ext>
                      </a:extLst>
                    </a:blip>
                    <a:srcRect b="7599"/>
                    <a:stretch>
                      <a:fillRect/>
                    </a:stretch>
                  </pic:blipFill>
                  <pic:spPr bwMode="auto">
                    <a:xfrm>
                      <a:off x="0" y="0"/>
                      <a:ext cx="5882005" cy="3098165"/>
                    </a:xfrm>
                    <a:prstGeom prst="rect">
                      <a:avLst/>
                    </a:prstGeom>
                    <a:noFill/>
                    <a:ln>
                      <a:noFill/>
                    </a:ln>
                  </pic:spPr>
                </pic:pic>
              </a:graphicData>
            </a:graphic>
          </wp:inline>
        </w:drawing>
      </w:r>
    </w:p>
    <w:p w:rsidR="00E96F81" w:rsidRPr="00CB2D74" w:rsidRDefault="00E96F81">
      <w:pPr>
        <w:pStyle w:val="CaptionFigure"/>
      </w:pPr>
      <w:r w:rsidRPr="00CB2D74">
        <w:t xml:space="preserve">Figure </w:t>
      </w:r>
      <w:r w:rsidR="007A138D">
        <w:fldChar w:fldCharType="begin"/>
      </w:r>
      <w:r w:rsidR="007A138D">
        <w:instrText xml:space="preserve"> SEQ Figure \* ARABIC </w:instrText>
      </w:r>
      <w:r w:rsidR="007A138D">
        <w:fldChar w:fldCharType="separate"/>
      </w:r>
      <w:r w:rsidR="00E32B79">
        <w:rPr>
          <w:noProof/>
        </w:rPr>
        <w:t>13</w:t>
      </w:r>
      <w:r w:rsidR="007A138D">
        <w:rPr>
          <w:noProof/>
        </w:rPr>
        <w:fldChar w:fldCharType="end"/>
      </w:r>
      <w:r w:rsidRPr="00CB2D74">
        <w:t>. Model outputs for Strait of Georgia, AM1. See detailed description in Figure 6.</w:t>
      </w:r>
    </w:p>
    <w:p w:rsidR="00E96F81" w:rsidRPr="00CB2D74" w:rsidRDefault="0081701B">
      <w:pPr>
        <w:rPr>
          <w:bCs/>
          <w:sz w:val="20"/>
        </w:rPr>
      </w:pPr>
      <w:r>
        <w:rPr>
          <w:noProof/>
          <w:sz w:val="20"/>
          <w:lang w:val="en-CA" w:eastAsia="en-CA"/>
        </w:rPr>
        <w:drawing>
          <wp:inline distT="0" distB="0" distL="0" distR="0">
            <wp:extent cx="5882005" cy="3166110"/>
            <wp:effectExtent l="0" t="0" r="0" b="0"/>
            <wp:docPr id="14" name="Picture 42" descr="Fig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igure 14"/>
                    <pic:cNvPicPr>
                      <a:picLocks noChangeAspect="1" noChangeArrowheads="1"/>
                    </pic:cNvPicPr>
                  </pic:nvPicPr>
                  <pic:blipFill>
                    <a:blip r:embed="rId45">
                      <a:extLst>
                        <a:ext uri="{28A0092B-C50C-407E-A947-70E740481C1C}">
                          <a14:useLocalDpi xmlns:a14="http://schemas.microsoft.com/office/drawing/2010/main" val="0"/>
                        </a:ext>
                      </a:extLst>
                    </a:blip>
                    <a:srcRect b="5391"/>
                    <a:stretch>
                      <a:fillRect/>
                    </a:stretch>
                  </pic:blipFill>
                  <pic:spPr bwMode="auto">
                    <a:xfrm>
                      <a:off x="0" y="0"/>
                      <a:ext cx="5882005" cy="3166110"/>
                    </a:xfrm>
                    <a:prstGeom prst="rect">
                      <a:avLst/>
                    </a:prstGeom>
                    <a:noFill/>
                    <a:ln>
                      <a:noFill/>
                    </a:ln>
                  </pic:spPr>
                </pic:pic>
              </a:graphicData>
            </a:graphic>
          </wp:inline>
        </w:drawing>
      </w:r>
    </w:p>
    <w:p w:rsidR="00E96F81" w:rsidRPr="00CB2D74" w:rsidRDefault="00E96F81">
      <w:pPr>
        <w:pStyle w:val="CaptionFigure"/>
      </w:pPr>
      <w:r w:rsidRPr="00CB2D74">
        <w:t xml:space="preserve">Figure </w:t>
      </w:r>
      <w:r w:rsidR="007A138D">
        <w:fldChar w:fldCharType="begin"/>
      </w:r>
      <w:r w:rsidR="007A138D">
        <w:instrText xml:space="preserve"> SEQ Figure \* ARABIC </w:instrText>
      </w:r>
      <w:r w:rsidR="007A138D">
        <w:fldChar w:fldCharType="separate"/>
      </w:r>
      <w:r w:rsidR="00E32B79">
        <w:rPr>
          <w:noProof/>
        </w:rPr>
        <w:t>14</w:t>
      </w:r>
      <w:r w:rsidR="007A138D">
        <w:rPr>
          <w:noProof/>
        </w:rPr>
        <w:fldChar w:fldCharType="end"/>
      </w:r>
      <w:r w:rsidRPr="00CB2D74">
        <w:t>. Model outputs for Strait of Georgia, AM2. See detailed description in Figure 6.</w:t>
      </w:r>
    </w:p>
    <w:p w:rsidR="00E96F81" w:rsidRPr="00CB2D74" w:rsidRDefault="00E96F81">
      <w:pPr>
        <w:rPr>
          <w:bCs/>
          <w:sz w:val="20"/>
        </w:rPr>
        <w:sectPr w:rsidR="00E96F81" w:rsidRPr="00CB2D74" w:rsidSect="00896A03">
          <w:headerReference w:type="first" r:id="rId46"/>
          <w:pgSz w:w="12240" w:h="15840" w:code="1"/>
          <w:pgMar w:top="1377" w:right="1440" w:bottom="1418" w:left="1440" w:header="862" w:footer="601" w:gutter="0"/>
          <w:cols w:space="360"/>
          <w:titlePg/>
          <w:docGrid w:linePitch="299"/>
        </w:sectPr>
      </w:pPr>
    </w:p>
    <w:p w:rsidR="007F539E" w:rsidRPr="00D6740A" w:rsidRDefault="00E96F81" w:rsidP="007F539E">
      <w:pPr>
        <w:rPr>
          <w:i/>
          <w:sz w:val="20"/>
          <w:lang w:val="en-CA"/>
        </w:rPr>
        <w:sectPr w:rsidR="007F539E" w:rsidRPr="00D6740A" w:rsidSect="00D52AD5">
          <w:headerReference w:type="first" r:id="rId47"/>
          <w:pgSz w:w="15840" w:h="12240" w:orient="landscape" w:code="1"/>
          <w:pgMar w:top="1440" w:right="1418" w:bottom="1440" w:left="1517" w:header="862" w:footer="601" w:gutter="0"/>
          <w:cols w:space="63"/>
          <w:titlePg/>
          <w:docGrid w:linePitch="299"/>
        </w:sectPr>
      </w:pPr>
      <w:r w:rsidRPr="00CB2D74">
        <w:rPr>
          <w:i/>
          <w:sz w:val="20"/>
        </w:rPr>
        <w:lastRenderedPageBreak/>
        <w:t xml:space="preserve">Table </w:t>
      </w:r>
      <w:r w:rsidRPr="00CB2D74">
        <w:rPr>
          <w:i/>
          <w:sz w:val="20"/>
        </w:rPr>
        <w:fldChar w:fldCharType="begin"/>
      </w:r>
      <w:r w:rsidRPr="00CB2D74">
        <w:rPr>
          <w:i/>
          <w:sz w:val="20"/>
        </w:rPr>
        <w:instrText xml:space="preserve"> SEQ Table \* ARABIC </w:instrText>
      </w:r>
      <w:r w:rsidRPr="00CB2D74">
        <w:rPr>
          <w:i/>
          <w:sz w:val="20"/>
        </w:rPr>
        <w:fldChar w:fldCharType="separate"/>
      </w:r>
      <w:r w:rsidR="00E32B79">
        <w:rPr>
          <w:i/>
          <w:noProof/>
          <w:sz w:val="20"/>
        </w:rPr>
        <w:t>9</w:t>
      </w:r>
      <w:r w:rsidRPr="00CB2D74">
        <w:rPr>
          <w:i/>
          <w:sz w:val="20"/>
        </w:rPr>
        <w:fldChar w:fldCharType="end"/>
      </w:r>
      <w:r w:rsidRPr="00CB2D74">
        <w:rPr>
          <w:i/>
          <w:sz w:val="20"/>
        </w:rPr>
        <w:t xml:space="preserve">. </w:t>
      </w:r>
      <w:r w:rsidRPr="00CB2D74">
        <w:rPr>
          <w:i/>
          <w:sz w:val="20"/>
          <w:lang w:val="en-CA"/>
        </w:rPr>
        <w:t xml:space="preserve">Decision tables concerning the harvest and biomass metrics drawn from </w:t>
      </w:r>
      <w:r w:rsidRPr="00CB2D74">
        <w:rPr>
          <w:b/>
          <w:i/>
          <w:sz w:val="20"/>
          <w:lang w:val="en-CA"/>
        </w:rPr>
        <w:t>AM1</w:t>
      </w:r>
      <w:r w:rsidRPr="00CB2D74">
        <w:rPr>
          <w:i/>
          <w:sz w:val="20"/>
          <w:lang w:val="en-CA"/>
        </w:rPr>
        <w:t xml:space="preserve"> (left) and </w:t>
      </w:r>
      <w:r w:rsidRPr="00CB2D74">
        <w:rPr>
          <w:b/>
          <w:i/>
          <w:sz w:val="20"/>
          <w:lang w:val="en-CA"/>
        </w:rPr>
        <w:t>AM2</w:t>
      </w:r>
      <w:r w:rsidRPr="00CB2D74">
        <w:rPr>
          <w:i/>
          <w:sz w:val="20"/>
          <w:lang w:val="en-CA"/>
        </w:rPr>
        <w:t xml:space="preserve"> (right) for projected spawning biomass in 2017, given a range of total allowable catch (TAC) (in tonnes) for </w:t>
      </w:r>
      <w:r w:rsidRPr="00CB2D74">
        <w:rPr>
          <w:b/>
          <w:i/>
          <w:sz w:val="20"/>
          <w:lang w:val="en-CA"/>
        </w:rPr>
        <w:t>Strait of Georgia</w:t>
      </w:r>
      <w:r w:rsidRPr="00CB2D74">
        <w:rPr>
          <w:i/>
          <w:sz w:val="20"/>
          <w:lang w:val="en-CA"/>
        </w:rPr>
        <w:t xml:space="preserve">. Probabilities are estimated using the proportion of the MCMC samples for which the given criteria hold. One-year projections for SOG assumes a 50% allocation of TAC to the food and bait/ special use </w:t>
      </w:r>
      <w:r w:rsidR="007F539E" w:rsidRPr="00D6740A">
        <w:rPr>
          <w:i/>
          <w:sz w:val="20"/>
          <w:lang w:val="en-CA"/>
        </w:rPr>
        <w:t>fisheries, 30% to seine roe, and 20% to gillnet roe.</w:t>
      </w:r>
    </w:p>
    <w:p w:rsidR="007F539E" w:rsidRPr="00D6740A" w:rsidRDefault="007F539E" w:rsidP="007F539E">
      <w:pPr>
        <w:rPr>
          <w:i/>
          <w:sz w:val="20"/>
          <w:lang w:val="en-CA"/>
        </w:rPr>
      </w:pPr>
      <w:r>
        <w:rPr>
          <w:sz w:val="20"/>
          <w:lang w:val="en-CA"/>
        </w:rPr>
        <w:lastRenderedPageBreak/>
        <w:br/>
      </w:r>
      <w:r w:rsidRPr="00D6740A">
        <w:rPr>
          <w:i/>
          <w:sz w:val="20"/>
          <w:u w:val="single"/>
          <w:lang w:val="en-CA"/>
        </w:rPr>
        <w:t>Left</w:t>
      </w:r>
      <w:r w:rsidRPr="00D6740A">
        <w:rPr>
          <w:i/>
          <w:sz w:val="20"/>
          <w:lang w:val="en-CA"/>
        </w:rPr>
        <w:t xml:space="preserve"> (</w:t>
      </w:r>
      <w:r w:rsidRPr="00D6740A">
        <w:rPr>
          <w:b/>
          <w:i/>
          <w:sz w:val="20"/>
          <w:lang w:val="en-CA"/>
        </w:rPr>
        <w:t>AM1</w:t>
      </w:r>
      <w:r w:rsidRPr="00D6740A">
        <w:rPr>
          <w:i/>
          <w:sz w:val="20"/>
          <w:lang w:val="en-CA"/>
        </w:rPr>
        <w:t>): Values are probabilities, under each TAC level, of the post-harvest spawning biomass in 201</w:t>
      </w:r>
      <w:r>
        <w:rPr>
          <w:i/>
          <w:sz w:val="20"/>
          <w:lang w:val="en-CA"/>
        </w:rPr>
        <w:t>7</w:t>
      </w:r>
      <w:r w:rsidRPr="00D6740A">
        <w:rPr>
          <w:i/>
          <w:sz w:val="20"/>
          <w:lang w:val="en-CA"/>
        </w:rPr>
        <w:t xml:space="preserve"> (</w:t>
      </w:r>
      <w:r w:rsidRPr="00584624">
        <w:rPr>
          <w:i/>
          <w:sz w:val="20"/>
          <w:lang w:val="en-CA"/>
        </w:rPr>
        <w:t>SB</w:t>
      </w:r>
      <w:r w:rsidRPr="00D6740A">
        <w:rPr>
          <w:i/>
          <w:sz w:val="20"/>
          <w:vertAlign w:val="subscript"/>
          <w:lang w:val="en-CA"/>
        </w:rPr>
        <w:t>201</w:t>
      </w:r>
      <w:r>
        <w:rPr>
          <w:i/>
          <w:sz w:val="20"/>
          <w:vertAlign w:val="subscript"/>
          <w:lang w:val="en-CA"/>
        </w:rPr>
        <w:t>7</w:t>
      </w:r>
      <w:r w:rsidRPr="00D6740A">
        <w:rPr>
          <w:i/>
          <w:sz w:val="20"/>
          <w:lang w:val="en-CA"/>
        </w:rPr>
        <w:t xml:space="preserve">) falling below </w:t>
      </w:r>
      <w:r w:rsidR="009C5868">
        <w:rPr>
          <w:i/>
          <w:sz w:val="20"/>
          <w:lang w:val="en-CA"/>
        </w:rPr>
        <w:t>0.25SB</w:t>
      </w:r>
      <w:r w:rsidRPr="00D6740A">
        <w:rPr>
          <w:i/>
          <w:sz w:val="20"/>
          <w:vertAlign w:val="subscript"/>
          <w:lang w:val="en-CA"/>
        </w:rPr>
        <w:t>0</w:t>
      </w:r>
      <w:r w:rsidRPr="00D6740A">
        <w:rPr>
          <w:i/>
          <w:sz w:val="20"/>
          <w:lang w:val="en-CA"/>
        </w:rPr>
        <w:t>, and of the harvest rate (HR) being greater than 20% or 10%.</w:t>
      </w:r>
    </w:p>
    <w:tbl>
      <w:tblPr>
        <w:tblW w:w="6536" w:type="dxa"/>
        <w:tblInd w:w="93" w:type="dxa"/>
        <w:tblLayout w:type="fixed"/>
        <w:tblLook w:val="04A0" w:firstRow="1" w:lastRow="0" w:firstColumn="1" w:lastColumn="0" w:noHBand="0" w:noVBand="1"/>
      </w:tblPr>
      <w:tblGrid>
        <w:gridCol w:w="866"/>
        <w:gridCol w:w="1276"/>
        <w:gridCol w:w="1134"/>
        <w:gridCol w:w="1134"/>
        <w:gridCol w:w="1134"/>
        <w:gridCol w:w="992"/>
      </w:tblGrid>
      <w:tr w:rsidR="007F539E" w:rsidRPr="00240186" w:rsidTr="00D52AD5">
        <w:trPr>
          <w:trHeight w:val="320"/>
          <w:tblHeader/>
        </w:trPr>
        <w:tc>
          <w:tcPr>
            <w:tcW w:w="6536" w:type="dxa"/>
            <w:gridSpan w:val="6"/>
            <w:tcBorders>
              <w:top w:val="single" w:sz="4" w:space="0" w:color="auto"/>
              <w:left w:val="single" w:sz="4" w:space="0" w:color="auto"/>
              <w:bottom w:val="single" w:sz="8" w:space="0" w:color="auto"/>
              <w:right w:val="single" w:sz="4" w:space="0" w:color="auto"/>
            </w:tcBorders>
            <w:shd w:val="clear" w:color="auto" w:fill="auto"/>
            <w:noWrap/>
            <w:vAlign w:val="center"/>
          </w:tcPr>
          <w:p w:rsidR="007F539E" w:rsidRPr="00240186" w:rsidRDefault="007F539E" w:rsidP="00D52AD5">
            <w:pPr>
              <w:jc w:val="center"/>
              <w:rPr>
                <w:b/>
                <w:color w:val="000000"/>
                <w:sz w:val="16"/>
                <w:szCs w:val="16"/>
                <w:lang w:val="en-CA"/>
              </w:rPr>
            </w:pPr>
            <w:r>
              <w:rPr>
                <w:b/>
                <w:color w:val="000000"/>
                <w:sz w:val="16"/>
                <w:szCs w:val="16"/>
                <w:lang w:val="en-CA"/>
              </w:rPr>
              <w:t>Strait of Georgia (SOG)</w:t>
            </w:r>
          </w:p>
        </w:tc>
      </w:tr>
      <w:tr w:rsidR="007F539E" w:rsidRPr="00240186" w:rsidTr="00D52AD5">
        <w:trPr>
          <w:trHeight w:val="320"/>
          <w:tblHeader/>
        </w:trPr>
        <w:tc>
          <w:tcPr>
            <w:tcW w:w="866" w:type="dxa"/>
            <w:tcBorders>
              <w:top w:val="single" w:sz="8" w:space="0" w:color="auto"/>
              <w:left w:val="single" w:sz="4" w:space="0" w:color="auto"/>
              <w:bottom w:val="single" w:sz="4" w:space="0" w:color="auto"/>
              <w:right w:val="nil"/>
            </w:tcBorders>
            <w:shd w:val="clear" w:color="auto" w:fill="auto"/>
            <w:noWrap/>
            <w:vAlign w:val="center"/>
            <w:hideMark/>
          </w:tcPr>
          <w:p w:rsidR="007F539E" w:rsidRPr="00240186" w:rsidRDefault="007F539E" w:rsidP="00D52AD5">
            <w:pPr>
              <w:rPr>
                <w:b/>
                <w:color w:val="000000"/>
                <w:sz w:val="16"/>
                <w:szCs w:val="16"/>
                <w:lang w:val="en-CA"/>
              </w:rPr>
            </w:pPr>
            <w:r w:rsidRPr="00240186">
              <w:rPr>
                <w:b/>
                <w:color w:val="000000"/>
                <w:sz w:val="16"/>
                <w:szCs w:val="16"/>
                <w:lang w:val="en-CA"/>
              </w:rPr>
              <w:t> </w:t>
            </w:r>
          </w:p>
        </w:tc>
        <w:tc>
          <w:tcPr>
            <w:tcW w:w="2410" w:type="dxa"/>
            <w:gridSpan w:val="2"/>
            <w:tcBorders>
              <w:top w:val="single" w:sz="8" w:space="0" w:color="auto"/>
              <w:left w:val="nil"/>
              <w:bottom w:val="single" w:sz="4" w:space="0" w:color="auto"/>
              <w:right w:val="single" w:sz="4" w:space="0" w:color="auto"/>
            </w:tcBorders>
            <w:shd w:val="clear" w:color="auto" w:fill="auto"/>
            <w:noWrap/>
            <w:vAlign w:val="center"/>
            <w:hideMark/>
          </w:tcPr>
          <w:p w:rsidR="007F539E" w:rsidRPr="00240186" w:rsidRDefault="007F539E" w:rsidP="00D52AD5">
            <w:pPr>
              <w:rPr>
                <w:b/>
                <w:color w:val="000000"/>
                <w:sz w:val="16"/>
                <w:szCs w:val="16"/>
                <w:lang w:val="en-CA"/>
              </w:rPr>
            </w:pPr>
            <w:r w:rsidRPr="00240186">
              <w:rPr>
                <w:b/>
                <w:color w:val="000000"/>
                <w:sz w:val="16"/>
                <w:szCs w:val="16"/>
                <w:lang w:val="en-CA"/>
              </w:rPr>
              <w:t xml:space="preserve">Biomass metrics – </w:t>
            </w:r>
            <w:r>
              <w:rPr>
                <w:b/>
                <w:color w:val="000000"/>
                <w:sz w:val="16"/>
                <w:szCs w:val="16"/>
                <w:lang w:val="en-CA"/>
              </w:rPr>
              <w:t>AM1</w:t>
            </w:r>
          </w:p>
        </w:tc>
        <w:tc>
          <w:tcPr>
            <w:tcW w:w="3260" w:type="dxa"/>
            <w:gridSpan w:val="3"/>
            <w:tcBorders>
              <w:top w:val="single" w:sz="8" w:space="0" w:color="auto"/>
              <w:left w:val="single" w:sz="4" w:space="0" w:color="auto"/>
              <w:bottom w:val="single" w:sz="4" w:space="0" w:color="auto"/>
              <w:right w:val="single" w:sz="4" w:space="0" w:color="auto"/>
            </w:tcBorders>
            <w:shd w:val="clear" w:color="auto" w:fill="auto"/>
            <w:noWrap/>
            <w:vAlign w:val="center"/>
            <w:hideMark/>
          </w:tcPr>
          <w:p w:rsidR="007F539E" w:rsidRPr="00240186" w:rsidRDefault="007F539E" w:rsidP="00D52AD5">
            <w:pPr>
              <w:jc w:val="center"/>
              <w:rPr>
                <w:b/>
                <w:color w:val="000000"/>
                <w:sz w:val="16"/>
                <w:szCs w:val="16"/>
                <w:lang w:val="en-CA"/>
              </w:rPr>
            </w:pPr>
            <w:r w:rsidRPr="00240186">
              <w:rPr>
                <w:b/>
                <w:color w:val="000000"/>
                <w:sz w:val="16"/>
                <w:szCs w:val="16"/>
                <w:lang w:val="en-CA"/>
              </w:rPr>
              <w:t xml:space="preserve">Harvest metrics – </w:t>
            </w:r>
            <w:r>
              <w:rPr>
                <w:b/>
                <w:color w:val="000000"/>
                <w:sz w:val="16"/>
                <w:szCs w:val="16"/>
                <w:lang w:val="en-CA"/>
              </w:rPr>
              <w:t>AM1</w:t>
            </w:r>
          </w:p>
        </w:tc>
      </w:tr>
      <w:tr w:rsidR="007F539E" w:rsidRPr="008E4436" w:rsidTr="00D52AD5">
        <w:trPr>
          <w:trHeight w:val="800"/>
          <w:tblHeader/>
        </w:trPr>
        <w:tc>
          <w:tcPr>
            <w:tcW w:w="866" w:type="dxa"/>
            <w:tcBorders>
              <w:top w:val="single" w:sz="4" w:space="0" w:color="auto"/>
              <w:left w:val="single" w:sz="4" w:space="0" w:color="auto"/>
              <w:right w:val="nil"/>
            </w:tcBorders>
            <w:shd w:val="clear" w:color="000000" w:fill="D9D9D9"/>
            <w:noWrap/>
            <w:vAlign w:val="bottom"/>
            <w:hideMark/>
          </w:tcPr>
          <w:p w:rsidR="007F539E" w:rsidRPr="008E4436" w:rsidRDefault="007F539E" w:rsidP="00D52AD5">
            <w:pPr>
              <w:jc w:val="center"/>
              <w:rPr>
                <w:color w:val="000000"/>
                <w:sz w:val="16"/>
                <w:szCs w:val="16"/>
                <w:lang w:val="en-CA"/>
              </w:rPr>
            </w:pPr>
            <w:r w:rsidRPr="008E4436">
              <w:rPr>
                <w:color w:val="000000"/>
                <w:sz w:val="16"/>
                <w:szCs w:val="16"/>
                <w:lang w:val="en-CA"/>
              </w:rPr>
              <w:t>TAC</w:t>
            </w:r>
          </w:p>
        </w:tc>
        <w:tc>
          <w:tcPr>
            <w:tcW w:w="1276" w:type="dxa"/>
            <w:tcBorders>
              <w:top w:val="single" w:sz="4" w:space="0" w:color="auto"/>
              <w:left w:val="nil"/>
              <w:right w:val="nil"/>
            </w:tcBorders>
            <w:shd w:val="clear" w:color="000000" w:fill="D9D9D9"/>
            <w:vAlign w:val="center"/>
            <w:hideMark/>
          </w:tcPr>
          <w:p w:rsidR="007F539E" w:rsidRPr="008E4436" w:rsidRDefault="007F539E" w:rsidP="00D52AD5">
            <w:pPr>
              <w:jc w:val="center"/>
              <w:rPr>
                <w:color w:val="000000"/>
                <w:sz w:val="16"/>
                <w:szCs w:val="16"/>
                <w:lang w:val="en-CA"/>
              </w:rPr>
            </w:pPr>
            <w:r w:rsidRPr="008E4436">
              <w:rPr>
                <w:color w:val="000000"/>
                <w:sz w:val="16"/>
                <w:szCs w:val="16"/>
                <w:lang w:val="en-CA"/>
              </w:rPr>
              <w:t xml:space="preserve">Prob </w:t>
            </w:r>
            <w:r w:rsidRPr="008E4436">
              <w:rPr>
                <w:b/>
                <w:bCs/>
                <w:color w:val="000000"/>
                <w:sz w:val="16"/>
                <w:szCs w:val="16"/>
                <w:lang w:val="en-CA"/>
              </w:rPr>
              <w:t>(</w:t>
            </w:r>
            <w:r w:rsidRPr="00010C15">
              <w:rPr>
                <w:bCs/>
                <w:color w:val="000000"/>
                <w:sz w:val="16"/>
                <w:szCs w:val="16"/>
                <w:lang w:val="en-CA"/>
              </w:rPr>
              <w:t xml:space="preserve">biomass after harvest is </w:t>
            </w:r>
            <w:r w:rsidRPr="00010C15">
              <w:rPr>
                <w:color w:val="000000"/>
                <w:sz w:val="16"/>
                <w:szCs w:val="16"/>
                <w:lang w:val="en-CA"/>
              </w:rPr>
              <w:t xml:space="preserve">below </w:t>
            </w:r>
            <w:r w:rsidR="009C5868">
              <w:rPr>
                <w:color w:val="000000"/>
                <w:sz w:val="16"/>
                <w:szCs w:val="16"/>
                <w:lang w:val="en-CA"/>
              </w:rPr>
              <w:t>0.25</w:t>
            </w:r>
            <w:r w:rsidR="009C5868" w:rsidRPr="009C5868">
              <w:rPr>
                <w:i/>
                <w:color w:val="000000"/>
                <w:sz w:val="16"/>
                <w:szCs w:val="16"/>
                <w:lang w:val="en-CA"/>
              </w:rPr>
              <w:t>SB</w:t>
            </w:r>
            <w:r w:rsidRPr="00010C15">
              <w:rPr>
                <w:color w:val="000000"/>
                <w:sz w:val="16"/>
                <w:szCs w:val="16"/>
                <w:vertAlign w:val="subscript"/>
                <w:lang w:val="en-CA"/>
              </w:rPr>
              <w:t>0</w:t>
            </w:r>
            <w:r>
              <w:rPr>
                <w:color w:val="000000"/>
                <w:sz w:val="16"/>
                <w:szCs w:val="16"/>
                <w:lang w:val="en-CA"/>
              </w:rPr>
              <w:t xml:space="preserve"> in 2017</w:t>
            </w:r>
            <w:r w:rsidRPr="008E4436">
              <w:rPr>
                <w:color w:val="000000"/>
                <w:sz w:val="16"/>
                <w:szCs w:val="16"/>
                <w:lang w:val="en-CA"/>
              </w:rPr>
              <w:t>)</w:t>
            </w:r>
          </w:p>
        </w:tc>
        <w:tc>
          <w:tcPr>
            <w:tcW w:w="1134" w:type="dxa"/>
            <w:tcBorders>
              <w:top w:val="single" w:sz="4" w:space="0" w:color="auto"/>
              <w:left w:val="nil"/>
              <w:right w:val="single" w:sz="4" w:space="0" w:color="auto"/>
            </w:tcBorders>
            <w:shd w:val="clear" w:color="000000" w:fill="D9D9D9"/>
            <w:vAlign w:val="center"/>
            <w:hideMark/>
          </w:tcPr>
          <w:p w:rsidR="007F539E" w:rsidRPr="008E4436" w:rsidRDefault="007F539E" w:rsidP="00D52AD5">
            <w:pPr>
              <w:jc w:val="center"/>
              <w:rPr>
                <w:color w:val="000000"/>
                <w:sz w:val="16"/>
                <w:szCs w:val="16"/>
                <w:lang w:val="en-CA"/>
              </w:rPr>
            </w:pPr>
            <w:r w:rsidRPr="008E4436">
              <w:rPr>
                <w:color w:val="000000"/>
                <w:sz w:val="16"/>
                <w:szCs w:val="16"/>
                <w:lang w:val="en-CA"/>
              </w:rPr>
              <w:t>Median ratio of</w:t>
            </w:r>
            <w:r>
              <w:rPr>
                <w:color w:val="000000"/>
                <w:sz w:val="16"/>
                <w:szCs w:val="16"/>
                <w:lang w:val="en-CA"/>
              </w:rPr>
              <w:t xml:space="preserve"> projected post-harvest</w:t>
            </w:r>
            <w:r w:rsidRPr="008E4436">
              <w:rPr>
                <w:color w:val="000000"/>
                <w:sz w:val="16"/>
                <w:szCs w:val="16"/>
                <w:lang w:val="en-CA"/>
              </w:rPr>
              <w:t xml:space="preserve"> biomass to </w:t>
            </w:r>
            <w:r w:rsidR="009C5868">
              <w:rPr>
                <w:color w:val="000000"/>
                <w:sz w:val="16"/>
                <w:szCs w:val="16"/>
                <w:lang w:val="en-CA"/>
              </w:rPr>
              <w:t>0.25</w:t>
            </w:r>
            <w:r w:rsidR="009C5868" w:rsidRPr="009C5868">
              <w:rPr>
                <w:i/>
                <w:color w:val="000000"/>
                <w:sz w:val="16"/>
                <w:szCs w:val="16"/>
                <w:lang w:val="en-CA"/>
              </w:rPr>
              <w:t>SB</w:t>
            </w:r>
            <w:r w:rsidRPr="008E4436">
              <w:rPr>
                <w:color w:val="000000"/>
                <w:sz w:val="16"/>
                <w:szCs w:val="16"/>
                <w:vertAlign w:val="subscript"/>
                <w:lang w:val="en-CA"/>
              </w:rPr>
              <w:t>0</w:t>
            </w:r>
          </w:p>
        </w:tc>
        <w:tc>
          <w:tcPr>
            <w:tcW w:w="1134" w:type="dxa"/>
            <w:tcBorders>
              <w:top w:val="single" w:sz="4" w:space="0" w:color="auto"/>
              <w:left w:val="single" w:sz="4" w:space="0" w:color="auto"/>
              <w:right w:val="nil"/>
            </w:tcBorders>
            <w:shd w:val="clear" w:color="000000" w:fill="D9D9D9"/>
            <w:vAlign w:val="center"/>
            <w:hideMark/>
          </w:tcPr>
          <w:p w:rsidR="007F539E" w:rsidRPr="008E4436" w:rsidRDefault="007F539E" w:rsidP="00D52AD5">
            <w:pPr>
              <w:jc w:val="center"/>
              <w:rPr>
                <w:color w:val="000000"/>
                <w:sz w:val="16"/>
                <w:szCs w:val="16"/>
                <w:lang w:val="en-CA"/>
              </w:rPr>
            </w:pPr>
            <w:r w:rsidRPr="008E4436">
              <w:rPr>
                <w:color w:val="000000"/>
                <w:sz w:val="16"/>
                <w:szCs w:val="16"/>
                <w:lang w:val="en-CA"/>
              </w:rPr>
              <w:t>Prob (removal rate &gt; target HR)</w:t>
            </w:r>
          </w:p>
        </w:tc>
        <w:tc>
          <w:tcPr>
            <w:tcW w:w="1134" w:type="dxa"/>
            <w:tcBorders>
              <w:top w:val="single" w:sz="4" w:space="0" w:color="auto"/>
              <w:left w:val="nil"/>
              <w:right w:val="nil"/>
            </w:tcBorders>
            <w:shd w:val="clear" w:color="000000" w:fill="D9D9D9"/>
            <w:vAlign w:val="center"/>
            <w:hideMark/>
          </w:tcPr>
          <w:p w:rsidR="007F539E" w:rsidRPr="008E4436" w:rsidRDefault="007F539E" w:rsidP="00D52AD5">
            <w:pPr>
              <w:jc w:val="center"/>
              <w:rPr>
                <w:color w:val="000000"/>
                <w:sz w:val="16"/>
                <w:szCs w:val="16"/>
                <w:lang w:val="en-CA"/>
              </w:rPr>
            </w:pPr>
            <w:r w:rsidRPr="008E4436">
              <w:rPr>
                <w:color w:val="000000"/>
                <w:sz w:val="16"/>
                <w:szCs w:val="16"/>
                <w:lang w:val="en-CA"/>
              </w:rPr>
              <w:t>Prob (removal rate &gt; target HR)</w:t>
            </w:r>
          </w:p>
        </w:tc>
        <w:tc>
          <w:tcPr>
            <w:tcW w:w="992" w:type="dxa"/>
            <w:tcBorders>
              <w:top w:val="single" w:sz="4" w:space="0" w:color="auto"/>
              <w:left w:val="nil"/>
              <w:right w:val="single" w:sz="4" w:space="0" w:color="auto"/>
            </w:tcBorders>
            <w:shd w:val="clear" w:color="000000" w:fill="D9D9D9"/>
            <w:vAlign w:val="center"/>
            <w:hideMark/>
          </w:tcPr>
          <w:p w:rsidR="007F539E" w:rsidRPr="008E4436" w:rsidRDefault="007F539E" w:rsidP="00D52AD5">
            <w:pPr>
              <w:jc w:val="center"/>
              <w:rPr>
                <w:color w:val="000000"/>
                <w:sz w:val="16"/>
                <w:szCs w:val="16"/>
                <w:lang w:val="en-CA"/>
              </w:rPr>
            </w:pPr>
            <w:r w:rsidRPr="008E4436">
              <w:rPr>
                <w:color w:val="000000"/>
                <w:sz w:val="16"/>
                <w:szCs w:val="16"/>
                <w:lang w:val="en-CA"/>
              </w:rPr>
              <w:t>Median removal rate</w:t>
            </w:r>
          </w:p>
        </w:tc>
      </w:tr>
      <w:tr w:rsidR="007F539E" w:rsidRPr="008E4436" w:rsidTr="00D52AD5">
        <w:trPr>
          <w:trHeight w:val="400"/>
          <w:tblHeader/>
        </w:trPr>
        <w:tc>
          <w:tcPr>
            <w:tcW w:w="866" w:type="dxa"/>
            <w:tcBorders>
              <w:top w:val="nil"/>
              <w:left w:val="single" w:sz="4" w:space="0" w:color="auto"/>
              <w:bottom w:val="single" w:sz="4" w:space="0" w:color="auto"/>
              <w:right w:val="nil"/>
            </w:tcBorders>
            <w:shd w:val="clear" w:color="000000" w:fill="D9D9D9"/>
            <w:noWrap/>
            <w:vAlign w:val="center"/>
            <w:hideMark/>
          </w:tcPr>
          <w:p w:rsidR="007F539E" w:rsidRPr="008E4436" w:rsidRDefault="007F539E" w:rsidP="00D52AD5">
            <w:pPr>
              <w:jc w:val="center"/>
              <w:rPr>
                <w:color w:val="000000"/>
                <w:sz w:val="16"/>
                <w:szCs w:val="16"/>
                <w:lang w:val="en-CA"/>
              </w:rPr>
            </w:pPr>
            <w:r w:rsidRPr="008E4436">
              <w:rPr>
                <w:color w:val="000000"/>
                <w:sz w:val="16"/>
                <w:szCs w:val="16"/>
                <w:lang w:val="en-CA"/>
              </w:rPr>
              <w:t>(metric tonnes)</w:t>
            </w:r>
          </w:p>
        </w:tc>
        <w:tc>
          <w:tcPr>
            <w:tcW w:w="1276" w:type="dxa"/>
            <w:tcBorders>
              <w:top w:val="nil"/>
              <w:left w:val="nil"/>
              <w:bottom w:val="single" w:sz="4" w:space="0" w:color="auto"/>
              <w:right w:val="nil"/>
            </w:tcBorders>
            <w:shd w:val="clear" w:color="000000" w:fill="D9D9D9"/>
            <w:vAlign w:val="center"/>
            <w:hideMark/>
          </w:tcPr>
          <w:p w:rsidR="007F539E" w:rsidRPr="008E4436" w:rsidRDefault="007F539E" w:rsidP="00D52AD5">
            <w:pPr>
              <w:jc w:val="center"/>
              <w:rPr>
                <w:color w:val="000000"/>
                <w:sz w:val="16"/>
                <w:szCs w:val="16"/>
                <w:lang w:val="en-CA"/>
              </w:rPr>
            </w:pPr>
            <w:r w:rsidRPr="008E4436">
              <w:rPr>
                <w:color w:val="000000"/>
                <w:sz w:val="16"/>
                <w:szCs w:val="16"/>
                <w:lang w:val="en-CA"/>
              </w:rPr>
              <w:t>P(</w:t>
            </w:r>
            <w:r w:rsidRPr="00DC5A3B">
              <w:rPr>
                <w:i/>
                <w:color w:val="000000"/>
                <w:sz w:val="16"/>
                <w:szCs w:val="16"/>
                <w:lang w:val="en-CA"/>
              </w:rPr>
              <w:t>SB</w:t>
            </w:r>
            <w:r w:rsidRPr="008E4436">
              <w:rPr>
                <w:color w:val="000000"/>
                <w:sz w:val="16"/>
                <w:szCs w:val="16"/>
                <w:vertAlign w:val="subscript"/>
                <w:lang w:val="en-CA"/>
              </w:rPr>
              <w:t>201</w:t>
            </w:r>
            <w:r>
              <w:rPr>
                <w:color w:val="000000"/>
                <w:sz w:val="16"/>
                <w:szCs w:val="16"/>
                <w:vertAlign w:val="subscript"/>
                <w:lang w:val="en-CA"/>
              </w:rPr>
              <w:t>7</w:t>
            </w:r>
            <w:r w:rsidRPr="008E4436">
              <w:rPr>
                <w:color w:val="000000"/>
                <w:sz w:val="16"/>
                <w:szCs w:val="16"/>
                <w:lang w:val="en-CA"/>
              </w:rPr>
              <w:t xml:space="preserve"> &lt; </w:t>
            </w:r>
            <w:r w:rsidR="009C5868">
              <w:rPr>
                <w:color w:val="000000"/>
                <w:sz w:val="16"/>
                <w:szCs w:val="16"/>
                <w:lang w:val="en-CA"/>
              </w:rPr>
              <w:t>0.25</w:t>
            </w:r>
            <w:r w:rsidR="009C5868" w:rsidRPr="009C5868">
              <w:rPr>
                <w:i/>
                <w:color w:val="000000"/>
                <w:sz w:val="16"/>
                <w:szCs w:val="16"/>
                <w:lang w:val="en-CA"/>
              </w:rPr>
              <w:t>SB</w:t>
            </w:r>
            <w:r w:rsidRPr="008E4436">
              <w:rPr>
                <w:color w:val="000000"/>
                <w:sz w:val="16"/>
                <w:szCs w:val="16"/>
                <w:vertAlign w:val="subscript"/>
                <w:lang w:val="en-CA"/>
              </w:rPr>
              <w:t>0</w:t>
            </w:r>
            <w:r w:rsidRPr="008E4436">
              <w:rPr>
                <w:color w:val="000000"/>
                <w:sz w:val="16"/>
                <w:szCs w:val="16"/>
                <w:lang w:val="en-CA"/>
              </w:rPr>
              <w:t>)</w:t>
            </w:r>
          </w:p>
        </w:tc>
        <w:tc>
          <w:tcPr>
            <w:tcW w:w="1134" w:type="dxa"/>
            <w:tcBorders>
              <w:top w:val="nil"/>
              <w:left w:val="nil"/>
              <w:bottom w:val="single" w:sz="4" w:space="0" w:color="auto"/>
              <w:right w:val="single" w:sz="4" w:space="0" w:color="auto"/>
            </w:tcBorders>
            <w:shd w:val="clear" w:color="000000" w:fill="D9D9D9"/>
            <w:vAlign w:val="center"/>
            <w:hideMark/>
          </w:tcPr>
          <w:p w:rsidR="007F539E" w:rsidRDefault="007F539E" w:rsidP="00D52AD5">
            <w:pPr>
              <w:jc w:val="center"/>
              <w:rPr>
                <w:color w:val="000000"/>
                <w:sz w:val="16"/>
                <w:szCs w:val="16"/>
                <w:lang w:val="en-CA"/>
              </w:rPr>
            </w:pPr>
          </w:p>
          <w:p w:rsidR="007F539E" w:rsidRPr="008E4436" w:rsidRDefault="007F539E" w:rsidP="00D52AD5">
            <w:pPr>
              <w:jc w:val="center"/>
              <w:rPr>
                <w:color w:val="000000"/>
                <w:sz w:val="16"/>
                <w:szCs w:val="16"/>
                <w:lang w:val="en-CA"/>
              </w:rPr>
            </w:pPr>
            <w:r w:rsidRPr="008E4436">
              <w:rPr>
                <w:color w:val="000000"/>
                <w:sz w:val="16"/>
                <w:szCs w:val="16"/>
                <w:lang w:val="en-CA"/>
              </w:rPr>
              <w:t>Med (</w:t>
            </w:r>
            <w:r w:rsidRPr="00DC5A3B">
              <w:rPr>
                <w:i/>
                <w:color w:val="000000"/>
                <w:sz w:val="16"/>
                <w:szCs w:val="16"/>
                <w:lang w:val="en-CA"/>
              </w:rPr>
              <w:t>SB</w:t>
            </w:r>
            <w:r w:rsidRPr="008E4436">
              <w:rPr>
                <w:color w:val="000000"/>
                <w:sz w:val="16"/>
                <w:szCs w:val="16"/>
                <w:vertAlign w:val="subscript"/>
                <w:lang w:val="en-CA"/>
              </w:rPr>
              <w:t>201</w:t>
            </w:r>
            <w:r>
              <w:rPr>
                <w:color w:val="000000"/>
                <w:sz w:val="16"/>
                <w:szCs w:val="16"/>
                <w:vertAlign w:val="subscript"/>
                <w:lang w:val="en-CA"/>
              </w:rPr>
              <w:t>7</w:t>
            </w:r>
            <w:r w:rsidRPr="008E4436">
              <w:rPr>
                <w:color w:val="000000"/>
                <w:sz w:val="16"/>
                <w:szCs w:val="16"/>
                <w:lang w:val="en-CA"/>
              </w:rPr>
              <w:t xml:space="preserve"> / </w:t>
            </w:r>
            <w:r w:rsidR="009C5868">
              <w:rPr>
                <w:color w:val="000000"/>
                <w:sz w:val="16"/>
                <w:szCs w:val="16"/>
                <w:lang w:val="en-CA"/>
              </w:rPr>
              <w:t>0.25</w:t>
            </w:r>
            <w:r w:rsidR="009C5868" w:rsidRPr="009C5868">
              <w:rPr>
                <w:i/>
                <w:color w:val="000000"/>
                <w:sz w:val="16"/>
                <w:szCs w:val="16"/>
                <w:lang w:val="en-CA"/>
              </w:rPr>
              <w:t>SB</w:t>
            </w:r>
            <w:r w:rsidRPr="008E4436">
              <w:rPr>
                <w:color w:val="000000"/>
                <w:sz w:val="16"/>
                <w:szCs w:val="16"/>
                <w:vertAlign w:val="subscript"/>
                <w:lang w:val="en-CA"/>
              </w:rPr>
              <w:t>0</w:t>
            </w:r>
            <w:r w:rsidRPr="008E4436">
              <w:rPr>
                <w:color w:val="000000"/>
                <w:sz w:val="16"/>
                <w:szCs w:val="16"/>
                <w:lang w:val="en-CA"/>
              </w:rPr>
              <w:t>)</w:t>
            </w:r>
          </w:p>
        </w:tc>
        <w:tc>
          <w:tcPr>
            <w:tcW w:w="1134" w:type="dxa"/>
            <w:tcBorders>
              <w:top w:val="nil"/>
              <w:left w:val="single" w:sz="4" w:space="0" w:color="auto"/>
              <w:bottom w:val="single" w:sz="4" w:space="0" w:color="auto"/>
              <w:right w:val="nil"/>
            </w:tcBorders>
            <w:shd w:val="clear" w:color="000000" w:fill="D9D9D9"/>
            <w:vAlign w:val="center"/>
            <w:hideMark/>
          </w:tcPr>
          <w:p w:rsidR="007F539E" w:rsidRPr="008E4436" w:rsidRDefault="007F539E" w:rsidP="00D52AD5">
            <w:pPr>
              <w:jc w:val="center"/>
              <w:rPr>
                <w:color w:val="000000"/>
                <w:sz w:val="16"/>
                <w:szCs w:val="16"/>
                <w:lang w:val="en-CA"/>
              </w:rPr>
            </w:pPr>
            <w:r w:rsidRPr="008E4436">
              <w:rPr>
                <w:color w:val="000000"/>
                <w:sz w:val="16"/>
                <w:szCs w:val="16"/>
                <w:lang w:val="en-CA"/>
              </w:rPr>
              <w:t>P(U’201</w:t>
            </w:r>
            <w:r>
              <w:rPr>
                <w:color w:val="000000"/>
                <w:sz w:val="16"/>
                <w:szCs w:val="16"/>
                <w:lang w:val="en-CA"/>
              </w:rPr>
              <w:t>7</w:t>
            </w:r>
            <w:r w:rsidRPr="008E4436">
              <w:rPr>
                <w:color w:val="000000"/>
                <w:sz w:val="16"/>
                <w:szCs w:val="16"/>
                <w:lang w:val="en-CA"/>
              </w:rPr>
              <w:t xml:space="preserve"> &gt; 20%)</w:t>
            </w:r>
          </w:p>
        </w:tc>
        <w:tc>
          <w:tcPr>
            <w:tcW w:w="1134" w:type="dxa"/>
            <w:tcBorders>
              <w:top w:val="nil"/>
              <w:left w:val="nil"/>
              <w:bottom w:val="single" w:sz="4" w:space="0" w:color="auto"/>
              <w:right w:val="nil"/>
            </w:tcBorders>
            <w:shd w:val="clear" w:color="000000" w:fill="D9D9D9"/>
            <w:vAlign w:val="center"/>
            <w:hideMark/>
          </w:tcPr>
          <w:p w:rsidR="007F539E" w:rsidRPr="008E4436" w:rsidRDefault="007F539E" w:rsidP="00D52AD5">
            <w:pPr>
              <w:jc w:val="center"/>
              <w:rPr>
                <w:color w:val="000000"/>
                <w:sz w:val="16"/>
                <w:szCs w:val="16"/>
                <w:lang w:val="en-CA"/>
              </w:rPr>
            </w:pPr>
            <w:r w:rsidRPr="008E4436">
              <w:rPr>
                <w:color w:val="000000"/>
                <w:sz w:val="16"/>
                <w:szCs w:val="16"/>
                <w:lang w:val="en-CA"/>
              </w:rPr>
              <w:t>P(U’201</w:t>
            </w:r>
            <w:r>
              <w:rPr>
                <w:color w:val="000000"/>
                <w:sz w:val="16"/>
                <w:szCs w:val="16"/>
                <w:lang w:val="en-CA"/>
              </w:rPr>
              <w:t>7</w:t>
            </w:r>
            <w:r w:rsidRPr="008E4436">
              <w:rPr>
                <w:color w:val="000000"/>
                <w:sz w:val="16"/>
                <w:szCs w:val="16"/>
                <w:lang w:val="en-CA"/>
              </w:rPr>
              <w:t xml:space="preserve"> &gt; 10%)</w:t>
            </w:r>
          </w:p>
        </w:tc>
        <w:tc>
          <w:tcPr>
            <w:tcW w:w="992" w:type="dxa"/>
            <w:tcBorders>
              <w:top w:val="nil"/>
              <w:left w:val="nil"/>
              <w:bottom w:val="single" w:sz="4" w:space="0" w:color="auto"/>
              <w:right w:val="single" w:sz="4" w:space="0" w:color="auto"/>
            </w:tcBorders>
            <w:shd w:val="clear" w:color="000000" w:fill="D9D9D9"/>
            <w:vAlign w:val="center"/>
            <w:hideMark/>
          </w:tcPr>
          <w:p w:rsidR="007F539E" w:rsidRPr="008E4436" w:rsidRDefault="007F539E" w:rsidP="00D52AD5">
            <w:pPr>
              <w:jc w:val="center"/>
              <w:rPr>
                <w:color w:val="000000"/>
                <w:sz w:val="16"/>
                <w:szCs w:val="16"/>
                <w:lang w:val="en-CA"/>
              </w:rPr>
            </w:pPr>
            <w:r w:rsidRPr="008E4436">
              <w:rPr>
                <w:color w:val="000000"/>
                <w:sz w:val="16"/>
                <w:szCs w:val="16"/>
                <w:lang w:val="en-CA"/>
              </w:rPr>
              <w:t>Med (U’201</w:t>
            </w:r>
            <w:r>
              <w:rPr>
                <w:color w:val="000000"/>
                <w:sz w:val="16"/>
                <w:szCs w:val="16"/>
                <w:lang w:val="en-CA"/>
              </w:rPr>
              <w:t>7</w:t>
            </w:r>
            <w:r w:rsidRPr="008E4436">
              <w:rPr>
                <w:color w:val="000000"/>
                <w:sz w:val="16"/>
                <w:szCs w:val="16"/>
                <w:lang w:val="en-CA"/>
              </w:rPr>
              <w:t>)</w:t>
            </w:r>
          </w:p>
        </w:tc>
      </w:tr>
      <w:tr w:rsidR="00323458" w:rsidRPr="008E4436" w:rsidTr="00D52AD5">
        <w:trPr>
          <w:trHeight w:val="300"/>
        </w:trPr>
        <w:tc>
          <w:tcPr>
            <w:tcW w:w="866" w:type="dxa"/>
            <w:tcBorders>
              <w:top w:val="single" w:sz="4" w:space="0" w:color="auto"/>
              <w:left w:val="single" w:sz="4" w:space="0" w:color="auto"/>
              <w:bottom w:val="nil"/>
              <w:right w:val="nil"/>
            </w:tcBorders>
            <w:shd w:val="clear" w:color="auto" w:fill="D9D9D9"/>
            <w:noWrap/>
            <w:vAlign w:val="bottom"/>
          </w:tcPr>
          <w:p w:rsidR="00323458" w:rsidRPr="009755C8" w:rsidRDefault="00323458">
            <w:pPr>
              <w:jc w:val="center"/>
              <w:rPr>
                <w:color w:val="000000"/>
                <w:sz w:val="20"/>
              </w:rPr>
            </w:pPr>
            <w:r w:rsidRPr="009755C8">
              <w:rPr>
                <w:color w:val="000000"/>
                <w:sz w:val="20"/>
              </w:rPr>
              <w:t>0</w:t>
            </w:r>
          </w:p>
        </w:tc>
        <w:tc>
          <w:tcPr>
            <w:tcW w:w="1276" w:type="dxa"/>
            <w:tcBorders>
              <w:top w:val="single" w:sz="4" w:space="0" w:color="auto"/>
              <w:left w:val="nil"/>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0.00</w:t>
            </w:r>
          </w:p>
        </w:tc>
        <w:tc>
          <w:tcPr>
            <w:tcW w:w="1134" w:type="dxa"/>
            <w:tcBorders>
              <w:top w:val="single" w:sz="4" w:space="0" w:color="auto"/>
              <w:left w:val="nil"/>
              <w:bottom w:val="nil"/>
              <w:right w:val="single" w:sz="4" w:space="0" w:color="auto"/>
            </w:tcBorders>
            <w:shd w:val="clear" w:color="auto" w:fill="auto"/>
            <w:noWrap/>
            <w:vAlign w:val="bottom"/>
          </w:tcPr>
          <w:p w:rsidR="00323458" w:rsidRPr="009755C8" w:rsidRDefault="00323458">
            <w:pPr>
              <w:jc w:val="center"/>
              <w:rPr>
                <w:color w:val="000000"/>
                <w:sz w:val="20"/>
              </w:rPr>
            </w:pPr>
            <w:r w:rsidRPr="009755C8">
              <w:rPr>
                <w:color w:val="000000"/>
                <w:sz w:val="20"/>
              </w:rPr>
              <w:t>7.24</w:t>
            </w:r>
          </w:p>
        </w:tc>
        <w:tc>
          <w:tcPr>
            <w:tcW w:w="1134" w:type="dxa"/>
            <w:tcBorders>
              <w:top w:val="nil"/>
              <w:left w:val="single" w:sz="4" w:space="0" w:color="auto"/>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0.00</w:t>
            </w:r>
          </w:p>
        </w:tc>
        <w:tc>
          <w:tcPr>
            <w:tcW w:w="1134" w:type="dxa"/>
            <w:tcBorders>
              <w:top w:val="nil"/>
              <w:left w:val="nil"/>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0.00</w:t>
            </w:r>
          </w:p>
        </w:tc>
        <w:tc>
          <w:tcPr>
            <w:tcW w:w="992" w:type="dxa"/>
            <w:tcBorders>
              <w:top w:val="nil"/>
              <w:left w:val="nil"/>
              <w:bottom w:val="nil"/>
              <w:right w:val="single" w:sz="4" w:space="0" w:color="auto"/>
            </w:tcBorders>
            <w:shd w:val="clear" w:color="auto" w:fill="auto"/>
            <w:noWrap/>
            <w:vAlign w:val="bottom"/>
          </w:tcPr>
          <w:p w:rsidR="00323458" w:rsidRPr="009755C8" w:rsidRDefault="00323458">
            <w:pPr>
              <w:jc w:val="center"/>
              <w:rPr>
                <w:color w:val="000000"/>
                <w:sz w:val="20"/>
              </w:rPr>
            </w:pPr>
            <w:r w:rsidRPr="009755C8">
              <w:rPr>
                <w:color w:val="000000"/>
                <w:sz w:val="20"/>
              </w:rPr>
              <w:t>0.00</w:t>
            </w:r>
          </w:p>
        </w:tc>
      </w:tr>
      <w:tr w:rsidR="00323458" w:rsidRPr="008E4436" w:rsidTr="00D52AD5">
        <w:trPr>
          <w:trHeight w:val="300"/>
        </w:trPr>
        <w:tc>
          <w:tcPr>
            <w:tcW w:w="866" w:type="dxa"/>
            <w:tcBorders>
              <w:top w:val="nil"/>
              <w:left w:val="single" w:sz="4" w:space="0" w:color="auto"/>
              <w:bottom w:val="nil"/>
              <w:right w:val="nil"/>
            </w:tcBorders>
            <w:shd w:val="clear" w:color="auto" w:fill="D9D9D9"/>
            <w:noWrap/>
            <w:vAlign w:val="bottom"/>
          </w:tcPr>
          <w:p w:rsidR="00323458" w:rsidRPr="009755C8" w:rsidRDefault="00323458">
            <w:pPr>
              <w:jc w:val="center"/>
              <w:rPr>
                <w:color w:val="000000"/>
                <w:sz w:val="20"/>
              </w:rPr>
            </w:pPr>
            <w:r w:rsidRPr="009755C8">
              <w:rPr>
                <w:color w:val="000000"/>
                <w:sz w:val="20"/>
              </w:rPr>
              <w:t>10,000</w:t>
            </w:r>
          </w:p>
        </w:tc>
        <w:tc>
          <w:tcPr>
            <w:tcW w:w="1276" w:type="dxa"/>
            <w:tcBorders>
              <w:top w:val="nil"/>
              <w:left w:val="nil"/>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0.00</w:t>
            </w:r>
          </w:p>
        </w:tc>
        <w:tc>
          <w:tcPr>
            <w:tcW w:w="1134" w:type="dxa"/>
            <w:tcBorders>
              <w:top w:val="nil"/>
              <w:left w:val="nil"/>
              <w:bottom w:val="nil"/>
              <w:right w:val="single" w:sz="4" w:space="0" w:color="auto"/>
            </w:tcBorders>
            <w:shd w:val="clear" w:color="auto" w:fill="auto"/>
            <w:noWrap/>
            <w:vAlign w:val="bottom"/>
          </w:tcPr>
          <w:p w:rsidR="00323458" w:rsidRPr="009755C8" w:rsidRDefault="00323458">
            <w:pPr>
              <w:jc w:val="center"/>
              <w:rPr>
                <w:color w:val="000000"/>
                <w:sz w:val="20"/>
              </w:rPr>
            </w:pPr>
            <w:r w:rsidRPr="009755C8">
              <w:rPr>
                <w:color w:val="000000"/>
                <w:sz w:val="20"/>
              </w:rPr>
              <w:t>7.05</w:t>
            </w:r>
          </w:p>
        </w:tc>
        <w:tc>
          <w:tcPr>
            <w:tcW w:w="1134" w:type="dxa"/>
            <w:tcBorders>
              <w:top w:val="nil"/>
              <w:left w:val="single" w:sz="4" w:space="0" w:color="auto"/>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0.00</w:t>
            </w:r>
          </w:p>
        </w:tc>
        <w:tc>
          <w:tcPr>
            <w:tcW w:w="1134" w:type="dxa"/>
            <w:tcBorders>
              <w:top w:val="nil"/>
              <w:left w:val="nil"/>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0.00</w:t>
            </w:r>
          </w:p>
        </w:tc>
        <w:tc>
          <w:tcPr>
            <w:tcW w:w="992" w:type="dxa"/>
            <w:tcBorders>
              <w:top w:val="nil"/>
              <w:left w:val="nil"/>
              <w:bottom w:val="nil"/>
              <w:right w:val="single" w:sz="4" w:space="0" w:color="auto"/>
            </w:tcBorders>
            <w:shd w:val="clear" w:color="auto" w:fill="auto"/>
            <w:noWrap/>
            <w:vAlign w:val="bottom"/>
          </w:tcPr>
          <w:p w:rsidR="00323458" w:rsidRPr="009755C8" w:rsidRDefault="00323458">
            <w:pPr>
              <w:jc w:val="center"/>
              <w:rPr>
                <w:color w:val="000000"/>
                <w:sz w:val="20"/>
              </w:rPr>
            </w:pPr>
            <w:r w:rsidRPr="009755C8">
              <w:rPr>
                <w:color w:val="000000"/>
                <w:sz w:val="20"/>
              </w:rPr>
              <w:t>0.04</w:t>
            </w:r>
          </w:p>
        </w:tc>
      </w:tr>
      <w:tr w:rsidR="00323458" w:rsidRPr="008E4436" w:rsidTr="00D52AD5">
        <w:trPr>
          <w:trHeight w:val="300"/>
        </w:trPr>
        <w:tc>
          <w:tcPr>
            <w:tcW w:w="866" w:type="dxa"/>
            <w:tcBorders>
              <w:top w:val="nil"/>
              <w:left w:val="single" w:sz="4" w:space="0" w:color="auto"/>
              <w:bottom w:val="nil"/>
              <w:right w:val="nil"/>
            </w:tcBorders>
            <w:shd w:val="clear" w:color="auto" w:fill="D9D9D9"/>
            <w:noWrap/>
            <w:vAlign w:val="bottom"/>
          </w:tcPr>
          <w:p w:rsidR="00323458" w:rsidRPr="009755C8" w:rsidRDefault="00323458">
            <w:pPr>
              <w:jc w:val="center"/>
              <w:rPr>
                <w:color w:val="000000"/>
                <w:sz w:val="20"/>
              </w:rPr>
            </w:pPr>
            <w:r w:rsidRPr="009755C8">
              <w:rPr>
                <w:color w:val="000000"/>
                <w:sz w:val="20"/>
              </w:rPr>
              <w:t>15,000</w:t>
            </w:r>
          </w:p>
        </w:tc>
        <w:tc>
          <w:tcPr>
            <w:tcW w:w="1276" w:type="dxa"/>
            <w:tcBorders>
              <w:top w:val="nil"/>
              <w:left w:val="nil"/>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0.00</w:t>
            </w:r>
          </w:p>
        </w:tc>
        <w:tc>
          <w:tcPr>
            <w:tcW w:w="1134" w:type="dxa"/>
            <w:tcBorders>
              <w:top w:val="nil"/>
              <w:left w:val="nil"/>
              <w:bottom w:val="nil"/>
              <w:right w:val="single" w:sz="4" w:space="0" w:color="auto"/>
            </w:tcBorders>
            <w:shd w:val="clear" w:color="auto" w:fill="auto"/>
            <w:noWrap/>
            <w:vAlign w:val="bottom"/>
          </w:tcPr>
          <w:p w:rsidR="00323458" w:rsidRPr="009755C8" w:rsidRDefault="00323458">
            <w:pPr>
              <w:jc w:val="center"/>
              <w:rPr>
                <w:color w:val="000000"/>
                <w:sz w:val="20"/>
              </w:rPr>
            </w:pPr>
            <w:r w:rsidRPr="009755C8">
              <w:rPr>
                <w:color w:val="000000"/>
                <w:sz w:val="20"/>
              </w:rPr>
              <w:t>6.95</w:t>
            </w:r>
          </w:p>
        </w:tc>
        <w:tc>
          <w:tcPr>
            <w:tcW w:w="1134" w:type="dxa"/>
            <w:tcBorders>
              <w:top w:val="nil"/>
              <w:left w:val="single" w:sz="4" w:space="0" w:color="auto"/>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0.00</w:t>
            </w:r>
          </w:p>
        </w:tc>
        <w:tc>
          <w:tcPr>
            <w:tcW w:w="1134" w:type="dxa"/>
            <w:tcBorders>
              <w:top w:val="nil"/>
              <w:left w:val="nil"/>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0.03</w:t>
            </w:r>
          </w:p>
        </w:tc>
        <w:tc>
          <w:tcPr>
            <w:tcW w:w="992" w:type="dxa"/>
            <w:tcBorders>
              <w:top w:val="nil"/>
              <w:left w:val="nil"/>
              <w:bottom w:val="nil"/>
              <w:right w:val="single" w:sz="4" w:space="0" w:color="auto"/>
            </w:tcBorders>
            <w:shd w:val="clear" w:color="auto" w:fill="auto"/>
            <w:noWrap/>
            <w:vAlign w:val="bottom"/>
          </w:tcPr>
          <w:p w:rsidR="00323458" w:rsidRPr="009755C8" w:rsidRDefault="00323458">
            <w:pPr>
              <w:jc w:val="center"/>
              <w:rPr>
                <w:color w:val="000000"/>
                <w:sz w:val="20"/>
              </w:rPr>
            </w:pPr>
            <w:r w:rsidRPr="009755C8">
              <w:rPr>
                <w:color w:val="000000"/>
                <w:sz w:val="20"/>
              </w:rPr>
              <w:t>0.06</w:t>
            </w:r>
          </w:p>
        </w:tc>
      </w:tr>
      <w:tr w:rsidR="00323458" w:rsidRPr="008E4436" w:rsidTr="00D52AD5">
        <w:trPr>
          <w:trHeight w:val="300"/>
        </w:trPr>
        <w:tc>
          <w:tcPr>
            <w:tcW w:w="866" w:type="dxa"/>
            <w:tcBorders>
              <w:top w:val="nil"/>
              <w:left w:val="single" w:sz="4" w:space="0" w:color="auto"/>
              <w:bottom w:val="nil"/>
              <w:right w:val="nil"/>
            </w:tcBorders>
            <w:shd w:val="clear" w:color="auto" w:fill="D9D9D9"/>
            <w:noWrap/>
            <w:vAlign w:val="bottom"/>
          </w:tcPr>
          <w:p w:rsidR="00323458" w:rsidRPr="009755C8" w:rsidRDefault="00323458">
            <w:pPr>
              <w:jc w:val="center"/>
              <w:rPr>
                <w:color w:val="000000"/>
                <w:sz w:val="20"/>
              </w:rPr>
            </w:pPr>
            <w:r w:rsidRPr="009755C8">
              <w:rPr>
                <w:color w:val="000000"/>
                <w:sz w:val="20"/>
              </w:rPr>
              <w:t>16,250</w:t>
            </w:r>
          </w:p>
        </w:tc>
        <w:tc>
          <w:tcPr>
            <w:tcW w:w="1276" w:type="dxa"/>
            <w:tcBorders>
              <w:top w:val="nil"/>
              <w:left w:val="nil"/>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0.00</w:t>
            </w:r>
          </w:p>
        </w:tc>
        <w:tc>
          <w:tcPr>
            <w:tcW w:w="1134" w:type="dxa"/>
            <w:tcBorders>
              <w:top w:val="nil"/>
              <w:left w:val="nil"/>
              <w:bottom w:val="nil"/>
              <w:right w:val="single" w:sz="4" w:space="0" w:color="auto"/>
            </w:tcBorders>
            <w:shd w:val="clear" w:color="auto" w:fill="auto"/>
            <w:noWrap/>
            <w:vAlign w:val="bottom"/>
          </w:tcPr>
          <w:p w:rsidR="00323458" w:rsidRPr="009755C8" w:rsidRDefault="00323458">
            <w:pPr>
              <w:jc w:val="center"/>
              <w:rPr>
                <w:color w:val="000000"/>
                <w:sz w:val="20"/>
              </w:rPr>
            </w:pPr>
            <w:r w:rsidRPr="009755C8">
              <w:rPr>
                <w:color w:val="000000"/>
                <w:sz w:val="20"/>
              </w:rPr>
              <w:t>6.92</w:t>
            </w:r>
          </w:p>
        </w:tc>
        <w:tc>
          <w:tcPr>
            <w:tcW w:w="1134" w:type="dxa"/>
            <w:tcBorders>
              <w:top w:val="nil"/>
              <w:left w:val="single" w:sz="4" w:space="0" w:color="auto"/>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0.00</w:t>
            </w:r>
          </w:p>
        </w:tc>
        <w:tc>
          <w:tcPr>
            <w:tcW w:w="1134" w:type="dxa"/>
            <w:tcBorders>
              <w:top w:val="nil"/>
              <w:left w:val="nil"/>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0.05</w:t>
            </w:r>
          </w:p>
        </w:tc>
        <w:tc>
          <w:tcPr>
            <w:tcW w:w="992" w:type="dxa"/>
            <w:tcBorders>
              <w:top w:val="nil"/>
              <w:left w:val="nil"/>
              <w:bottom w:val="nil"/>
              <w:right w:val="single" w:sz="4" w:space="0" w:color="auto"/>
            </w:tcBorders>
            <w:shd w:val="clear" w:color="auto" w:fill="auto"/>
            <w:noWrap/>
            <w:vAlign w:val="bottom"/>
          </w:tcPr>
          <w:p w:rsidR="00323458" w:rsidRPr="009755C8" w:rsidRDefault="00323458">
            <w:pPr>
              <w:jc w:val="center"/>
              <w:rPr>
                <w:color w:val="000000"/>
                <w:sz w:val="20"/>
              </w:rPr>
            </w:pPr>
            <w:r w:rsidRPr="009755C8">
              <w:rPr>
                <w:color w:val="000000"/>
                <w:sz w:val="20"/>
              </w:rPr>
              <w:t>0.06</w:t>
            </w:r>
          </w:p>
        </w:tc>
      </w:tr>
      <w:tr w:rsidR="00323458" w:rsidRPr="008E4436" w:rsidTr="00D52AD5">
        <w:trPr>
          <w:trHeight w:val="300"/>
        </w:trPr>
        <w:tc>
          <w:tcPr>
            <w:tcW w:w="866" w:type="dxa"/>
            <w:tcBorders>
              <w:top w:val="nil"/>
              <w:left w:val="single" w:sz="4" w:space="0" w:color="auto"/>
              <w:bottom w:val="nil"/>
              <w:right w:val="nil"/>
            </w:tcBorders>
            <w:shd w:val="clear" w:color="auto" w:fill="D9D9D9"/>
            <w:noWrap/>
            <w:vAlign w:val="bottom"/>
          </w:tcPr>
          <w:p w:rsidR="00323458" w:rsidRPr="009755C8" w:rsidRDefault="00323458">
            <w:pPr>
              <w:jc w:val="center"/>
              <w:rPr>
                <w:color w:val="000000"/>
                <w:sz w:val="20"/>
              </w:rPr>
            </w:pPr>
            <w:r w:rsidRPr="009755C8">
              <w:rPr>
                <w:color w:val="000000"/>
                <w:sz w:val="20"/>
              </w:rPr>
              <w:t>18,000</w:t>
            </w:r>
          </w:p>
        </w:tc>
        <w:tc>
          <w:tcPr>
            <w:tcW w:w="1276" w:type="dxa"/>
            <w:tcBorders>
              <w:top w:val="nil"/>
              <w:left w:val="nil"/>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0.00</w:t>
            </w:r>
          </w:p>
        </w:tc>
        <w:tc>
          <w:tcPr>
            <w:tcW w:w="1134" w:type="dxa"/>
            <w:tcBorders>
              <w:top w:val="nil"/>
              <w:left w:val="nil"/>
              <w:bottom w:val="nil"/>
              <w:right w:val="single" w:sz="4" w:space="0" w:color="auto"/>
            </w:tcBorders>
            <w:shd w:val="clear" w:color="auto" w:fill="auto"/>
            <w:noWrap/>
            <w:vAlign w:val="bottom"/>
          </w:tcPr>
          <w:p w:rsidR="00323458" w:rsidRPr="009755C8" w:rsidRDefault="00323458">
            <w:pPr>
              <w:jc w:val="center"/>
              <w:rPr>
                <w:color w:val="000000"/>
                <w:sz w:val="20"/>
              </w:rPr>
            </w:pPr>
            <w:r w:rsidRPr="009755C8">
              <w:rPr>
                <w:color w:val="000000"/>
                <w:sz w:val="20"/>
              </w:rPr>
              <w:t>6.89</w:t>
            </w:r>
          </w:p>
        </w:tc>
        <w:tc>
          <w:tcPr>
            <w:tcW w:w="1134" w:type="dxa"/>
            <w:tcBorders>
              <w:top w:val="nil"/>
              <w:left w:val="single" w:sz="4" w:space="0" w:color="auto"/>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0.00</w:t>
            </w:r>
          </w:p>
        </w:tc>
        <w:tc>
          <w:tcPr>
            <w:tcW w:w="1134" w:type="dxa"/>
            <w:tcBorders>
              <w:top w:val="nil"/>
              <w:left w:val="nil"/>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0.09</w:t>
            </w:r>
          </w:p>
        </w:tc>
        <w:tc>
          <w:tcPr>
            <w:tcW w:w="992" w:type="dxa"/>
            <w:tcBorders>
              <w:top w:val="nil"/>
              <w:left w:val="nil"/>
              <w:bottom w:val="nil"/>
              <w:right w:val="single" w:sz="4" w:space="0" w:color="auto"/>
            </w:tcBorders>
            <w:shd w:val="clear" w:color="auto" w:fill="auto"/>
            <w:noWrap/>
            <w:vAlign w:val="bottom"/>
          </w:tcPr>
          <w:p w:rsidR="00323458" w:rsidRPr="009755C8" w:rsidRDefault="00323458">
            <w:pPr>
              <w:jc w:val="center"/>
              <w:rPr>
                <w:color w:val="000000"/>
                <w:sz w:val="20"/>
              </w:rPr>
            </w:pPr>
            <w:r w:rsidRPr="009755C8">
              <w:rPr>
                <w:color w:val="000000"/>
                <w:sz w:val="20"/>
              </w:rPr>
              <w:t>0.07</w:t>
            </w:r>
          </w:p>
        </w:tc>
      </w:tr>
      <w:tr w:rsidR="00323458" w:rsidRPr="008E4436" w:rsidTr="00D52AD5">
        <w:trPr>
          <w:trHeight w:val="300"/>
        </w:trPr>
        <w:tc>
          <w:tcPr>
            <w:tcW w:w="866" w:type="dxa"/>
            <w:tcBorders>
              <w:top w:val="nil"/>
              <w:left w:val="single" w:sz="4" w:space="0" w:color="auto"/>
              <w:bottom w:val="nil"/>
              <w:right w:val="nil"/>
            </w:tcBorders>
            <w:shd w:val="clear" w:color="auto" w:fill="D9D9D9"/>
            <w:noWrap/>
            <w:vAlign w:val="bottom"/>
          </w:tcPr>
          <w:p w:rsidR="00323458" w:rsidRPr="009755C8" w:rsidRDefault="00323458">
            <w:pPr>
              <w:jc w:val="center"/>
              <w:rPr>
                <w:color w:val="000000"/>
                <w:sz w:val="20"/>
              </w:rPr>
            </w:pPr>
            <w:r w:rsidRPr="009755C8">
              <w:rPr>
                <w:color w:val="000000"/>
                <w:sz w:val="20"/>
              </w:rPr>
              <w:t>20,000</w:t>
            </w:r>
          </w:p>
        </w:tc>
        <w:tc>
          <w:tcPr>
            <w:tcW w:w="1276" w:type="dxa"/>
            <w:tcBorders>
              <w:top w:val="nil"/>
              <w:left w:val="nil"/>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0.00</w:t>
            </w:r>
          </w:p>
        </w:tc>
        <w:tc>
          <w:tcPr>
            <w:tcW w:w="1134" w:type="dxa"/>
            <w:tcBorders>
              <w:top w:val="nil"/>
              <w:left w:val="nil"/>
              <w:bottom w:val="nil"/>
              <w:right w:val="single" w:sz="4" w:space="0" w:color="auto"/>
            </w:tcBorders>
            <w:shd w:val="clear" w:color="auto" w:fill="auto"/>
            <w:noWrap/>
            <w:vAlign w:val="bottom"/>
          </w:tcPr>
          <w:p w:rsidR="00323458" w:rsidRPr="009755C8" w:rsidRDefault="00323458">
            <w:pPr>
              <w:jc w:val="center"/>
              <w:rPr>
                <w:color w:val="000000"/>
                <w:sz w:val="20"/>
              </w:rPr>
            </w:pPr>
            <w:r w:rsidRPr="009755C8">
              <w:rPr>
                <w:color w:val="000000"/>
                <w:sz w:val="20"/>
              </w:rPr>
              <w:t>6.85</w:t>
            </w:r>
          </w:p>
        </w:tc>
        <w:tc>
          <w:tcPr>
            <w:tcW w:w="1134" w:type="dxa"/>
            <w:tcBorders>
              <w:top w:val="nil"/>
              <w:left w:val="single" w:sz="4" w:space="0" w:color="auto"/>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0.00</w:t>
            </w:r>
          </w:p>
        </w:tc>
        <w:tc>
          <w:tcPr>
            <w:tcW w:w="1134" w:type="dxa"/>
            <w:tcBorders>
              <w:top w:val="nil"/>
              <w:left w:val="nil"/>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0.16</w:t>
            </w:r>
          </w:p>
        </w:tc>
        <w:tc>
          <w:tcPr>
            <w:tcW w:w="992" w:type="dxa"/>
            <w:tcBorders>
              <w:top w:val="nil"/>
              <w:left w:val="nil"/>
              <w:bottom w:val="nil"/>
              <w:right w:val="single" w:sz="4" w:space="0" w:color="auto"/>
            </w:tcBorders>
            <w:shd w:val="clear" w:color="auto" w:fill="auto"/>
            <w:noWrap/>
            <w:vAlign w:val="bottom"/>
          </w:tcPr>
          <w:p w:rsidR="00323458" w:rsidRPr="009755C8" w:rsidRDefault="00323458">
            <w:pPr>
              <w:jc w:val="center"/>
              <w:rPr>
                <w:color w:val="000000"/>
                <w:sz w:val="20"/>
              </w:rPr>
            </w:pPr>
            <w:r w:rsidRPr="009755C8">
              <w:rPr>
                <w:color w:val="000000"/>
                <w:sz w:val="20"/>
              </w:rPr>
              <w:t>0.07</w:t>
            </w:r>
          </w:p>
        </w:tc>
      </w:tr>
      <w:tr w:rsidR="00323458" w:rsidRPr="008E4436" w:rsidTr="00D52AD5">
        <w:trPr>
          <w:trHeight w:val="300"/>
        </w:trPr>
        <w:tc>
          <w:tcPr>
            <w:tcW w:w="866" w:type="dxa"/>
            <w:tcBorders>
              <w:top w:val="nil"/>
              <w:left w:val="single" w:sz="4" w:space="0" w:color="auto"/>
              <w:bottom w:val="nil"/>
              <w:right w:val="nil"/>
            </w:tcBorders>
            <w:shd w:val="clear" w:color="auto" w:fill="D9D9D9"/>
            <w:noWrap/>
            <w:vAlign w:val="bottom"/>
          </w:tcPr>
          <w:p w:rsidR="00323458" w:rsidRPr="009755C8" w:rsidRDefault="00323458">
            <w:pPr>
              <w:jc w:val="center"/>
              <w:rPr>
                <w:color w:val="000000"/>
                <w:sz w:val="20"/>
              </w:rPr>
            </w:pPr>
            <w:r w:rsidRPr="009755C8">
              <w:rPr>
                <w:color w:val="000000"/>
                <w:sz w:val="20"/>
              </w:rPr>
              <w:t>25,000</w:t>
            </w:r>
          </w:p>
        </w:tc>
        <w:tc>
          <w:tcPr>
            <w:tcW w:w="1276" w:type="dxa"/>
            <w:tcBorders>
              <w:top w:val="nil"/>
              <w:left w:val="nil"/>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0.00</w:t>
            </w:r>
          </w:p>
        </w:tc>
        <w:tc>
          <w:tcPr>
            <w:tcW w:w="1134" w:type="dxa"/>
            <w:tcBorders>
              <w:top w:val="nil"/>
              <w:left w:val="nil"/>
              <w:bottom w:val="nil"/>
              <w:right w:val="single" w:sz="4" w:space="0" w:color="auto"/>
            </w:tcBorders>
            <w:shd w:val="clear" w:color="auto" w:fill="auto"/>
            <w:noWrap/>
            <w:vAlign w:val="bottom"/>
          </w:tcPr>
          <w:p w:rsidR="00323458" w:rsidRPr="009755C8" w:rsidRDefault="00323458">
            <w:pPr>
              <w:jc w:val="center"/>
              <w:rPr>
                <w:color w:val="000000"/>
                <w:sz w:val="20"/>
              </w:rPr>
            </w:pPr>
            <w:r w:rsidRPr="009755C8">
              <w:rPr>
                <w:color w:val="000000"/>
                <w:sz w:val="20"/>
              </w:rPr>
              <w:t>6.75</w:t>
            </w:r>
          </w:p>
        </w:tc>
        <w:tc>
          <w:tcPr>
            <w:tcW w:w="1134" w:type="dxa"/>
            <w:tcBorders>
              <w:top w:val="nil"/>
              <w:left w:val="single" w:sz="4" w:space="0" w:color="auto"/>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0.00</w:t>
            </w:r>
          </w:p>
        </w:tc>
        <w:tc>
          <w:tcPr>
            <w:tcW w:w="1134" w:type="dxa"/>
            <w:tcBorders>
              <w:top w:val="nil"/>
              <w:left w:val="nil"/>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0.39</w:t>
            </w:r>
          </w:p>
        </w:tc>
        <w:tc>
          <w:tcPr>
            <w:tcW w:w="992" w:type="dxa"/>
            <w:tcBorders>
              <w:top w:val="nil"/>
              <w:left w:val="nil"/>
              <w:bottom w:val="nil"/>
              <w:right w:val="single" w:sz="4" w:space="0" w:color="auto"/>
            </w:tcBorders>
            <w:shd w:val="clear" w:color="auto" w:fill="auto"/>
            <w:noWrap/>
            <w:vAlign w:val="bottom"/>
          </w:tcPr>
          <w:p w:rsidR="00323458" w:rsidRPr="009755C8" w:rsidRDefault="00323458">
            <w:pPr>
              <w:jc w:val="center"/>
              <w:rPr>
                <w:color w:val="000000"/>
                <w:sz w:val="20"/>
              </w:rPr>
            </w:pPr>
            <w:r w:rsidRPr="009755C8">
              <w:rPr>
                <w:color w:val="000000"/>
                <w:sz w:val="20"/>
              </w:rPr>
              <w:t>0.09</w:t>
            </w:r>
          </w:p>
        </w:tc>
      </w:tr>
      <w:tr w:rsidR="00323458" w:rsidRPr="008E4436" w:rsidTr="00D52AD5">
        <w:trPr>
          <w:trHeight w:val="300"/>
        </w:trPr>
        <w:tc>
          <w:tcPr>
            <w:tcW w:w="866" w:type="dxa"/>
            <w:tcBorders>
              <w:top w:val="nil"/>
              <w:left w:val="single" w:sz="4" w:space="0" w:color="auto"/>
              <w:bottom w:val="nil"/>
              <w:right w:val="nil"/>
            </w:tcBorders>
            <w:shd w:val="clear" w:color="auto" w:fill="D9D9D9"/>
            <w:noWrap/>
            <w:vAlign w:val="bottom"/>
          </w:tcPr>
          <w:p w:rsidR="00323458" w:rsidRPr="009755C8" w:rsidRDefault="00323458">
            <w:pPr>
              <w:jc w:val="center"/>
              <w:rPr>
                <w:color w:val="000000"/>
                <w:sz w:val="20"/>
              </w:rPr>
            </w:pPr>
            <w:r w:rsidRPr="009755C8">
              <w:rPr>
                <w:color w:val="000000"/>
                <w:sz w:val="20"/>
              </w:rPr>
              <w:t>27,300</w:t>
            </w:r>
          </w:p>
        </w:tc>
        <w:tc>
          <w:tcPr>
            <w:tcW w:w="1276" w:type="dxa"/>
            <w:tcBorders>
              <w:top w:val="nil"/>
              <w:left w:val="nil"/>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0.00</w:t>
            </w:r>
          </w:p>
        </w:tc>
        <w:tc>
          <w:tcPr>
            <w:tcW w:w="1134" w:type="dxa"/>
            <w:tcBorders>
              <w:top w:val="nil"/>
              <w:left w:val="nil"/>
              <w:bottom w:val="nil"/>
              <w:right w:val="single" w:sz="4" w:space="0" w:color="auto"/>
            </w:tcBorders>
            <w:shd w:val="clear" w:color="auto" w:fill="auto"/>
            <w:noWrap/>
            <w:vAlign w:val="bottom"/>
          </w:tcPr>
          <w:p w:rsidR="00323458" w:rsidRPr="009755C8" w:rsidRDefault="00323458">
            <w:pPr>
              <w:jc w:val="center"/>
              <w:rPr>
                <w:color w:val="000000"/>
                <w:sz w:val="20"/>
              </w:rPr>
            </w:pPr>
            <w:r w:rsidRPr="009755C8">
              <w:rPr>
                <w:color w:val="000000"/>
                <w:sz w:val="20"/>
              </w:rPr>
              <w:t>6.71</w:t>
            </w:r>
          </w:p>
        </w:tc>
        <w:tc>
          <w:tcPr>
            <w:tcW w:w="1134" w:type="dxa"/>
            <w:tcBorders>
              <w:top w:val="nil"/>
              <w:left w:val="single" w:sz="4" w:space="0" w:color="auto"/>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0.01</w:t>
            </w:r>
          </w:p>
        </w:tc>
        <w:tc>
          <w:tcPr>
            <w:tcW w:w="1134" w:type="dxa"/>
            <w:tcBorders>
              <w:top w:val="nil"/>
              <w:left w:val="nil"/>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0.50</w:t>
            </w:r>
          </w:p>
        </w:tc>
        <w:tc>
          <w:tcPr>
            <w:tcW w:w="992" w:type="dxa"/>
            <w:tcBorders>
              <w:top w:val="nil"/>
              <w:left w:val="nil"/>
              <w:bottom w:val="nil"/>
              <w:right w:val="single" w:sz="4" w:space="0" w:color="auto"/>
            </w:tcBorders>
            <w:shd w:val="clear" w:color="auto" w:fill="auto"/>
            <w:noWrap/>
            <w:vAlign w:val="bottom"/>
          </w:tcPr>
          <w:p w:rsidR="00323458" w:rsidRPr="009755C8" w:rsidRDefault="00323458">
            <w:pPr>
              <w:jc w:val="center"/>
              <w:rPr>
                <w:color w:val="000000"/>
                <w:sz w:val="20"/>
              </w:rPr>
            </w:pPr>
            <w:r w:rsidRPr="009755C8">
              <w:rPr>
                <w:color w:val="000000"/>
                <w:sz w:val="20"/>
              </w:rPr>
              <w:t>0.10</w:t>
            </w:r>
          </w:p>
        </w:tc>
      </w:tr>
      <w:tr w:rsidR="00323458" w:rsidRPr="008E4436" w:rsidTr="00D52AD5">
        <w:trPr>
          <w:trHeight w:val="300"/>
        </w:trPr>
        <w:tc>
          <w:tcPr>
            <w:tcW w:w="866" w:type="dxa"/>
            <w:tcBorders>
              <w:top w:val="nil"/>
              <w:left w:val="single" w:sz="4" w:space="0" w:color="auto"/>
              <w:bottom w:val="nil"/>
              <w:right w:val="nil"/>
            </w:tcBorders>
            <w:shd w:val="clear" w:color="auto" w:fill="D9D9D9"/>
            <w:noWrap/>
            <w:vAlign w:val="bottom"/>
          </w:tcPr>
          <w:p w:rsidR="00323458" w:rsidRPr="009755C8" w:rsidRDefault="00323458">
            <w:pPr>
              <w:jc w:val="center"/>
              <w:rPr>
                <w:color w:val="000000"/>
                <w:sz w:val="20"/>
              </w:rPr>
            </w:pPr>
            <w:r w:rsidRPr="009755C8">
              <w:rPr>
                <w:color w:val="000000"/>
                <w:sz w:val="20"/>
              </w:rPr>
              <w:t>30,000</w:t>
            </w:r>
          </w:p>
        </w:tc>
        <w:tc>
          <w:tcPr>
            <w:tcW w:w="1276" w:type="dxa"/>
            <w:tcBorders>
              <w:top w:val="nil"/>
              <w:left w:val="nil"/>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0.00</w:t>
            </w:r>
          </w:p>
        </w:tc>
        <w:tc>
          <w:tcPr>
            <w:tcW w:w="1134" w:type="dxa"/>
            <w:tcBorders>
              <w:top w:val="nil"/>
              <w:left w:val="nil"/>
              <w:bottom w:val="nil"/>
              <w:right w:val="single" w:sz="4" w:space="0" w:color="auto"/>
            </w:tcBorders>
            <w:shd w:val="clear" w:color="auto" w:fill="auto"/>
            <w:noWrap/>
            <w:vAlign w:val="bottom"/>
          </w:tcPr>
          <w:p w:rsidR="00323458" w:rsidRPr="009755C8" w:rsidRDefault="00323458">
            <w:pPr>
              <w:jc w:val="center"/>
              <w:rPr>
                <w:color w:val="000000"/>
                <w:sz w:val="20"/>
              </w:rPr>
            </w:pPr>
            <w:r w:rsidRPr="009755C8">
              <w:rPr>
                <w:color w:val="000000"/>
                <w:sz w:val="20"/>
              </w:rPr>
              <w:t>6.65</w:t>
            </w:r>
          </w:p>
        </w:tc>
        <w:tc>
          <w:tcPr>
            <w:tcW w:w="1134" w:type="dxa"/>
            <w:tcBorders>
              <w:top w:val="nil"/>
              <w:left w:val="single" w:sz="4" w:space="0" w:color="auto"/>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0.02</w:t>
            </w:r>
          </w:p>
        </w:tc>
        <w:tc>
          <w:tcPr>
            <w:tcW w:w="1134" w:type="dxa"/>
            <w:tcBorders>
              <w:top w:val="nil"/>
              <w:left w:val="nil"/>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0.61</w:t>
            </w:r>
          </w:p>
        </w:tc>
        <w:tc>
          <w:tcPr>
            <w:tcW w:w="992" w:type="dxa"/>
            <w:tcBorders>
              <w:top w:val="nil"/>
              <w:left w:val="nil"/>
              <w:bottom w:val="nil"/>
              <w:right w:val="single" w:sz="4" w:space="0" w:color="auto"/>
            </w:tcBorders>
            <w:shd w:val="clear" w:color="auto" w:fill="auto"/>
            <w:noWrap/>
            <w:vAlign w:val="bottom"/>
          </w:tcPr>
          <w:p w:rsidR="00323458" w:rsidRPr="009755C8" w:rsidRDefault="00323458">
            <w:pPr>
              <w:jc w:val="center"/>
              <w:rPr>
                <w:color w:val="000000"/>
                <w:sz w:val="20"/>
              </w:rPr>
            </w:pPr>
            <w:r w:rsidRPr="009755C8">
              <w:rPr>
                <w:color w:val="000000"/>
                <w:sz w:val="20"/>
              </w:rPr>
              <w:t>0.11</w:t>
            </w:r>
          </w:p>
        </w:tc>
      </w:tr>
      <w:tr w:rsidR="00323458" w:rsidRPr="008E4436" w:rsidTr="00D52AD5">
        <w:trPr>
          <w:trHeight w:val="300"/>
        </w:trPr>
        <w:tc>
          <w:tcPr>
            <w:tcW w:w="866" w:type="dxa"/>
            <w:tcBorders>
              <w:top w:val="nil"/>
              <w:left w:val="single" w:sz="4" w:space="0" w:color="auto"/>
              <w:bottom w:val="nil"/>
              <w:right w:val="nil"/>
            </w:tcBorders>
            <w:shd w:val="clear" w:color="auto" w:fill="D9D9D9"/>
            <w:noWrap/>
            <w:vAlign w:val="bottom"/>
          </w:tcPr>
          <w:p w:rsidR="00323458" w:rsidRPr="009755C8" w:rsidRDefault="00323458">
            <w:pPr>
              <w:jc w:val="center"/>
              <w:rPr>
                <w:color w:val="000000"/>
                <w:sz w:val="20"/>
              </w:rPr>
            </w:pPr>
            <w:r w:rsidRPr="009755C8">
              <w:rPr>
                <w:color w:val="000000"/>
                <w:sz w:val="20"/>
              </w:rPr>
              <w:t>33,250</w:t>
            </w:r>
          </w:p>
        </w:tc>
        <w:tc>
          <w:tcPr>
            <w:tcW w:w="1276" w:type="dxa"/>
            <w:tcBorders>
              <w:top w:val="nil"/>
              <w:left w:val="nil"/>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0.00</w:t>
            </w:r>
          </w:p>
        </w:tc>
        <w:tc>
          <w:tcPr>
            <w:tcW w:w="1134" w:type="dxa"/>
            <w:tcBorders>
              <w:top w:val="nil"/>
              <w:left w:val="nil"/>
              <w:bottom w:val="nil"/>
              <w:right w:val="single" w:sz="4" w:space="0" w:color="auto"/>
            </w:tcBorders>
            <w:shd w:val="clear" w:color="auto" w:fill="auto"/>
            <w:noWrap/>
            <w:vAlign w:val="bottom"/>
          </w:tcPr>
          <w:p w:rsidR="00323458" w:rsidRPr="009755C8" w:rsidRDefault="00323458">
            <w:pPr>
              <w:jc w:val="center"/>
              <w:rPr>
                <w:color w:val="000000"/>
                <w:sz w:val="20"/>
              </w:rPr>
            </w:pPr>
            <w:r w:rsidRPr="009755C8">
              <w:rPr>
                <w:color w:val="000000"/>
                <w:sz w:val="20"/>
              </w:rPr>
              <w:t>6.59</w:t>
            </w:r>
          </w:p>
        </w:tc>
        <w:tc>
          <w:tcPr>
            <w:tcW w:w="1134" w:type="dxa"/>
            <w:tcBorders>
              <w:top w:val="nil"/>
              <w:left w:val="single" w:sz="4" w:space="0" w:color="auto"/>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0.04</w:t>
            </w:r>
          </w:p>
        </w:tc>
        <w:tc>
          <w:tcPr>
            <w:tcW w:w="1134" w:type="dxa"/>
            <w:tcBorders>
              <w:top w:val="nil"/>
              <w:left w:val="nil"/>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0.71</w:t>
            </w:r>
          </w:p>
        </w:tc>
        <w:tc>
          <w:tcPr>
            <w:tcW w:w="992" w:type="dxa"/>
            <w:tcBorders>
              <w:top w:val="nil"/>
              <w:left w:val="nil"/>
              <w:bottom w:val="nil"/>
              <w:right w:val="single" w:sz="4" w:space="0" w:color="auto"/>
            </w:tcBorders>
            <w:shd w:val="clear" w:color="auto" w:fill="auto"/>
            <w:noWrap/>
            <w:vAlign w:val="bottom"/>
          </w:tcPr>
          <w:p w:rsidR="00323458" w:rsidRPr="009755C8" w:rsidRDefault="00323458">
            <w:pPr>
              <w:jc w:val="center"/>
              <w:rPr>
                <w:color w:val="000000"/>
                <w:sz w:val="20"/>
              </w:rPr>
            </w:pPr>
            <w:r w:rsidRPr="009755C8">
              <w:rPr>
                <w:color w:val="000000"/>
                <w:sz w:val="20"/>
              </w:rPr>
              <w:t>0.12</w:t>
            </w:r>
          </w:p>
        </w:tc>
      </w:tr>
      <w:tr w:rsidR="00323458" w:rsidRPr="008E4436" w:rsidTr="00D52AD5">
        <w:trPr>
          <w:trHeight w:val="300"/>
        </w:trPr>
        <w:tc>
          <w:tcPr>
            <w:tcW w:w="866" w:type="dxa"/>
            <w:tcBorders>
              <w:top w:val="nil"/>
              <w:left w:val="single" w:sz="4" w:space="0" w:color="auto"/>
              <w:bottom w:val="nil"/>
              <w:right w:val="nil"/>
            </w:tcBorders>
            <w:shd w:val="clear" w:color="auto" w:fill="D9D9D9"/>
            <w:noWrap/>
            <w:vAlign w:val="bottom"/>
          </w:tcPr>
          <w:p w:rsidR="00323458" w:rsidRPr="009755C8" w:rsidRDefault="00323458">
            <w:pPr>
              <w:jc w:val="center"/>
              <w:rPr>
                <w:color w:val="000000"/>
                <w:sz w:val="20"/>
              </w:rPr>
            </w:pPr>
            <w:r w:rsidRPr="009755C8">
              <w:rPr>
                <w:color w:val="000000"/>
                <w:sz w:val="20"/>
              </w:rPr>
              <w:t>40,000</w:t>
            </w:r>
          </w:p>
        </w:tc>
        <w:tc>
          <w:tcPr>
            <w:tcW w:w="1276" w:type="dxa"/>
            <w:tcBorders>
              <w:top w:val="nil"/>
              <w:left w:val="nil"/>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0.00</w:t>
            </w:r>
          </w:p>
        </w:tc>
        <w:tc>
          <w:tcPr>
            <w:tcW w:w="1134" w:type="dxa"/>
            <w:tcBorders>
              <w:top w:val="nil"/>
              <w:left w:val="nil"/>
              <w:bottom w:val="nil"/>
              <w:right w:val="single" w:sz="4" w:space="0" w:color="auto"/>
            </w:tcBorders>
            <w:shd w:val="clear" w:color="auto" w:fill="auto"/>
            <w:noWrap/>
            <w:vAlign w:val="bottom"/>
          </w:tcPr>
          <w:p w:rsidR="00323458" w:rsidRPr="009755C8" w:rsidRDefault="00323458">
            <w:pPr>
              <w:jc w:val="center"/>
              <w:rPr>
                <w:color w:val="000000"/>
                <w:sz w:val="20"/>
              </w:rPr>
            </w:pPr>
            <w:r w:rsidRPr="009755C8">
              <w:rPr>
                <w:color w:val="000000"/>
                <w:sz w:val="20"/>
              </w:rPr>
              <w:t>6.46</w:t>
            </w:r>
          </w:p>
        </w:tc>
        <w:tc>
          <w:tcPr>
            <w:tcW w:w="1134" w:type="dxa"/>
            <w:tcBorders>
              <w:top w:val="nil"/>
              <w:left w:val="single" w:sz="4" w:space="0" w:color="auto"/>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0.14</w:t>
            </w:r>
          </w:p>
        </w:tc>
        <w:tc>
          <w:tcPr>
            <w:tcW w:w="1134" w:type="dxa"/>
            <w:tcBorders>
              <w:top w:val="nil"/>
              <w:left w:val="nil"/>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0.87</w:t>
            </w:r>
          </w:p>
        </w:tc>
        <w:tc>
          <w:tcPr>
            <w:tcW w:w="992" w:type="dxa"/>
            <w:tcBorders>
              <w:top w:val="nil"/>
              <w:left w:val="nil"/>
              <w:bottom w:val="nil"/>
              <w:right w:val="single" w:sz="4" w:space="0" w:color="auto"/>
            </w:tcBorders>
            <w:shd w:val="clear" w:color="auto" w:fill="auto"/>
            <w:noWrap/>
            <w:vAlign w:val="bottom"/>
          </w:tcPr>
          <w:p w:rsidR="00323458" w:rsidRPr="009755C8" w:rsidRDefault="00323458">
            <w:pPr>
              <w:jc w:val="center"/>
              <w:rPr>
                <w:color w:val="000000"/>
                <w:sz w:val="20"/>
              </w:rPr>
            </w:pPr>
            <w:r w:rsidRPr="009755C8">
              <w:rPr>
                <w:color w:val="000000"/>
                <w:sz w:val="20"/>
              </w:rPr>
              <w:t>0.14</w:t>
            </w:r>
          </w:p>
        </w:tc>
      </w:tr>
      <w:tr w:rsidR="00323458" w:rsidRPr="008E4436" w:rsidTr="00D52AD5">
        <w:trPr>
          <w:trHeight w:val="300"/>
        </w:trPr>
        <w:tc>
          <w:tcPr>
            <w:tcW w:w="866" w:type="dxa"/>
            <w:tcBorders>
              <w:top w:val="nil"/>
              <w:left w:val="single" w:sz="4" w:space="0" w:color="auto"/>
              <w:right w:val="nil"/>
            </w:tcBorders>
            <w:shd w:val="clear" w:color="auto" w:fill="D9D9D9"/>
            <w:noWrap/>
            <w:vAlign w:val="bottom"/>
          </w:tcPr>
          <w:p w:rsidR="00323458" w:rsidRPr="009755C8" w:rsidRDefault="00323458">
            <w:pPr>
              <w:jc w:val="center"/>
              <w:rPr>
                <w:color w:val="000000"/>
                <w:sz w:val="20"/>
              </w:rPr>
            </w:pPr>
            <w:r w:rsidRPr="009755C8">
              <w:rPr>
                <w:color w:val="000000"/>
                <w:sz w:val="20"/>
              </w:rPr>
              <w:t>50,000</w:t>
            </w:r>
          </w:p>
        </w:tc>
        <w:tc>
          <w:tcPr>
            <w:tcW w:w="1276" w:type="dxa"/>
            <w:tcBorders>
              <w:top w:val="nil"/>
              <w:left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0.00</w:t>
            </w:r>
          </w:p>
        </w:tc>
        <w:tc>
          <w:tcPr>
            <w:tcW w:w="1134" w:type="dxa"/>
            <w:tcBorders>
              <w:top w:val="nil"/>
              <w:left w:val="nil"/>
              <w:right w:val="single" w:sz="4" w:space="0" w:color="auto"/>
            </w:tcBorders>
            <w:shd w:val="clear" w:color="auto" w:fill="auto"/>
            <w:noWrap/>
            <w:vAlign w:val="bottom"/>
          </w:tcPr>
          <w:p w:rsidR="00323458" w:rsidRPr="009755C8" w:rsidRDefault="00323458">
            <w:pPr>
              <w:jc w:val="center"/>
              <w:rPr>
                <w:color w:val="000000"/>
                <w:sz w:val="20"/>
              </w:rPr>
            </w:pPr>
            <w:r w:rsidRPr="009755C8">
              <w:rPr>
                <w:color w:val="000000"/>
                <w:sz w:val="20"/>
              </w:rPr>
              <w:t>6.28</w:t>
            </w:r>
          </w:p>
        </w:tc>
        <w:tc>
          <w:tcPr>
            <w:tcW w:w="1134" w:type="dxa"/>
            <w:tcBorders>
              <w:top w:val="nil"/>
              <w:left w:val="single" w:sz="4" w:space="0" w:color="auto"/>
              <w:right w:val="nil"/>
            </w:tcBorders>
            <w:shd w:val="clear" w:color="auto" w:fill="auto"/>
            <w:noWrap/>
            <w:vAlign w:val="bottom"/>
          </w:tcPr>
          <w:p w:rsidR="00323458" w:rsidRPr="009755C8" w:rsidRDefault="00323458">
            <w:pPr>
              <w:jc w:val="center"/>
              <w:rPr>
                <w:color w:val="000000"/>
                <w:sz w:val="20"/>
              </w:rPr>
            </w:pPr>
            <w:r w:rsidRPr="009755C8">
              <w:rPr>
                <w:color w:val="000000"/>
                <w:sz w:val="20"/>
              </w:rPr>
              <w:t>0.35</w:t>
            </w:r>
          </w:p>
        </w:tc>
        <w:tc>
          <w:tcPr>
            <w:tcW w:w="1134" w:type="dxa"/>
            <w:tcBorders>
              <w:top w:val="nil"/>
              <w:left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0.97</w:t>
            </w:r>
          </w:p>
        </w:tc>
        <w:tc>
          <w:tcPr>
            <w:tcW w:w="992" w:type="dxa"/>
            <w:tcBorders>
              <w:top w:val="nil"/>
              <w:left w:val="nil"/>
              <w:right w:val="single" w:sz="4" w:space="0" w:color="auto"/>
            </w:tcBorders>
            <w:shd w:val="clear" w:color="auto" w:fill="auto"/>
            <w:noWrap/>
            <w:vAlign w:val="bottom"/>
          </w:tcPr>
          <w:p w:rsidR="00323458" w:rsidRPr="009755C8" w:rsidRDefault="00323458">
            <w:pPr>
              <w:jc w:val="center"/>
              <w:rPr>
                <w:color w:val="000000"/>
                <w:sz w:val="20"/>
              </w:rPr>
            </w:pPr>
            <w:r w:rsidRPr="009755C8">
              <w:rPr>
                <w:color w:val="000000"/>
                <w:sz w:val="20"/>
              </w:rPr>
              <w:t>0.18</w:t>
            </w:r>
          </w:p>
        </w:tc>
      </w:tr>
      <w:tr w:rsidR="00323458" w:rsidRPr="008E4436" w:rsidTr="00D52AD5">
        <w:trPr>
          <w:trHeight w:val="300"/>
        </w:trPr>
        <w:tc>
          <w:tcPr>
            <w:tcW w:w="866" w:type="dxa"/>
            <w:tcBorders>
              <w:top w:val="nil"/>
              <w:left w:val="single" w:sz="4" w:space="0" w:color="auto"/>
              <w:right w:val="nil"/>
            </w:tcBorders>
            <w:shd w:val="clear" w:color="auto" w:fill="D9D9D9"/>
            <w:noWrap/>
            <w:vAlign w:val="bottom"/>
          </w:tcPr>
          <w:p w:rsidR="00323458" w:rsidRPr="009755C8" w:rsidRDefault="00323458">
            <w:pPr>
              <w:jc w:val="center"/>
              <w:rPr>
                <w:color w:val="000000"/>
                <w:sz w:val="20"/>
              </w:rPr>
            </w:pPr>
            <w:r w:rsidRPr="009755C8">
              <w:rPr>
                <w:color w:val="000000"/>
                <w:sz w:val="20"/>
              </w:rPr>
              <w:t>56,500</w:t>
            </w:r>
          </w:p>
        </w:tc>
        <w:tc>
          <w:tcPr>
            <w:tcW w:w="1276" w:type="dxa"/>
            <w:tcBorders>
              <w:top w:val="nil"/>
              <w:left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0.00</w:t>
            </w:r>
          </w:p>
        </w:tc>
        <w:tc>
          <w:tcPr>
            <w:tcW w:w="1134" w:type="dxa"/>
            <w:tcBorders>
              <w:top w:val="nil"/>
              <w:left w:val="nil"/>
              <w:right w:val="single" w:sz="4" w:space="0" w:color="auto"/>
            </w:tcBorders>
            <w:shd w:val="clear" w:color="auto" w:fill="auto"/>
            <w:noWrap/>
            <w:vAlign w:val="bottom"/>
          </w:tcPr>
          <w:p w:rsidR="00323458" w:rsidRPr="009755C8" w:rsidRDefault="00323458">
            <w:pPr>
              <w:jc w:val="center"/>
              <w:rPr>
                <w:color w:val="000000"/>
                <w:sz w:val="20"/>
              </w:rPr>
            </w:pPr>
            <w:r w:rsidRPr="009755C8">
              <w:rPr>
                <w:color w:val="000000"/>
                <w:sz w:val="20"/>
              </w:rPr>
              <w:t>6.15</w:t>
            </w:r>
          </w:p>
        </w:tc>
        <w:tc>
          <w:tcPr>
            <w:tcW w:w="1134" w:type="dxa"/>
            <w:tcBorders>
              <w:top w:val="nil"/>
              <w:left w:val="single" w:sz="4" w:space="0" w:color="auto"/>
              <w:right w:val="nil"/>
            </w:tcBorders>
            <w:shd w:val="clear" w:color="auto" w:fill="auto"/>
            <w:noWrap/>
            <w:vAlign w:val="bottom"/>
          </w:tcPr>
          <w:p w:rsidR="00323458" w:rsidRPr="009755C8" w:rsidRDefault="00323458">
            <w:pPr>
              <w:jc w:val="center"/>
              <w:rPr>
                <w:color w:val="000000"/>
                <w:sz w:val="20"/>
              </w:rPr>
            </w:pPr>
            <w:r w:rsidRPr="009755C8">
              <w:rPr>
                <w:color w:val="000000"/>
                <w:sz w:val="20"/>
              </w:rPr>
              <w:t>0.50</w:t>
            </w:r>
          </w:p>
        </w:tc>
        <w:tc>
          <w:tcPr>
            <w:tcW w:w="1134" w:type="dxa"/>
            <w:tcBorders>
              <w:top w:val="nil"/>
              <w:left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0.99</w:t>
            </w:r>
          </w:p>
        </w:tc>
        <w:tc>
          <w:tcPr>
            <w:tcW w:w="992" w:type="dxa"/>
            <w:tcBorders>
              <w:top w:val="nil"/>
              <w:left w:val="nil"/>
              <w:right w:val="single" w:sz="4" w:space="0" w:color="auto"/>
            </w:tcBorders>
            <w:shd w:val="clear" w:color="auto" w:fill="auto"/>
            <w:noWrap/>
            <w:vAlign w:val="bottom"/>
          </w:tcPr>
          <w:p w:rsidR="00323458" w:rsidRPr="009755C8" w:rsidRDefault="00323458">
            <w:pPr>
              <w:jc w:val="center"/>
              <w:rPr>
                <w:color w:val="000000"/>
                <w:sz w:val="20"/>
              </w:rPr>
            </w:pPr>
            <w:r w:rsidRPr="009755C8">
              <w:rPr>
                <w:color w:val="000000"/>
                <w:sz w:val="20"/>
              </w:rPr>
              <w:t>0.20</w:t>
            </w:r>
          </w:p>
        </w:tc>
      </w:tr>
      <w:tr w:rsidR="00323458" w:rsidRPr="008E4436" w:rsidTr="00D52AD5">
        <w:trPr>
          <w:trHeight w:val="300"/>
        </w:trPr>
        <w:tc>
          <w:tcPr>
            <w:tcW w:w="866" w:type="dxa"/>
            <w:tcBorders>
              <w:top w:val="nil"/>
              <w:left w:val="single" w:sz="4" w:space="0" w:color="auto"/>
              <w:right w:val="nil"/>
            </w:tcBorders>
            <w:shd w:val="clear" w:color="auto" w:fill="D9D9D9"/>
            <w:noWrap/>
            <w:vAlign w:val="bottom"/>
          </w:tcPr>
          <w:p w:rsidR="00323458" w:rsidRPr="009755C8" w:rsidRDefault="00323458">
            <w:pPr>
              <w:jc w:val="center"/>
              <w:rPr>
                <w:color w:val="000000"/>
                <w:sz w:val="20"/>
              </w:rPr>
            </w:pPr>
            <w:r w:rsidRPr="009755C8">
              <w:rPr>
                <w:color w:val="000000"/>
                <w:sz w:val="20"/>
              </w:rPr>
              <w:t>60,000</w:t>
            </w:r>
          </w:p>
        </w:tc>
        <w:tc>
          <w:tcPr>
            <w:tcW w:w="1276" w:type="dxa"/>
            <w:tcBorders>
              <w:top w:val="nil"/>
              <w:left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0.00</w:t>
            </w:r>
          </w:p>
        </w:tc>
        <w:tc>
          <w:tcPr>
            <w:tcW w:w="1134" w:type="dxa"/>
            <w:tcBorders>
              <w:top w:val="nil"/>
              <w:left w:val="nil"/>
              <w:right w:val="single" w:sz="4" w:space="0" w:color="auto"/>
            </w:tcBorders>
            <w:shd w:val="clear" w:color="auto" w:fill="auto"/>
            <w:noWrap/>
            <w:vAlign w:val="bottom"/>
          </w:tcPr>
          <w:p w:rsidR="00323458" w:rsidRPr="009755C8" w:rsidRDefault="00323458">
            <w:pPr>
              <w:jc w:val="center"/>
              <w:rPr>
                <w:color w:val="000000"/>
                <w:sz w:val="20"/>
              </w:rPr>
            </w:pPr>
            <w:r w:rsidRPr="009755C8">
              <w:rPr>
                <w:color w:val="000000"/>
                <w:sz w:val="20"/>
              </w:rPr>
              <w:t>6.09</w:t>
            </w:r>
          </w:p>
        </w:tc>
        <w:tc>
          <w:tcPr>
            <w:tcW w:w="1134" w:type="dxa"/>
            <w:tcBorders>
              <w:top w:val="nil"/>
              <w:left w:val="single" w:sz="4" w:space="0" w:color="auto"/>
              <w:right w:val="nil"/>
            </w:tcBorders>
            <w:shd w:val="clear" w:color="auto" w:fill="auto"/>
            <w:noWrap/>
            <w:vAlign w:val="bottom"/>
          </w:tcPr>
          <w:p w:rsidR="00323458" w:rsidRPr="009755C8" w:rsidRDefault="00323458">
            <w:pPr>
              <w:jc w:val="center"/>
              <w:rPr>
                <w:color w:val="000000"/>
                <w:sz w:val="20"/>
              </w:rPr>
            </w:pPr>
            <w:r w:rsidRPr="009755C8">
              <w:rPr>
                <w:color w:val="000000"/>
                <w:sz w:val="20"/>
              </w:rPr>
              <w:t>0.57</w:t>
            </w:r>
          </w:p>
        </w:tc>
        <w:tc>
          <w:tcPr>
            <w:tcW w:w="1134" w:type="dxa"/>
            <w:tcBorders>
              <w:top w:val="nil"/>
              <w:left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0.99</w:t>
            </w:r>
          </w:p>
        </w:tc>
        <w:tc>
          <w:tcPr>
            <w:tcW w:w="992" w:type="dxa"/>
            <w:tcBorders>
              <w:top w:val="nil"/>
              <w:left w:val="nil"/>
              <w:right w:val="single" w:sz="4" w:space="0" w:color="auto"/>
            </w:tcBorders>
            <w:shd w:val="clear" w:color="auto" w:fill="auto"/>
            <w:noWrap/>
            <w:vAlign w:val="bottom"/>
          </w:tcPr>
          <w:p w:rsidR="00323458" w:rsidRPr="009755C8" w:rsidRDefault="00323458">
            <w:pPr>
              <w:jc w:val="center"/>
              <w:rPr>
                <w:color w:val="000000"/>
                <w:sz w:val="20"/>
              </w:rPr>
            </w:pPr>
            <w:r w:rsidRPr="009755C8">
              <w:rPr>
                <w:color w:val="000000"/>
                <w:sz w:val="20"/>
              </w:rPr>
              <w:t>0.21</w:t>
            </w:r>
          </w:p>
        </w:tc>
      </w:tr>
      <w:tr w:rsidR="00323458" w:rsidRPr="008E4436" w:rsidTr="00D52AD5">
        <w:trPr>
          <w:trHeight w:val="300"/>
        </w:trPr>
        <w:tc>
          <w:tcPr>
            <w:tcW w:w="866" w:type="dxa"/>
            <w:tcBorders>
              <w:top w:val="nil"/>
              <w:left w:val="single" w:sz="4" w:space="0" w:color="auto"/>
              <w:bottom w:val="single" w:sz="4" w:space="0" w:color="auto"/>
              <w:right w:val="nil"/>
            </w:tcBorders>
            <w:shd w:val="clear" w:color="auto" w:fill="D9D9D9"/>
            <w:noWrap/>
            <w:vAlign w:val="bottom"/>
          </w:tcPr>
          <w:p w:rsidR="00323458" w:rsidRPr="009755C8" w:rsidRDefault="00323458">
            <w:pPr>
              <w:jc w:val="center"/>
              <w:rPr>
                <w:color w:val="000000"/>
                <w:sz w:val="20"/>
              </w:rPr>
            </w:pPr>
            <w:r w:rsidRPr="009755C8">
              <w:rPr>
                <w:color w:val="000000"/>
                <w:sz w:val="20"/>
              </w:rPr>
              <w:t>65,000</w:t>
            </w:r>
          </w:p>
        </w:tc>
        <w:tc>
          <w:tcPr>
            <w:tcW w:w="1276" w:type="dxa"/>
            <w:tcBorders>
              <w:top w:val="nil"/>
              <w:left w:val="nil"/>
              <w:bottom w:val="single" w:sz="4" w:space="0" w:color="auto"/>
              <w:right w:val="nil"/>
            </w:tcBorders>
            <w:shd w:val="clear" w:color="auto" w:fill="auto"/>
            <w:noWrap/>
            <w:vAlign w:val="bottom"/>
          </w:tcPr>
          <w:p w:rsidR="00323458" w:rsidRPr="009755C8" w:rsidRDefault="00323458">
            <w:pPr>
              <w:jc w:val="center"/>
              <w:rPr>
                <w:color w:val="000000"/>
                <w:sz w:val="20"/>
              </w:rPr>
            </w:pPr>
            <w:r w:rsidRPr="009755C8">
              <w:rPr>
                <w:color w:val="000000"/>
                <w:sz w:val="20"/>
              </w:rPr>
              <w:t>0.00</w:t>
            </w:r>
          </w:p>
        </w:tc>
        <w:tc>
          <w:tcPr>
            <w:tcW w:w="1134" w:type="dxa"/>
            <w:tcBorders>
              <w:top w:val="nil"/>
              <w:left w:val="nil"/>
              <w:bottom w:val="single" w:sz="4" w:space="0" w:color="auto"/>
              <w:right w:val="single" w:sz="4" w:space="0" w:color="auto"/>
            </w:tcBorders>
            <w:shd w:val="clear" w:color="auto" w:fill="auto"/>
            <w:noWrap/>
            <w:vAlign w:val="bottom"/>
          </w:tcPr>
          <w:p w:rsidR="00323458" w:rsidRPr="009755C8" w:rsidRDefault="00323458">
            <w:pPr>
              <w:jc w:val="center"/>
              <w:rPr>
                <w:color w:val="000000"/>
                <w:sz w:val="20"/>
              </w:rPr>
            </w:pPr>
            <w:r w:rsidRPr="009755C8">
              <w:rPr>
                <w:color w:val="000000"/>
                <w:sz w:val="20"/>
              </w:rPr>
              <w:t>5.99</w:t>
            </w:r>
          </w:p>
        </w:tc>
        <w:tc>
          <w:tcPr>
            <w:tcW w:w="1134" w:type="dxa"/>
            <w:tcBorders>
              <w:top w:val="nil"/>
              <w:left w:val="single" w:sz="4" w:space="0" w:color="auto"/>
              <w:bottom w:val="single" w:sz="4" w:space="0" w:color="auto"/>
              <w:right w:val="nil"/>
            </w:tcBorders>
            <w:shd w:val="clear" w:color="auto" w:fill="auto"/>
            <w:noWrap/>
            <w:vAlign w:val="bottom"/>
          </w:tcPr>
          <w:p w:rsidR="00323458" w:rsidRPr="009755C8" w:rsidRDefault="00323458">
            <w:pPr>
              <w:jc w:val="center"/>
              <w:rPr>
                <w:color w:val="000000"/>
                <w:sz w:val="20"/>
              </w:rPr>
            </w:pPr>
            <w:r w:rsidRPr="009755C8">
              <w:rPr>
                <w:color w:val="000000"/>
                <w:sz w:val="20"/>
              </w:rPr>
              <w:t>0.66</w:t>
            </w:r>
          </w:p>
        </w:tc>
        <w:tc>
          <w:tcPr>
            <w:tcW w:w="1134" w:type="dxa"/>
            <w:tcBorders>
              <w:top w:val="nil"/>
              <w:left w:val="nil"/>
              <w:bottom w:val="single" w:sz="4" w:space="0" w:color="auto"/>
              <w:right w:val="nil"/>
            </w:tcBorders>
            <w:shd w:val="clear" w:color="auto" w:fill="auto"/>
            <w:noWrap/>
            <w:vAlign w:val="bottom"/>
          </w:tcPr>
          <w:p w:rsidR="00323458" w:rsidRPr="009755C8" w:rsidRDefault="00323458">
            <w:pPr>
              <w:jc w:val="center"/>
              <w:rPr>
                <w:color w:val="000000"/>
                <w:sz w:val="20"/>
              </w:rPr>
            </w:pPr>
            <w:r w:rsidRPr="009755C8">
              <w:rPr>
                <w:color w:val="000000"/>
                <w:sz w:val="20"/>
              </w:rPr>
              <w:t>1.00</w:t>
            </w:r>
          </w:p>
        </w:tc>
        <w:tc>
          <w:tcPr>
            <w:tcW w:w="992" w:type="dxa"/>
            <w:tcBorders>
              <w:top w:val="nil"/>
              <w:left w:val="nil"/>
              <w:bottom w:val="single" w:sz="4" w:space="0" w:color="auto"/>
              <w:right w:val="single" w:sz="4" w:space="0" w:color="auto"/>
            </w:tcBorders>
            <w:shd w:val="clear" w:color="auto" w:fill="auto"/>
            <w:noWrap/>
            <w:vAlign w:val="bottom"/>
          </w:tcPr>
          <w:p w:rsidR="00323458" w:rsidRPr="009755C8" w:rsidRDefault="00323458">
            <w:pPr>
              <w:jc w:val="center"/>
              <w:rPr>
                <w:color w:val="000000"/>
                <w:sz w:val="20"/>
              </w:rPr>
            </w:pPr>
            <w:r w:rsidRPr="009755C8">
              <w:rPr>
                <w:color w:val="000000"/>
                <w:sz w:val="20"/>
              </w:rPr>
              <w:t>0.23</w:t>
            </w:r>
          </w:p>
        </w:tc>
      </w:tr>
    </w:tbl>
    <w:p w:rsidR="007F539E" w:rsidRDefault="007F539E" w:rsidP="007F539E">
      <w:pPr>
        <w:rPr>
          <w:sz w:val="20"/>
          <w:u w:val="single"/>
          <w:lang w:val="en-CA"/>
        </w:rPr>
      </w:pPr>
    </w:p>
    <w:p w:rsidR="007F539E" w:rsidRDefault="007F539E" w:rsidP="007F539E">
      <w:pPr>
        <w:rPr>
          <w:sz w:val="20"/>
          <w:u w:val="single"/>
          <w:lang w:val="en-CA"/>
        </w:rPr>
      </w:pPr>
    </w:p>
    <w:p w:rsidR="007F539E" w:rsidRPr="00D6740A" w:rsidRDefault="007F539E" w:rsidP="007F539E">
      <w:pPr>
        <w:rPr>
          <w:i/>
          <w:sz w:val="20"/>
          <w:lang w:val="en-CA"/>
        </w:rPr>
      </w:pPr>
      <w:r>
        <w:rPr>
          <w:i/>
          <w:sz w:val="20"/>
          <w:u w:val="single"/>
          <w:lang w:val="en-CA"/>
        </w:rPr>
        <w:lastRenderedPageBreak/>
        <w:br/>
      </w:r>
      <w:r w:rsidRPr="00D6740A">
        <w:rPr>
          <w:i/>
          <w:sz w:val="20"/>
          <w:u w:val="single"/>
          <w:lang w:val="en-CA"/>
        </w:rPr>
        <w:t>Right</w:t>
      </w:r>
      <w:r w:rsidRPr="00D6740A">
        <w:rPr>
          <w:i/>
          <w:sz w:val="20"/>
          <w:lang w:val="en-CA"/>
        </w:rPr>
        <w:t xml:space="preserve"> (</w:t>
      </w:r>
      <w:r w:rsidRPr="00D6740A">
        <w:rPr>
          <w:b/>
          <w:i/>
          <w:sz w:val="20"/>
          <w:lang w:val="en-CA"/>
        </w:rPr>
        <w:t>AM2</w:t>
      </w:r>
      <w:r w:rsidRPr="00D6740A">
        <w:rPr>
          <w:i/>
          <w:sz w:val="20"/>
          <w:lang w:val="en-CA"/>
        </w:rPr>
        <w:t>): Values are probabilities, under each TAC level, of the post-</w:t>
      </w:r>
      <w:r>
        <w:rPr>
          <w:i/>
          <w:sz w:val="20"/>
          <w:lang w:val="en-CA"/>
        </w:rPr>
        <w:t>harvest spawning biomass in 2017</w:t>
      </w:r>
      <w:r w:rsidRPr="00D6740A">
        <w:rPr>
          <w:i/>
          <w:sz w:val="20"/>
          <w:lang w:val="en-CA"/>
        </w:rPr>
        <w:t xml:space="preserve"> (</w:t>
      </w:r>
      <w:r w:rsidRPr="00584624">
        <w:rPr>
          <w:i/>
          <w:sz w:val="20"/>
          <w:lang w:val="en-CA"/>
        </w:rPr>
        <w:t>SB</w:t>
      </w:r>
      <w:r w:rsidRPr="00D6740A">
        <w:rPr>
          <w:i/>
          <w:sz w:val="20"/>
          <w:vertAlign w:val="subscript"/>
          <w:lang w:val="en-CA"/>
        </w:rPr>
        <w:t>201</w:t>
      </w:r>
      <w:r>
        <w:rPr>
          <w:i/>
          <w:sz w:val="20"/>
          <w:vertAlign w:val="subscript"/>
          <w:lang w:val="en-CA"/>
        </w:rPr>
        <w:t>7</w:t>
      </w:r>
      <w:r w:rsidRPr="00D6740A">
        <w:rPr>
          <w:i/>
          <w:sz w:val="20"/>
          <w:lang w:val="en-CA"/>
        </w:rPr>
        <w:t>) falling below fixed cut-off of 21,200 t, and of the harvest rate (HR) being greater than 20% or 10%.</w:t>
      </w:r>
    </w:p>
    <w:tbl>
      <w:tblPr>
        <w:tblW w:w="6536" w:type="dxa"/>
        <w:tblInd w:w="93" w:type="dxa"/>
        <w:tblLayout w:type="fixed"/>
        <w:tblLook w:val="04A0" w:firstRow="1" w:lastRow="0" w:firstColumn="1" w:lastColumn="0" w:noHBand="0" w:noVBand="1"/>
      </w:tblPr>
      <w:tblGrid>
        <w:gridCol w:w="866"/>
        <w:gridCol w:w="1276"/>
        <w:gridCol w:w="1134"/>
        <w:gridCol w:w="1134"/>
        <w:gridCol w:w="1134"/>
        <w:gridCol w:w="992"/>
      </w:tblGrid>
      <w:tr w:rsidR="007F539E" w:rsidRPr="00240186" w:rsidTr="00D52AD5">
        <w:trPr>
          <w:trHeight w:val="320"/>
          <w:tblHeader/>
        </w:trPr>
        <w:tc>
          <w:tcPr>
            <w:tcW w:w="6536" w:type="dxa"/>
            <w:gridSpan w:val="6"/>
            <w:tcBorders>
              <w:top w:val="single" w:sz="4" w:space="0" w:color="auto"/>
              <w:left w:val="single" w:sz="4" w:space="0" w:color="auto"/>
              <w:bottom w:val="single" w:sz="8" w:space="0" w:color="auto"/>
              <w:right w:val="single" w:sz="4" w:space="0" w:color="auto"/>
            </w:tcBorders>
            <w:shd w:val="clear" w:color="auto" w:fill="auto"/>
            <w:noWrap/>
            <w:vAlign w:val="center"/>
          </w:tcPr>
          <w:p w:rsidR="007F539E" w:rsidRPr="00240186" w:rsidRDefault="007F539E" w:rsidP="00D52AD5">
            <w:pPr>
              <w:jc w:val="center"/>
              <w:rPr>
                <w:b/>
                <w:color w:val="000000"/>
                <w:sz w:val="16"/>
                <w:szCs w:val="16"/>
                <w:lang w:val="en-CA"/>
              </w:rPr>
            </w:pPr>
            <w:r>
              <w:rPr>
                <w:b/>
                <w:color w:val="000000"/>
                <w:sz w:val="16"/>
                <w:szCs w:val="16"/>
                <w:lang w:val="en-CA"/>
              </w:rPr>
              <w:t>Strait of Georgia (SOG)</w:t>
            </w:r>
          </w:p>
        </w:tc>
      </w:tr>
      <w:tr w:rsidR="007F539E" w:rsidRPr="00240186" w:rsidTr="00D52AD5">
        <w:trPr>
          <w:trHeight w:val="320"/>
          <w:tblHeader/>
        </w:trPr>
        <w:tc>
          <w:tcPr>
            <w:tcW w:w="866" w:type="dxa"/>
            <w:tcBorders>
              <w:top w:val="single" w:sz="8" w:space="0" w:color="auto"/>
              <w:left w:val="single" w:sz="4" w:space="0" w:color="auto"/>
              <w:bottom w:val="single" w:sz="4" w:space="0" w:color="auto"/>
              <w:right w:val="nil"/>
            </w:tcBorders>
            <w:shd w:val="clear" w:color="auto" w:fill="auto"/>
            <w:noWrap/>
            <w:vAlign w:val="center"/>
            <w:hideMark/>
          </w:tcPr>
          <w:p w:rsidR="007F539E" w:rsidRPr="00240186" w:rsidRDefault="007F539E" w:rsidP="00D52AD5">
            <w:pPr>
              <w:rPr>
                <w:b/>
                <w:color w:val="000000"/>
                <w:sz w:val="16"/>
                <w:szCs w:val="16"/>
                <w:lang w:val="en-CA"/>
              </w:rPr>
            </w:pPr>
            <w:r w:rsidRPr="00240186">
              <w:rPr>
                <w:b/>
                <w:color w:val="000000"/>
                <w:sz w:val="16"/>
                <w:szCs w:val="16"/>
                <w:lang w:val="en-CA"/>
              </w:rPr>
              <w:t> </w:t>
            </w:r>
          </w:p>
        </w:tc>
        <w:tc>
          <w:tcPr>
            <w:tcW w:w="2410" w:type="dxa"/>
            <w:gridSpan w:val="2"/>
            <w:tcBorders>
              <w:top w:val="single" w:sz="8" w:space="0" w:color="auto"/>
              <w:left w:val="nil"/>
              <w:bottom w:val="single" w:sz="4" w:space="0" w:color="auto"/>
              <w:right w:val="single" w:sz="4" w:space="0" w:color="auto"/>
            </w:tcBorders>
            <w:shd w:val="clear" w:color="auto" w:fill="auto"/>
            <w:noWrap/>
            <w:vAlign w:val="center"/>
            <w:hideMark/>
          </w:tcPr>
          <w:p w:rsidR="007F539E" w:rsidRPr="00240186" w:rsidRDefault="007F539E" w:rsidP="00D52AD5">
            <w:pPr>
              <w:rPr>
                <w:b/>
                <w:color w:val="000000"/>
                <w:sz w:val="16"/>
                <w:szCs w:val="16"/>
                <w:lang w:val="en-CA"/>
              </w:rPr>
            </w:pPr>
            <w:r w:rsidRPr="00240186">
              <w:rPr>
                <w:b/>
                <w:color w:val="000000"/>
                <w:sz w:val="16"/>
                <w:szCs w:val="16"/>
                <w:lang w:val="en-CA"/>
              </w:rPr>
              <w:t xml:space="preserve">Biomass metrics – </w:t>
            </w:r>
            <w:r>
              <w:rPr>
                <w:b/>
                <w:color w:val="000000"/>
                <w:sz w:val="16"/>
                <w:szCs w:val="16"/>
                <w:lang w:val="en-CA"/>
              </w:rPr>
              <w:t>AM2</w:t>
            </w:r>
          </w:p>
        </w:tc>
        <w:tc>
          <w:tcPr>
            <w:tcW w:w="3260" w:type="dxa"/>
            <w:gridSpan w:val="3"/>
            <w:tcBorders>
              <w:top w:val="single" w:sz="8" w:space="0" w:color="auto"/>
              <w:left w:val="single" w:sz="4" w:space="0" w:color="auto"/>
              <w:bottom w:val="single" w:sz="4" w:space="0" w:color="auto"/>
              <w:right w:val="single" w:sz="4" w:space="0" w:color="auto"/>
            </w:tcBorders>
            <w:shd w:val="clear" w:color="auto" w:fill="auto"/>
            <w:noWrap/>
            <w:vAlign w:val="center"/>
            <w:hideMark/>
          </w:tcPr>
          <w:p w:rsidR="007F539E" w:rsidRPr="00240186" w:rsidRDefault="007F539E" w:rsidP="00D52AD5">
            <w:pPr>
              <w:jc w:val="center"/>
              <w:rPr>
                <w:b/>
                <w:color w:val="000000"/>
                <w:sz w:val="16"/>
                <w:szCs w:val="16"/>
                <w:lang w:val="en-CA"/>
              </w:rPr>
            </w:pPr>
            <w:r w:rsidRPr="00240186">
              <w:rPr>
                <w:b/>
                <w:color w:val="000000"/>
                <w:sz w:val="16"/>
                <w:szCs w:val="16"/>
                <w:lang w:val="en-CA"/>
              </w:rPr>
              <w:t xml:space="preserve">Harvest metrics – </w:t>
            </w:r>
            <w:r>
              <w:rPr>
                <w:b/>
                <w:color w:val="000000"/>
                <w:sz w:val="16"/>
                <w:szCs w:val="16"/>
                <w:lang w:val="en-CA"/>
              </w:rPr>
              <w:t>AM2</w:t>
            </w:r>
          </w:p>
        </w:tc>
      </w:tr>
      <w:tr w:rsidR="007F539E" w:rsidRPr="008E4436" w:rsidTr="00D52AD5">
        <w:trPr>
          <w:trHeight w:val="800"/>
          <w:tblHeader/>
        </w:trPr>
        <w:tc>
          <w:tcPr>
            <w:tcW w:w="866" w:type="dxa"/>
            <w:tcBorders>
              <w:top w:val="single" w:sz="4" w:space="0" w:color="auto"/>
              <w:left w:val="single" w:sz="4" w:space="0" w:color="auto"/>
              <w:right w:val="nil"/>
            </w:tcBorders>
            <w:shd w:val="clear" w:color="000000" w:fill="D9D9D9"/>
            <w:noWrap/>
            <w:vAlign w:val="bottom"/>
            <w:hideMark/>
          </w:tcPr>
          <w:p w:rsidR="007F539E" w:rsidRPr="008E4436" w:rsidRDefault="007F539E" w:rsidP="00D52AD5">
            <w:pPr>
              <w:jc w:val="center"/>
              <w:rPr>
                <w:color w:val="000000"/>
                <w:sz w:val="16"/>
                <w:szCs w:val="16"/>
                <w:lang w:val="en-CA"/>
              </w:rPr>
            </w:pPr>
            <w:r w:rsidRPr="008E4436">
              <w:rPr>
                <w:color w:val="000000"/>
                <w:sz w:val="16"/>
                <w:szCs w:val="16"/>
                <w:lang w:val="en-CA"/>
              </w:rPr>
              <w:t>TAC</w:t>
            </w:r>
          </w:p>
        </w:tc>
        <w:tc>
          <w:tcPr>
            <w:tcW w:w="1276" w:type="dxa"/>
            <w:tcBorders>
              <w:top w:val="single" w:sz="4" w:space="0" w:color="auto"/>
              <w:left w:val="nil"/>
              <w:right w:val="nil"/>
            </w:tcBorders>
            <w:shd w:val="clear" w:color="000000" w:fill="D9D9D9"/>
            <w:vAlign w:val="center"/>
            <w:hideMark/>
          </w:tcPr>
          <w:p w:rsidR="007F539E" w:rsidRPr="00145B8C" w:rsidRDefault="007F539E" w:rsidP="00D52AD5">
            <w:pPr>
              <w:jc w:val="center"/>
              <w:rPr>
                <w:color w:val="000000"/>
                <w:sz w:val="16"/>
                <w:szCs w:val="16"/>
                <w:lang w:val="en-CA"/>
              </w:rPr>
            </w:pPr>
            <w:r w:rsidRPr="00145B8C">
              <w:rPr>
                <w:color w:val="000000"/>
                <w:sz w:val="16"/>
                <w:szCs w:val="16"/>
              </w:rPr>
              <w:t>Prob (biomass after harvest is below cut-off in 201</w:t>
            </w:r>
            <w:r>
              <w:rPr>
                <w:color w:val="000000"/>
                <w:sz w:val="16"/>
                <w:szCs w:val="16"/>
              </w:rPr>
              <w:t>7)</w:t>
            </w:r>
          </w:p>
        </w:tc>
        <w:tc>
          <w:tcPr>
            <w:tcW w:w="1134" w:type="dxa"/>
            <w:tcBorders>
              <w:top w:val="single" w:sz="4" w:space="0" w:color="auto"/>
              <w:left w:val="nil"/>
              <w:right w:val="single" w:sz="4" w:space="0" w:color="auto"/>
            </w:tcBorders>
            <w:shd w:val="clear" w:color="000000" w:fill="D9D9D9"/>
            <w:vAlign w:val="center"/>
            <w:hideMark/>
          </w:tcPr>
          <w:p w:rsidR="007F539E" w:rsidRPr="008E4436" w:rsidRDefault="007F539E" w:rsidP="00D52AD5">
            <w:pPr>
              <w:jc w:val="center"/>
              <w:rPr>
                <w:color w:val="000000"/>
                <w:sz w:val="16"/>
                <w:szCs w:val="16"/>
                <w:lang w:val="en-CA"/>
              </w:rPr>
            </w:pPr>
            <w:r w:rsidRPr="008E4436">
              <w:rPr>
                <w:color w:val="000000"/>
                <w:sz w:val="16"/>
                <w:szCs w:val="16"/>
                <w:lang w:val="en-CA"/>
              </w:rPr>
              <w:t>Median ratio of</w:t>
            </w:r>
            <w:r>
              <w:rPr>
                <w:color w:val="000000"/>
                <w:sz w:val="16"/>
                <w:szCs w:val="16"/>
                <w:lang w:val="en-CA"/>
              </w:rPr>
              <w:t xml:space="preserve"> projected post-harvest</w:t>
            </w:r>
            <w:r w:rsidRPr="008E4436">
              <w:rPr>
                <w:color w:val="000000"/>
                <w:sz w:val="16"/>
                <w:szCs w:val="16"/>
                <w:lang w:val="en-CA"/>
              </w:rPr>
              <w:t xml:space="preserve"> biomass to </w:t>
            </w:r>
            <w:r>
              <w:rPr>
                <w:color w:val="000000"/>
                <w:sz w:val="16"/>
                <w:szCs w:val="16"/>
                <w:lang w:val="en-CA"/>
              </w:rPr>
              <w:t>cut-off</w:t>
            </w:r>
          </w:p>
        </w:tc>
        <w:tc>
          <w:tcPr>
            <w:tcW w:w="1134" w:type="dxa"/>
            <w:tcBorders>
              <w:top w:val="nil"/>
              <w:left w:val="single" w:sz="4" w:space="0" w:color="auto"/>
              <w:right w:val="nil"/>
            </w:tcBorders>
            <w:shd w:val="clear" w:color="000000" w:fill="D9D9D9"/>
            <w:vAlign w:val="center"/>
            <w:hideMark/>
          </w:tcPr>
          <w:p w:rsidR="007F539E" w:rsidRPr="008E4436" w:rsidRDefault="007F539E" w:rsidP="00D52AD5">
            <w:pPr>
              <w:jc w:val="center"/>
              <w:rPr>
                <w:color w:val="000000"/>
                <w:sz w:val="16"/>
                <w:szCs w:val="16"/>
                <w:lang w:val="en-CA"/>
              </w:rPr>
            </w:pPr>
            <w:r w:rsidRPr="008E4436">
              <w:rPr>
                <w:color w:val="000000"/>
                <w:sz w:val="16"/>
                <w:szCs w:val="16"/>
                <w:lang w:val="en-CA"/>
              </w:rPr>
              <w:t>Prob (removal rate &gt; target HR)</w:t>
            </w:r>
          </w:p>
        </w:tc>
        <w:tc>
          <w:tcPr>
            <w:tcW w:w="1134" w:type="dxa"/>
            <w:tcBorders>
              <w:top w:val="nil"/>
              <w:left w:val="nil"/>
              <w:right w:val="nil"/>
            </w:tcBorders>
            <w:shd w:val="clear" w:color="000000" w:fill="D9D9D9"/>
            <w:vAlign w:val="center"/>
            <w:hideMark/>
          </w:tcPr>
          <w:p w:rsidR="007F539E" w:rsidRPr="008E4436" w:rsidRDefault="007F539E" w:rsidP="00D52AD5">
            <w:pPr>
              <w:jc w:val="center"/>
              <w:rPr>
                <w:color w:val="000000"/>
                <w:sz w:val="16"/>
                <w:szCs w:val="16"/>
                <w:lang w:val="en-CA"/>
              </w:rPr>
            </w:pPr>
            <w:r w:rsidRPr="008E4436">
              <w:rPr>
                <w:color w:val="000000"/>
                <w:sz w:val="16"/>
                <w:szCs w:val="16"/>
                <w:lang w:val="en-CA"/>
              </w:rPr>
              <w:t>Prob (removal rate &gt; target HR)</w:t>
            </w:r>
          </w:p>
        </w:tc>
        <w:tc>
          <w:tcPr>
            <w:tcW w:w="992" w:type="dxa"/>
            <w:tcBorders>
              <w:top w:val="nil"/>
              <w:left w:val="nil"/>
              <w:right w:val="single" w:sz="4" w:space="0" w:color="auto"/>
            </w:tcBorders>
            <w:shd w:val="clear" w:color="000000" w:fill="D9D9D9"/>
            <w:vAlign w:val="center"/>
            <w:hideMark/>
          </w:tcPr>
          <w:p w:rsidR="007F539E" w:rsidRPr="008E4436" w:rsidRDefault="007F539E" w:rsidP="00D52AD5">
            <w:pPr>
              <w:jc w:val="center"/>
              <w:rPr>
                <w:color w:val="000000"/>
                <w:sz w:val="16"/>
                <w:szCs w:val="16"/>
                <w:lang w:val="en-CA"/>
              </w:rPr>
            </w:pPr>
            <w:r w:rsidRPr="008E4436">
              <w:rPr>
                <w:color w:val="000000"/>
                <w:sz w:val="16"/>
                <w:szCs w:val="16"/>
                <w:lang w:val="en-CA"/>
              </w:rPr>
              <w:t>Median removal rate</w:t>
            </w:r>
          </w:p>
        </w:tc>
      </w:tr>
      <w:tr w:rsidR="007F539E" w:rsidRPr="008E4436" w:rsidTr="00D52AD5">
        <w:trPr>
          <w:trHeight w:val="400"/>
          <w:tblHeader/>
        </w:trPr>
        <w:tc>
          <w:tcPr>
            <w:tcW w:w="866" w:type="dxa"/>
            <w:tcBorders>
              <w:top w:val="nil"/>
              <w:left w:val="single" w:sz="4" w:space="0" w:color="auto"/>
              <w:bottom w:val="single" w:sz="4" w:space="0" w:color="auto"/>
              <w:right w:val="nil"/>
            </w:tcBorders>
            <w:shd w:val="clear" w:color="000000" w:fill="D9D9D9"/>
            <w:noWrap/>
            <w:vAlign w:val="center"/>
            <w:hideMark/>
          </w:tcPr>
          <w:p w:rsidR="007F539E" w:rsidRPr="008E4436" w:rsidRDefault="007F539E" w:rsidP="00D52AD5">
            <w:pPr>
              <w:jc w:val="center"/>
              <w:rPr>
                <w:color w:val="000000"/>
                <w:sz w:val="16"/>
                <w:szCs w:val="16"/>
                <w:lang w:val="en-CA"/>
              </w:rPr>
            </w:pPr>
            <w:r w:rsidRPr="008E4436">
              <w:rPr>
                <w:color w:val="000000"/>
                <w:sz w:val="16"/>
                <w:szCs w:val="16"/>
                <w:lang w:val="en-CA"/>
              </w:rPr>
              <w:t>(metric tonnes)</w:t>
            </w:r>
          </w:p>
        </w:tc>
        <w:tc>
          <w:tcPr>
            <w:tcW w:w="1276" w:type="dxa"/>
            <w:tcBorders>
              <w:top w:val="nil"/>
              <w:left w:val="nil"/>
              <w:bottom w:val="single" w:sz="4" w:space="0" w:color="auto"/>
              <w:right w:val="nil"/>
            </w:tcBorders>
            <w:shd w:val="clear" w:color="000000" w:fill="D9D9D9"/>
            <w:vAlign w:val="center"/>
            <w:hideMark/>
          </w:tcPr>
          <w:p w:rsidR="007F539E" w:rsidRPr="008E4436" w:rsidRDefault="007F539E" w:rsidP="00D52AD5">
            <w:pPr>
              <w:jc w:val="center"/>
              <w:rPr>
                <w:color w:val="000000"/>
                <w:sz w:val="16"/>
                <w:szCs w:val="16"/>
                <w:lang w:val="en-CA"/>
              </w:rPr>
            </w:pPr>
            <w:r w:rsidRPr="008E4436">
              <w:rPr>
                <w:color w:val="000000"/>
                <w:sz w:val="16"/>
                <w:szCs w:val="16"/>
                <w:lang w:val="en-CA"/>
              </w:rPr>
              <w:t>P(</w:t>
            </w:r>
            <w:r w:rsidRPr="00DC5A3B">
              <w:rPr>
                <w:i/>
                <w:color w:val="000000"/>
                <w:sz w:val="16"/>
                <w:szCs w:val="16"/>
                <w:lang w:val="en-CA"/>
              </w:rPr>
              <w:t>SB</w:t>
            </w:r>
            <w:r w:rsidRPr="008E4436">
              <w:rPr>
                <w:color w:val="000000"/>
                <w:sz w:val="16"/>
                <w:szCs w:val="16"/>
                <w:vertAlign w:val="subscript"/>
                <w:lang w:val="en-CA"/>
              </w:rPr>
              <w:t>201</w:t>
            </w:r>
            <w:r>
              <w:rPr>
                <w:color w:val="000000"/>
                <w:sz w:val="16"/>
                <w:szCs w:val="16"/>
                <w:vertAlign w:val="subscript"/>
                <w:lang w:val="en-CA"/>
              </w:rPr>
              <w:t>7</w:t>
            </w:r>
            <w:r w:rsidRPr="008E4436">
              <w:rPr>
                <w:color w:val="000000"/>
                <w:sz w:val="16"/>
                <w:szCs w:val="16"/>
                <w:lang w:val="en-CA"/>
              </w:rPr>
              <w:t xml:space="preserve"> &lt; </w:t>
            </w:r>
            <w:r>
              <w:rPr>
                <w:color w:val="000000"/>
                <w:sz w:val="16"/>
                <w:szCs w:val="16"/>
                <w:lang w:val="en-CA"/>
              </w:rPr>
              <w:t>21,200 t</w:t>
            </w:r>
            <w:r w:rsidRPr="008E4436">
              <w:rPr>
                <w:color w:val="000000"/>
                <w:sz w:val="16"/>
                <w:szCs w:val="16"/>
                <w:lang w:val="en-CA"/>
              </w:rPr>
              <w:t>)</w:t>
            </w:r>
          </w:p>
        </w:tc>
        <w:tc>
          <w:tcPr>
            <w:tcW w:w="1134" w:type="dxa"/>
            <w:tcBorders>
              <w:top w:val="nil"/>
              <w:left w:val="nil"/>
              <w:bottom w:val="single" w:sz="4" w:space="0" w:color="auto"/>
              <w:right w:val="single" w:sz="4" w:space="0" w:color="auto"/>
            </w:tcBorders>
            <w:shd w:val="clear" w:color="000000" w:fill="D9D9D9"/>
            <w:vAlign w:val="center"/>
            <w:hideMark/>
          </w:tcPr>
          <w:p w:rsidR="007F539E" w:rsidRDefault="007F539E" w:rsidP="00D52AD5">
            <w:pPr>
              <w:jc w:val="center"/>
              <w:rPr>
                <w:color w:val="000000"/>
                <w:sz w:val="16"/>
                <w:szCs w:val="16"/>
                <w:lang w:val="en-CA"/>
              </w:rPr>
            </w:pPr>
          </w:p>
          <w:p w:rsidR="007F539E" w:rsidRPr="008E4436" w:rsidRDefault="007F539E" w:rsidP="00D52AD5">
            <w:pPr>
              <w:jc w:val="center"/>
              <w:rPr>
                <w:color w:val="000000"/>
                <w:sz w:val="16"/>
                <w:szCs w:val="16"/>
                <w:lang w:val="en-CA"/>
              </w:rPr>
            </w:pPr>
            <w:r w:rsidRPr="008E4436">
              <w:rPr>
                <w:color w:val="000000"/>
                <w:sz w:val="16"/>
                <w:szCs w:val="16"/>
                <w:lang w:val="en-CA"/>
              </w:rPr>
              <w:t>Med (</w:t>
            </w:r>
            <w:r w:rsidRPr="00DC5A3B">
              <w:rPr>
                <w:i/>
                <w:color w:val="000000"/>
                <w:sz w:val="16"/>
                <w:szCs w:val="16"/>
                <w:lang w:val="en-CA"/>
              </w:rPr>
              <w:t>SB</w:t>
            </w:r>
            <w:r w:rsidRPr="008E4436">
              <w:rPr>
                <w:color w:val="000000"/>
                <w:sz w:val="16"/>
                <w:szCs w:val="16"/>
                <w:vertAlign w:val="subscript"/>
                <w:lang w:val="en-CA"/>
              </w:rPr>
              <w:t>201</w:t>
            </w:r>
            <w:r>
              <w:rPr>
                <w:color w:val="000000"/>
                <w:sz w:val="16"/>
                <w:szCs w:val="16"/>
                <w:vertAlign w:val="subscript"/>
                <w:lang w:val="en-CA"/>
              </w:rPr>
              <w:t>7</w:t>
            </w:r>
            <w:r w:rsidRPr="008E4436">
              <w:rPr>
                <w:color w:val="000000"/>
                <w:sz w:val="16"/>
                <w:szCs w:val="16"/>
                <w:lang w:val="en-CA"/>
              </w:rPr>
              <w:t xml:space="preserve"> / </w:t>
            </w:r>
            <w:r>
              <w:rPr>
                <w:color w:val="000000"/>
                <w:sz w:val="16"/>
                <w:szCs w:val="16"/>
                <w:lang w:val="en-CA"/>
              </w:rPr>
              <w:t>21,200 t</w:t>
            </w:r>
            <w:r w:rsidRPr="008E4436">
              <w:rPr>
                <w:color w:val="000000"/>
                <w:sz w:val="16"/>
                <w:szCs w:val="16"/>
                <w:lang w:val="en-CA"/>
              </w:rPr>
              <w:t>)</w:t>
            </w:r>
          </w:p>
        </w:tc>
        <w:tc>
          <w:tcPr>
            <w:tcW w:w="1134" w:type="dxa"/>
            <w:tcBorders>
              <w:top w:val="nil"/>
              <w:left w:val="single" w:sz="4" w:space="0" w:color="auto"/>
              <w:bottom w:val="single" w:sz="4" w:space="0" w:color="auto"/>
              <w:right w:val="nil"/>
            </w:tcBorders>
            <w:shd w:val="clear" w:color="000000" w:fill="D9D9D9"/>
            <w:vAlign w:val="center"/>
            <w:hideMark/>
          </w:tcPr>
          <w:p w:rsidR="007F539E" w:rsidRPr="008E4436" w:rsidRDefault="007F539E" w:rsidP="00D52AD5">
            <w:pPr>
              <w:jc w:val="center"/>
              <w:rPr>
                <w:color w:val="000000"/>
                <w:sz w:val="16"/>
                <w:szCs w:val="16"/>
                <w:lang w:val="en-CA"/>
              </w:rPr>
            </w:pPr>
            <w:r w:rsidRPr="008E4436">
              <w:rPr>
                <w:color w:val="000000"/>
                <w:sz w:val="16"/>
                <w:szCs w:val="16"/>
                <w:lang w:val="en-CA"/>
              </w:rPr>
              <w:t>P(U’201</w:t>
            </w:r>
            <w:r>
              <w:rPr>
                <w:color w:val="000000"/>
                <w:sz w:val="16"/>
                <w:szCs w:val="16"/>
                <w:lang w:val="en-CA"/>
              </w:rPr>
              <w:t>7</w:t>
            </w:r>
            <w:r w:rsidRPr="008E4436">
              <w:rPr>
                <w:color w:val="000000"/>
                <w:sz w:val="16"/>
                <w:szCs w:val="16"/>
                <w:lang w:val="en-CA"/>
              </w:rPr>
              <w:t xml:space="preserve"> &gt; 20%)</w:t>
            </w:r>
          </w:p>
        </w:tc>
        <w:tc>
          <w:tcPr>
            <w:tcW w:w="1134" w:type="dxa"/>
            <w:tcBorders>
              <w:top w:val="nil"/>
              <w:left w:val="nil"/>
              <w:bottom w:val="single" w:sz="4" w:space="0" w:color="auto"/>
              <w:right w:val="nil"/>
            </w:tcBorders>
            <w:shd w:val="clear" w:color="000000" w:fill="D9D9D9"/>
            <w:vAlign w:val="center"/>
            <w:hideMark/>
          </w:tcPr>
          <w:p w:rsidR="007F539E" w:rsidRPr="008E4436" w:rsidRDefault="007F539E" w:rsidP="00D52AD5">
            <w:pPr>
              <w:jc w:val="center"/>
              <w:rPr>
                <w:color w:val="000000"/>
                <w:sz w:val="16"/>
                <w:szCs w:val="16"/>
                <w:lang w:val="en-CA"/>
              </w:rPr>
            </w:pPr>
            <w:r w:rsidRPr="008E4436">
              <w:rPr>
                <w:color w:val="000000"/>
                <w:sz w:val="16"/>
                <w:szCs w:val="16"/>
                <w:lang w:val="en-CA"/>
              </w:rPr>
              <w:t>P(U’201</w:t>
            </w:r>
            <w:r>
              <w:rPr>
                <w:color w:val="000000"/>
                <w:sz w:val="16"/>
                <w:szCs w:val="16"/>
                <w:lang w:val="en-CA"/>
              </w:rPr>
              <w:t>7</w:t>
            </w:r>
            <w:r w:rsidRPr="008E4436">
              <w:rPr>
                <w:color w:val="000000"/>
                <w:sz w:val="16"/>
                <w:szCs w:val="16"/>
                <w:lang w:val="en-CA"/>
              </w:rPr>
              <w:t xml:space="preserve"> &gt; 10%)</w:t>
            </w:r>
          </w:p>
        </w:tc>
        <w:tc>
          <w:tcPr>
            <w:tcW w:w="992" w:type="dxa"/>
            <w:tcBorders>
              <w:top w:val="nil"/>
              <w:left w:val="nil"/>
              <w:bottom w:val="single" w:sz="4" w:space="0" w:color="auto"/>
              <w:right w:val="single" w:sz="4" w:space="0" w:color="auto"/>
            </w:tcBorders>
            <w:shd w:val="clear" w:color="000000" w:fill="D9D9D9"/>
            <w:vAlign w:val="center"/>
            <w:hideMark/>
          </w:tcPr>
          <w:p w:rsidR="007F539E" w:rsidRPr="008E4436" w:rsidRDefault="007F539E" w:rsidP="00D52AD5">
            <w:pPr>
              <w:jc w:val="center"/>
              <w:rPr>
                <w:color w:val="000000"/>
                <w:sz w:val="16"/>
                <w:szCs w:val="16"/>
                <w:lang w:val="en-CA"/>
              </w:rPr>
            </w:pPr>
            <w:r>
              <w:rPr>
                <w:color w:val="000000"/>
                <w:sz w:val="16"/>
                <w:szCs w:val="16"/>
                <w:lang w:val="en-CA"/>
              </w:rPr>
              <w:t>Med (U’2017</w:t>
            </w:r>
            <w:r w:rsidRPr="008E4436">
              <w:rPr>
                <w:color w:val="000000"/>
                <w:sz w:val="16"/>
                <w:szCs w:val="16"/>
                <w:lang w:val="en-CA"/>
              </w:rPr>
              <w:t>)</w:t>
            </w:r>
          </w:p>
        </w:tc>
      </w:tr>
      <w:tr w:rsidR="00323458" w:rsidRPr="008E4436" w:rsidTr="00D52AD5">
        <w:trPr>
          <w:trHeight w:val="300"/>
        </w:trPr>
        <w:tc>
          <w:tcPr>
            <w:tcW w:w="866" w:type="dxa"/>
            <w:tcBorders>
              <w:top w:val="single" w:sz="4" w:space="0" w:color="auto"/>
              <w:left w:val="single" w:sz="4" w:space="0" w:color="auto"/>
              <w:bottom w:val="nil"/>
              <w:right w:val="nil"/>
            </w:tcBorders>
            <w:shd w:val="clear" w:color="auto" w:fill="D9D9D9"/>
            <w:noWrap/>
            <w:vAlign w:val="bottom"/>
          </w:tcPr>
          <w:p w:rsidR="00323458" w:rsidRPr="009755C8" w:rsidRDefault="00323458">
            <w:pPr>
              <w:jc w:val="center"/>
              <w:rPr>
                <w:color w:val="000000"/>
                <w:sz w:val="20"/>
              </w:rPr>
            </w:pPr>
            <w:r w:rsidRPr="009755C8">
              <w:rPr>
                <w:color w:val="000000"/>
                <w:sz w:val="20"/>
              </w:rPr>
              <w:t>0</w:t>
            </w:r>
          </w:p>
        </w:tc>
        <w:tc>
          <w:tcPr>
            <w:tcW w:w="1276" w:type="dxa"/>
            <w:tcBorders>
              <w:top w:val="single" w:sz="4" w:space="0" w:color="auto"/>
              <w:left w:val="nil"/>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0.00</w:t>
            </w:r>
          </w:p>
        </w:tc>
        <w:tc>
          <w:tcPr>
            <w:tcW w:w="1134" w:type="dxa"/>
            <w:tcBorders>
              <w:top w:val="single" w:sz="4" w:space="0" w:color="auto"/>
              <w:left w:val="nil"/>
              <w:bottom w:val="nil"/>
              <w:right w:val="single" w:sz="4" w:space="0" w:color="auto"/>
            </w:tcBorders>
            <w:shd w:val="clear" w:color="auto" w:fill="auto"/>
            <w:noWrap/>
            <w:vAlign w:val="bottom"/>
          </w:tcPr>
          <w:p w:rsidR="00323458" w:rsidRPr="009755C8" w:rsidRDefault="00323458">
            <w:pPr>
              <w:jc w:val="center"/>
              <w:rPr>
                <w:color w:val="000000"/>
                <w:sz w:val="20"/>
              </w:rPr>
            </w:pPr>
            <w:r w:rsidRPr="009755C8">
              <w:rPr>
                <w:color w:val="000000"/>
                <w:sz w:val="20"/>
              </w:rPr>
              <w:t>7.46</w:t>
            </w:r>
          </w:p>
        </w:tc>
        <w:tc>
          <w:tcPr>
            <w:tcW w:w="1134" w:type="dxa"/>
            <w:tcBorders>
              <w:top w:val="nil"/>
              <w:left w:val="single" w:sz="4" w:space="0" w:color="auto"/>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0.00</w:t>
            </w:r>
          </w:p>
        </w:tc>
        <w:tc>
          <w:tcPr>
            <w:tcW w:w="1134" w:type="dxa"/>
            <w:tcBorders>
              <w:top w:val="nil"/>
              <w:left w:val="nil"/>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0.00</w:t>
            </w:r>
          </w:p>
        </w:tc>
        <w:tc>
          <w:tcPr>
            <w:tcW w:w="992" w:type="dxa"/>
            <w:tcBorders>
              <w:top w:val="nil"/>
              <w:left w:val="nil"/>
              <w:bottom w:val="nil"/>
              <w:right w:val="single" w:sz="4" w:space="0" w:color="auto"/>
            </w:tcBorders>
            <w:shd w:val="clear" w:color="auto" w:fill="auto"/>
            <w:noWrap/>
            <w:vAlign w:val="bottom"/>
          </w:tcPr>
          <w:p w:rsidR="00323458" w:rsidRPr="009755C8" w:rsidRDefault="00323458">
            <w:pPr>
              <w:jc w:val="center"/>
              <w:rPr>
                <w:color w:val="000000"/>
                <w:sz w:val="20"/>
              </w:rPr>
            </w:pPr>
            <w:r w:rsidRPr="009755C8">
              <w:rPr>
                <w:color w:val="000000"/>
                <w:sz w:val="20"/>
              </w:rPr>
              <w:t>0.00</w:t>
            </w:r>
          </w:p>
        </w:tc>
      </w:tr>
      <w:tr w:rsidR="00323458" w:rsidRPr="008E4436" w:rsidTr="00D52AD5">
        <w:trPr>
          <w:trHeight w:val="300"/>
        </w:trPr>
        <w:tc>
          <w:tcPr>
            <w:tcW w:w="866" w:type="dxa"/>
            <w:tcBorders>
              <w:top w:val="nil"/>
              <w:left w:val="single" w:sz="4" w:space="0" w:color="auto"/>
              <w:bottom w:val="nil"/>
              <w:right w:val="nil"/>
            </w:tcBorders>
            <w:shd w:val="clear" w:color="auto" w:fill="D9D9D9"/>
            <w:noWrap/>
            <w:vAlign w:val="bottom"/>
          </w:tcPr>
          <w:p w:rsidR="00323458" w:rsidRPr="009755C8" w:rsidRDefault="00323458">
            <w:pPr>
              <w:jc w:val="center"/>
              <w:rPr>
                <w:color w:val="000000"/>
                <w:sz w:val="20"/>
              </w:rPr>
            </w:pPr>
            <w:r w:rsidRPr="009755C8">
              <w:rPr>
                <w:color w:val="000000"/>
                <w:sz w:val="20"/>
              </w:rPr>
              <w:t>10,000</w:t>
            </w:r>
          </w:p>
        </w:tc>
        <w:tc>
          <w:tcPr>
            <w:tcW w:w="1276" w:type="dxa"/>
            <w:tcBorders>
              <w:top w:val="nil"/>
              <w:left w:val="nil"/>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0.00</w:t>
            </w:r>
          </w:p>
        </w:tc>
        <w:tc>
          <w:tcPr>
            <w:tcW w:w="1134" w:type="dxa"/>
            <w:tcBorders>
              <w:top w:val="nil"/>
              <w:left w:val="nil"/>
              <w:bottom w:val="nil"/>
              <w:right w:val="single" w:sz="4" w:space="0" w:color="auto"/>
            </w:tcBorders>
            <w:shd w:val="clear" w:color="auto" w:fill="auto"/>
            <w:noWrap/>
            <w:vAlign w:val="bottom"/>
          </w:tcPr>
          <w:p w:rsidR="00323458" w:rsidRPr="009755C8" w:rsidRDefault="00323458">
            <w:pPr>
              <w:jc w:val="center"/>
              <w:rPr>
                <w:color w:val="000000"/>
                <w:sz w:val="20"/>
              </w:rPr>
            </w:pPr>
            <w:r w:rsidRPr="009755C8">
              <w:rPr>
                <w:color w:val="000000"/>
                <w:sz w:val="20"/>
              </w:rPr>
              <w:t>7.10</w:t>
            </w:r>
          </w:p>
        </w:tc>
        <w:tc>
          <w:tcPr>
            <w:tcW w:w="1134" w:type="dxa"/>
            <w:tcBorders>
              <w:top w:val="nil"/>
              <w:left w:val="single" w:sz="4" w:space="0" w:color="auto"/>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0.00</w:t>
            </w:r>
          </w:p>
        </w:tc>
        <w:tc>
          <w:tcPr>
            <w:tcW w:w="1134" w:type="dxa"/>
            <w:tcBorders>
              <w:top w:val="nil"/>
              <w:left w:val="nil"/>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0.04</w:t>
            </w:r>
          </w:p>
        </w:tc>
        <w:tc>
          <w:tcPr>
            <w:tcW w:w="992" w:type="dxa"/>
            <w:tcBorders>
              <w:top w:val="nil"/>
              <w:left w:val="nil"/>
              <w:bottom w:val="nil"/>
              <w:right w:val="single" w:sz="4" w:space="0" w:color="auto"/>
            </w:tcBorders>
            <w:shd w:val="clear" w:color="auto" w:fill="auto"/>
            <w:noWrap/>
            <w:vAlign w:val="bottom"/>
          </w:tcPr>
          <w:p w:rsidR="00323458" w:rsidRPr="009755C8" w:rsidRDefault="00323458">
            <w:pPr>
              <w:jc w:val="center"/>
              <w:rPr>
                <w:color w:val="000000"/>
                <w:sz w:val="20"/>
              </w:rPr>
            </w:pPr>
            <w:r w:rsidRPr="009755C8">
              <w:rPr>
                <w:color w:val="000000"/>
                <w:sz w:val="20"/>
              </w:rPr>
              <w:t>0.06</w:t>
            </w:r>
          </w:p>
        </w:tc>
      </w:tr>
      <w:tr w:rsidR="00323458" w:rsidRPr="008E4436" w:rsidTr="00D52AD5">
        <w:trPr>
          <w:trHeight w:val="300"/>
        </w:trPr>
        <w:tc>
          <w:tcPr>
            <w:tcW w:w="866" w:type="dxa"/>
            <w:tcBorders>
              <w:top w:val="nil"/>
              <w:left w:val="single" w:sz="4" w:space="0" w:color="auto"/>
              <w:bottom w:val="nil"/>
              <w:right w:val="nil"/>
            </w:tcBorders>
            <w:shd w:val="clear" w:color="auto" w:fill="D9D9D9"/>
            <w:noWrap/>
            <w:vAlign w:val="bottom"/>
          </w:tcPr>
          <w:p w:rsidR="00323458" w:rsidRPr="009755C8" w:rsidRDefault="00323458">
            <w:pPr>
              <w:jc w:val="center"/>
              <w:rPr>
                <w:color w:val="000000"/>
                <w:sz w:val="20"/>
              </w:rPr>
            </w:pPr>
            <w:r w:rsidRPr="009755C8">
              <w:rPr>
                <w:color w:val="000000"/>
                <w:sz w:val="20"/>
              </w:rPr>
              <w:t>15,000</w:t>
            </w:r>
          </w:p>
        </w:tc>
        <w:tc>
          <w:tcPr>
            <w:tcW w:w="1276" w:type="dxa"/>
            <w:tcBorders>
              <w:top w:val="nil"/>
              <w:left w:val="nil"/>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0.00</w:t>
            </w:r>
          </w:p>
        </w:tc>
        <w:tc>
          <w:tcPr>
            <w:tcW w:w="1134" w:type="dxa"/>
            <w:tcBorders>
              <w:top w:val="nil"/>
              <w:left w:val="nil"/>
              <w:bottom w:val="nil"/>
              <w:right w:val="single" w:sz="4" w:space="0" w:color="auto"/>
            </w:tcBorders>
            <w:shd w:val="clear" w:color="auto" w:fill="auto"/>
            <w:noWrap/>
            <w:vAlign w:val="bottom"/>
          </w:tcPr>
          <w:p w:rsidR="00323458" w:rsidRPr="009755C8" w:rsidRDefault="00323458">
            <w:pPr>
              <w:jc w:val="center"/>
              <w:rPr>
                <w:color w:val="000000"/>
                <w:sz w:val="20"/>
              </w:rPr>
            </w:pPr>
            <w:r w:rsidRPr="009755C8">
              <w:rPr>
                <w:color w:val="000000"/>
                <w:sz w:val="20"/>
              </w:rPr>
              <w:t>6.92</w:t>
            </w:r>
          </w:p>
        </w:tc>
        <w:tc>
          <w:tcPr>
            <w:tcW w:w="1134" w:type="dxa"/>
            <w:tcBorders>
              <w:top w:val="nil"/>
              <w:left w:val="single" w:sz="4" w:space="0" w:color="auto"/>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0.00</w:t>
            </w:r>
          </w:p>
        </w:tc>
        <w:tc>
          <w:tcPr>
            <w:tcW w:w="1134" w:type="dxa"/>
            <w:tcBorders>
              <w:top w:val="nil"/>
              <w:left w:val="nil"/>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0.38</w:t>
            </w:r>
          </w:p>
        </w:tc>
        <w:tc>
          <w:tcPr>
            <w:tcW w:w="992" w:type="dxa"/>
            <w:tcBorders>
              <w:top w:val="nil"/>
              <w:left w:val="nil"/>
              <w:bottom w:val="nil"/>
              <w:right w:val="single" w:sz="4" w:space="0" w:color="auto"/>
            </w:tcBorders>
            <w:shd w:val="clear" w:color="auto" w:fill="auto"/>
            <w:noWrap/>
            <w:vAlign w:val="bottom"/>
          </w:tcPr>
          <w:p w:rsidR="00323458" w:rsidRPr="009755C8" w:rsidRDefault="00323458">
            <w:pPr>
              <w:jc w:val="center"/>
              <w:rPr>
                <w:color w:val="000000"/>
                <w:sz w:val="20"/>
              </w:rPr>
            </w:pPr>
            <w:r w:rsidRPr="009755C8">
              <w:rPr>
                <w:color w:val="000000"/>
                <w:sz w:val="20"/>
              </w:rPr>
              <w:t>0.09</w:t>
            </w:r>
          </w:p>
        </w:tc>
      </w:tr>
      <w:tr w:rsidR="00323458" w:rsidRPr="008E4436" w:rsidTr="00D52AD5">
        <w:trPr>
          <w:trHeight w:val="300"/>
        </w:trPr>
        <w:tc>
          <w:tcPr>
            <w:tcW w:w="866" w:type="dxa"/>
            <w:tcBorders>
              <w:top w:val="nil"/>
              <w:left w:val="single" w:sz="4" w:space="0" w:color="auto"/>
              <w:bottom w:val="nil"/>
              <w:right w:val="nil"/>
            </w:tcBorders>
            <w:shd w:val="clear" w:color="auto" w:fill="D9D9D9"/>
            <w:noWrap/>
            <w:vAlign w:val="bottom"/>
          </w:tcPr>
          <w:p w:rsidR="00323458" w:rsidRPr="009755C8" w:rsidRDefault="00323458">
            <w:pPr>
              <w:jc w:val="center"/>
              <w:rPr>
                <w:bCs/>
                <w:color w:val="000000"/>
                <w:sz w:val="20"/>
              </w:rPr>
            </w:pPr>
            <w:r w:rsidRPr="009755C8">
              <w:rPr>
                <w:bCs/>
                <w:color w:val="000000"/>
                <w:sz w:val="20"/>
              </w:rPr>
              <w:t>16,250</w:t>
            </w:r>
          </w:p>
        </w:tc>
        <w:tc>
          <w:tcPr>
            <w:tcW w:w="1276" w:type="dxa"/>
            <w:tcBorders>
              <w:top w:val="nil"/>
              <w:left w:val="nil"/>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0.00</w:t>
            </w:r>
          </w:p>
        </w:tc>
        <w:tc>
          <w:tcPr>
            <w:tcW w:w="1134" w:type="dxa"/>
            <w:tcBorders>
              <w:top w:val="nil"/>
              <w:left w:val="nil"/>
              <w:bottom w:val="nil"/>
              <w:right w:val="single" w:sz="4" w:space="0" w:color="auto"/>
            </w:tcBorders>
            <w:shd w:val="clear" w:color="auto" w:fill="auto"/>
            <w:noWrap/>
            <w:vAlign w:val="bottom"/>
          </w:tcPr>
          <w:p w:rsidR="00323458" w:rsidRPr="009755C8" w:rsidRDefault="00323458">
            <w:pPr>
              <w:jc w:val="center"/>
              <w:rPr>
                <w:color w:val="000000"/>
                <w:sz w:val="20"/>
              </w:rPr>
            </w:pPr>
            <w:r w:rsidRPr="009755C8">
              <w:rPr>
                <w:color w:val="000000"/>
                <w:sz w:val="20"/>
              </w:rPr>
              <w:t>6.88</w:t>
            </w:r>
          </w:p>
        </w:tc>
        <w:tc>
          <w:tcPr>
            <w:tcW w:w="1134" w:type="dxa"/>
            <w:tcBorders>
              <w:top w:val="nil"/>
              <w:left w:val="single" w:sz="4" w:space="0" w:color="auto"/>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0.01</w:t>
            </w:r>
          </w:p>
        </w:tc>
        <w:tc>
          <w:tcPr>
            <w:tcW w:w="1134" w:type="dxa"/>
            <w:tcBorders>
              <w:top w:val="nil"/>
              <w:left w:val="nil"/>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0.50</w:t>
            </w:r>
          </w:p>
        </w:tc>
        <w:tc>
          <w:tcPr>
            <w:tcW w:w="992" w:type="dxa"/>
            <w:tcBorders>
              <w:top w:val="nil"/>
              <w:left w:val="nil"/>
              <w:bottom w:val="nil"/>
              <w:right w:val="single" w:sz="4" w:space="0" w:color="auto"/>
            </w:tcBorders>
            <w:shd w:val="clear" w:color="auto" w:fill="auto"/>
            <w:noWrap/>
            <w:vAlign w:val="bottom"/>
          </w:tcPr>
          <w:p w:rsidR="00323458" w:rsidRPr="009755C8" w:rsidRDefault="00323458">
            <w:pPr>
              <w:jc w:val="center"/>
              <w:rPr>
                <w:color w:val="000000"/>
                <w:sz w:val="20"/>
              </w:rPr>
            </w:pPr>
            <w:r w:rsidRPr="009755C8">
              <w:rPr>
                <w:color w:val="000000"/>
                <w:sz w:val="20"/>
              </w:rPr>
              <w:t>0.10</w:t>
            </w:r>
          </w:p>
        </w:tc>
      </w:tr>
      <w:tr w:rsidR="00323458" w:rsidRPr="008E4436" w:rsidTr="00D52AD5">
        <w:trPr>
          <w:trHeight w:val="300"/>
        </w:trPr>
        <w:tc>
          <w:tcPr>
            <w:tcW w:w="866" w:type="dxa"/>
            <w:tcBorders>
              <w:top w:val="nil"/>
              <w:left w:val="single" w:sz="4" w:space="0" w:color="auto"/>
              <w:bottom w:val="nil"/>
              <w:right w:val="nil"/>
            </w:tcBorders>
            <w:shd w:val="clear" w:color="auto" w:fill="D9D9D9"/>
            <w:noWrap/>
            <w:vAlign w:val="bottom"/>
          </w:tcPr>
          <w:p w:rsidR="00323458" w:rsidRPr="009755C8" w:rsidRDefault="00323458">
            <w:pPr>
              <w:jc w:val="center"/>
              <w:rPr>
                <w:color w:val="000000"/>
                <w:sz w:val="20"/>
              </w:rPr>
            </w:pPr>
            <w:r w:rsidRPr="009755C8">
              <w:rPr>
                <w:color w:val="000000"/>
                <w:sz w:val="20"/>
              </w:rPr>
              <w:t>18,000</w:t>
            </w:r>
          </w:p>
        </w:tc>
        <w:tc>
          <w:tcPr>
            <w:tcW w:w="1276" w:type="dxa"/>
            <w:tcBorders>
              <w:top w:val="nil"/>
              <w:left w:val="nil"/>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0.00</w:t>
            </w:r>
          </w:p>
        </w:tc>
        <w:tc>
          <w:tcPr>
            <w:tcW w:w="1134" w:type="dxa"/>
            <w:tcBorders>
              <w:top w:val="nil"/>
              <w:left w:val="nil"/>
              <w:bottom w:val="nil"/>
              <w:right w:val="single" w:sz="4" w:space="0" w:color="auto"/>
            </w:tcBorders>
            <w:shd w:val="clear" w:color="auto" w:fill="auto"/>
            <w:noWrap/>
            <w:vAlign w:val="bottom"/>
          </w:tcPr>
          <w:p w:rsidR="00323458" w:rsidRPr="009755C8" w:rsidRDefault="00323458">
            <w:pPr>
              <w:jc w:val="center"/>
              <w:rPr>
                <w:color w:val="000000"/>
                <w:sz w:val="20"/>
              </w:rPr>
            </w:pPr>
            <w:r w:rsidRPr="009755C8">
              <w:rPr>
                <w:color w:val="000000"/>
                <w:sz w:val="20"/>
              </w:rPr>
              <w:t>6.82</w:t>
            </w:r>
          </w:p>
        </w:tc>
        <w:tc>
          <w:tcPr>
            <w:tcW w:w="1134" w:type="dxa"/>
            <w:tcBorders>
              <w:top w:val="nil"/>
              <w:left w:val="single" w:sz="4" w:space="0" w:color="auto"/>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0.01</w:t>
            </w:r>
          </w:p>
        </w:tc>
        <w:tc>
          <w:tcPr>
            <w:tcW w:w="1134" w:type="dxa"/>
            <w:tcBorders>
              <w:top w:val="nil"/>
              <w:left w:val="nil"/>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0.65</w:t>
            </w:r>
          </w:p>
        </w:tc>
        <w:tc>
          <w:tcPr>
            <w:tcW w:w="992" w:type="dxa"/>
            <w:tcBorders>
              <w:top w:val="nil"/>
              <w:left w:val="nil"/>
              <w:bottom w:val="nil"/>
              <w:right w:val="single" w:sz="4" w:space="0" w:color="auto"/>
            </w:tcBorders>
            <w:shd w:val="clear" w:color="auto" w:fill="auto"/>
            <w:noWrap/>
            <w:vAlign w:val="bottom"/>
          </w:tcPr>
          <w:p w:rsidR="00323458" w:rsidRPr="009755C8" w:rsidRDefault="00323458">
            <w:pPr>
              <w:jc w:val="center"/>
              <w:rPr>
                <w:color w:val="000000"/>
                <w:sz w:val="20"/>
              </w:rPr>
            </w:pPr>
            <w:r w:rsidRPr="009755C8">
              <w:rPr>
                <w:color w:val="000000"/>
                <w:sz w:val="20"/>
              </w:rPr>
              <w:t>0.11</w:t>
            </w:r>
          </w:p>
        </w:tc>
      </w:tr>
      <w:tr w:rsidR="00323458" w:rsidRPr="008E4436" w:rsidTr="00D52AD5">
        <w:trPr>
          <w:trHeight w:val="300"/>
        </w:trPr>
        <w:tc>
          <w:tcPr>
            <w:tcW w:w="866" w:type="dxa"/>
            <w:tcBorders>
              <w:top w:val="nil"/>
              <w:left w:val="single" w:sz="4" w:space="0" w:color="auto"/>
              <w:bottom w:val="nil"/>
              <w:right w:val="nil"/>
            </w:tcBorders>
            <w:shd w:val="clear" w:color="auto" w:fill="D9D9D9"/>
            <w:noWrap/>
            <w:vAlign w:val="bottom"/>
          </w:tcPr>
          <w:p w:rsidR="00323458" w:rsidRPr="009755C8" w:rsidRDefault="00323458">
            <w:pPr>
              <w:jc w:val="center"/>
              <w:rPr>
                <w:color w:val="000000"/>
                <w:sz w:val="20"/>
              </w:rPr>
            </w:pPr>
            <w:r w:rsidRPr="009755C8">
              <w:rPr>
                <w:color w:val="000000"/>
                <w:sz w:val="20"/>
              </w:rPr>
              <w:t>20,000</w:t>
            </w:r>
          </w:p>
        </w:tc>
        <w:tc>
          <w:tcPr>
            <w:tcW w:w="1276" w:type="dxa"/>
            <w:tcBorders>
              <w:top w:val="nil"/>
              <w:left w:val="nil"/>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0.00</w:t>
            </w:r>
          </w:p>
        </w:tc>
        <w:tc>
          <w:tcPr>
            <w:tcW w:w="1134" w:type="dxa"/>
            <w:tcBorders>
              <w:top w:val="nil"/>
              <w:left w:val="nil"/>
              <w:bottom w:val="nil"/>
              <w:right w:val="single" w:sz="4" w:space="0" w:color="auto"/>
            </w:tcBorders>
            <w:shd w:val="clear" w:color="auto" w:fill="auto"/>
            <w:noWrap/>
            <w:vAlign w:val="bottom"/>
          </w:tcPr>
          <w:p w:rsidR="00323458" w:rsidRPr="009755C8" w:rsidRDefault="00323458">
            <w:pPr>
              <w:jc w:val="center"/>
              <w:rPr>
                <w:color w:val="000000"/>
                <w:sz w:val="20"/>
              </w:rPr>
            </w:pPr>
            <w:r w:rsidRPr="009755C8">
              <w:rPr>
                <w:color w:val="000000"/>
                <w:sz w:val="20"/>
              </w:rPr>
              <w:t>6.75</w:t>
            </w:r>
          </w:p>
        </w:tc>
        <w:tc>
          <w:tcPr>
            <w:tcW w:w="1134" w:type="dxa"/>
            <w:tcBorders>
              <w:top w:val="nil"/>
              <w:left w:val="single" w:sz="4" w:space="0" w:color="auto"/>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0.03</w:t>
            </w:r>
          </w:p>
        </w:tc>
        <w:tc>
          <w:tcPr>
            <w:tcW w:w="1134" w:type="dxa"/>
            <w:tcBorders>
              <w:top w:val="nil"/>
              <w:left w:val="nil"/>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0.78</w:t>
            </w:r>
          </w:p>
        </w:tc>
        <w:tc>
          <w:tcPr>
            <w:tcW w:w="992" w:type="dxa"/>
            <w:tcBorders>
              <w:top w:val="nil"/>
              <w:left w:val="nil"/>
              <w:bottom w:val="nil"/>
              <w:right w:val="single" w:sz="4" w:space="0" w:color="auto"/>
            </w:tcBorders>
            <w:shd w:val="clear" w:color="auto" w:fill="auto"/>
            <w:noWrap/>
            <w:vAlign w:val="bottom"/>
          </w:tcPr>
          <w:p w:rsidR="00323458" w:rsidRPr="009755C8" w:rsidRDefault="00323458">
            <w:pPr>
              <w:jc w:val="center"/>
              <w:rPr>
                <w:color w:val="000000"/>
                <w:sz w:val="20"/>
              </w:rPr>
            </w:pPr>
            <w:r w:rsidRPr="009755C8">
              <w:rPr>
                <w:color w:val="000000"/>
                <w:sz w:val="20"/>
              </w:rPr>
              <w:t>0.12</w:t>
            </w:r>
          </w:p>
        </w:tc>
      </w:tr>
      <w:tr w:rsidR="00323458" w:rsidRPr="008E4436" w:rsidTr="00D52AD5">
        <w:trPr>
          <w:trHeight w:val="300"/>
        </w:trPr>
        <w:tc>
          <w:tcPr>
            <w:tcW w:w="866" w:type="dxa"/>
            <w:tcBorders>
              <w:top w:val="nil"/>
              <w:left w:val="single" w:sz="4" w:space="0" w:color="auto"/>
              <w:bottom w:val="nil"/>
              <w:right w:val="nil"/>
            </w:tcBorders>
            <w:shd w:val="clear" w:color="auto" w:fill="D9D9D9"/>
            <w:noWrap/>
            <w:vAlign w:val="bottom"/>
          </w:tcPr>
          <w:p w:rsidR="00323458" w:rsidRPr="009755C8" w:rsidRDefault="00323458">
            <w:pPr>
              <w:jc w:val="center"/>
              <w:rPr>
                <w:color w:val="000000"/>
                <w:sz w:val="20"/>
              </w:rPr>
            </w:pPr>
            <w:r w:rsidRPr="009755C8">
              <w:rPr>
                <w:color w:val="000000"/>
                <w:sz w:val="20"/>
              </w:rPr>
              <w:t>25,000</w:t>
            </w:r>
          </w:p>
        </w:tc>
        <w:tc>
          <w:tcPr>
            <w:tcW w:w="1276" w:type="dxa"/>
            <w:tcBorders>
              <w:top w:val="nil"/>
              <w:left w:val="nil"/>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0.00</w:t>
            </w:r>
          </w:p>
        </w:tc>
        <w:tc>
          <w:tcPr>
            <w:tcW w:w="1134" w:type="dxa"/>
            <w:tcBorders>
              <w:top w:val="nil"/>
              <w:left w:val="nil"/>
              <w:bottom w:val="nil"/>
              <w:right w:val="single" w:sz="4" w:space="0" w:color="auto"/>
            </w:tcBorders>
            <w:shd w:val="clear" w:color="auto" w:fill="auto"/>
            <w:noWrap/>
            <w:vAlign w:val="bottom"/>
          </w:tcPr>
          <w:p w:rsidR="00323458" w:rsidRPr="009755C8" w:rsidRDefault="00323458">
            <w:pPr>
              <w:jc w:val="center"/>
              <w:rPr>
                <w:color w:val="000000"/>
                <w:sz w:val="20"/>
              </w:rPr>
            </w:pPr>
            <w:r w:rsidRPr="009755C8">
              <w:rPr>
                <w:color w:val="000000"/>
                <w:sz w:val="20"/>
              </w:rPr>
              <w:t>6.57</w:t>
            </w:r>
          </w:p>
        </w:tc>
        <w:tc>
          <w:tcPr>
            <w:tcW w:w="1134" w:type="dxa"/>
            <w:tcBorders>
              <w:top w:val="nil"/>
              <w:left w:val="single" w:sz="4" w:space="0" w:color="auto"/>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0.14</w:t>
            </w:r>
          </w:p>
        </w:tc>
        <w:tc>
          <w:tcPr>
            <w:tcW w:w="1134" w:type="dxa"/>
            <w:tcBorders>
              <w:top w:val="nil"/>
              <w:left w:val="nil"/>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0.95</w:t>
            </w:r>
          </w:p>
        </w:tc>
        <w:tc>
          <w:tcPr>
            <w:tcW w:w="992" w:type="dxa"/>
            <w:tcBorders>
              <w:top w:val="nil"/>
              <w:left w:val="nil"/>
              <w:bottom w:val="nil"/>
              <w:right w:val="single" w:sz="4" w:space="0" w:color="auto"/>
            </w:tcBorders>
            <w:shd w:val="clear" w:color="auto" w:fill="auto"/>
            <w:noWrap/>
            <w:vAlign w:val="bottom"/>
          </w:tcPr>
          <w:p w:rsidR="00323458" w:rsidRPr="009755C8" w:rsidRDefault="00323458">
            <w:pPr>
              <w:jc w:val="center"/>
              <w:rPr>
                <w:color w:val="000000"/>
                <w:sz w:val="20"/>
              </w:rPr>
            </w:pPr>
            <w:r w:rsidRPr="009755C8">
              <w:rPr>
                <w:color w:val="000000"/>
                <w:sz w:val="20"/>
              </w:rPr>
              <w:t>0.15</w:t>
            </w:r>
          </w:p>
        </w:tc>
      </w:tr>
      <w:tr w:rsidR="00323458" w:rsidRPr="008E4436" w:rsidTr="00D52AD5">
        <w:trPr>
          <w:trHeight w:val="300"/>
        </w:trPr>
        <w:tc>
          <w:tcPr>
            <w:tcW w:w="866" w:type="dxa"/>
            <w:tcBorders>
              <w:top w:val="nil"/>
              <w:left w:val="single" w:sz="4" w:space="0" w:color="auto"/>
              <w:bottom w:val="nil"/>
              <w:right w:val="nil"/>
            </w:tcBorders>
            <w:shd w:val="clear" w:color="auto" w:fill="D9D9D9"/>
            <w:noWrap/>
            <w:vAlign w:val="bottom"/>
          </w:tcPr>
          <w:p w:rsidR="00323458" w:rsidRPr="009755C8" w:rsidRDefault="00323458">
            <w:pPr>
              <w:jc w:val="center"/>
              <w:rPr>
                <w:color w:val="000000"/>
                <w:sz w:val="20"/>
              </w:rPr>
            </w:pPr>
            <w:r w:rsidRPr="009755C8">
              <w:rPr>
                <w:color w:val="000000"/>
                <w:sz w:val="20"/>
              </w:rPr>
              <w:t>27,300</w:t>
            </w:r>
          </w:p>
        </w:tc>
        <w:tc>
          <w:tcPr>
            <w:tcW w:w="1276" w:type="dxa"/>
            <w:tcBorders>
              <w:top w:val="nil"/>
              <w:left w:val="nil"/>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0.00</w:t>
            </w:r>
          </w:p>
        </w:tc>
        <w:tc>
          <w:tcPr>
            <w:tcW w:w="1134" w:type="dxa"/>
            <w:tcBorders>
              <w:top w:val="nil"/>
              <w:left w:val="nil"/>
              <w:bottom w:val="nil"/>
              <w:right w:val="single" w:sz="4" w:space="0" w:color="auto"/>
            </w:tcBorders>
            <w:shd w:val="clear" w:color="auto" w:fill="auto"/>
            <w:noWrap/>
            <w:vAlign w:val="bottom"/>
          </w:tcPr>
          <w:p w:rsidR="00323458" w:rsidRPr="009755C8" w:rsidRDefault="00323458">
            <w:pPr>
              <w:jc w:val="center"/>
              <w:rPr>
                <w:color w:val="000000"/>
                <w:sz w:val="20"/>
              </w:rPr>
            </w:pPr>
            <w:r w:rsidRPr="009755C8">
              <w:rPr>
                <w:color w:val="000000"/>
                <w:sz w:val="20"/>
              </w:rPr>
              <w:t>6.49</w:t>
            </w:r>
          </w:p>
        </w:tc>
        <w:tc>
          <w:tcPr>
            <w:tcW w:w="1134" w:type="dxa"/>
            <w:tcBorders>
              <w:top w:val="nil"/>
              <w:left w:val="single" w:sz="4" w:space="0" w:color="auto"/>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0.22</w:t>
            </w:r>
          </w:p>
        </w:tc>
        <w:tc>
          <w:tcPr>
            <w:tcW w:w="1134" w:type="dxa"/>
            <w:tcBorders>
              <w:top w:val="nil"/>
              <w:left w:val="nil"/>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0.98</w:t>
            </w:r>
          </w:p>
        </w:tc>
        <w:tc>
          <w:tcPr>
            <w:tcW w:w="992" w:type="dxa"/>
            <w:tcBorders>
              <w:top w:val="nil"/>
              <w:left w:val="nil"/>
              <w:bottom w:val="nil"/>
              <w:right w:val="single" w:sz="4" w:space="0" w:color="auto"/>
            </w:tcBorders>
            <w:shd w:val="clear" w:color="auto" w:fill="auto"/>
            <w:noWrap/>
            <w:vAlign w:val="bottom"/>
          </w:tcPr>
          <w:p w:rsidR="00323458" w:rsidRPr="009755C8" w:rsidRDefault="00323458">
            <w:pPr>
              <w:jc w:val="center"/>
              <w:rPr>
                <w:color w:val="000000"/>
                <w:sz w:val="20"/>
              </w:rPr>
            </w:pPr>
            <w:r w:rsidRPr="009755C8">
              <w:rPr>
                <w:color w:val="000000"/>
                <w:sz w:val="20"/>
              </w:rPr>
              <w:t>0.17</w:t>
            </w:r>
          </w:p>
        </w:tc>
      </w:tr>
      <w:tr w:rsidR="00323458" w:rsidRPr="008E4436" w:rsidTr="00D52AD5">
        <w:trPr>
          <w:trHeight w:val="300"/>
        </w:trPr>
        <w:tc>
          <w:tcPr>
            <w:tcW w:w="866" w:type="dxa"/>
            <w:tcBorders>
              <w:top w:val="nil"/>
              <w:left w:val="single" w:sz="4" w:space="0" w:color="auto"/>
              <w:bottom w:val="nil"/>
              <w:right w:val="nil"/>
            </w:tcBorders>
            <w:shd w:val="clear" w:color="auto" w:fill="D9D9D9"/>
            <w:noWrap/>
            <w:vAlign w:val="bottom"/>
          </w:tcPr>
          <w:p w:rsidR="00323458" w:rsidRPr="009755C8" w:rsidRDefault="00323458">
            <w:pPr>
              <w:jc w:val="center"/>
              <w:rPr>
                <w:color w:val="000000"/>
                <w:sz w:val="20"/>
              </w:rPr>
            </w:pPr>
            <w:r w:rsidRPr="009755C8">
              <w:rPr>
                <w:color w:val="000000"/>
                <w:sz w:val="20"/>
              </w:rPr>
              <w:t>30,000</w:t>
            </w:r>
          </w:p>
        </w:tc>
        <w:tc>
          <w:tcPr>
            <w:tcW w:w="1276" w:type="dxa"/>
            <w:tcBorders>
              <w:top w:val="nil"/>
              <w:left w:val="nil"/>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0.00</w:t>
            </w:r>
          </w:p>
        </w:tc>
        <w:tc>
          <w:tcPr>
            <w:tcW w:w="1134" w:type="dxa"/>
            <w:tcBorders>
              <w:top w:val="nil"/>
              <w:left w:val="nil"/>
              <w:bottom w:val="nil"/>
              <w:right w:val="single" w:sz="4" w:space="0" w:color="auto"/>
            </w:tcBorders>
            <w:shd w:val="clear" w:color="auto" w:fill="auto"/>
            <w:noWrap/>
            <w:vAlign w:val="bottom"/>
          </w:tcPr>
          <w:p w:rsidR="00323458" w:rsidRPr="009755C8" w:rsidRDefault="00323458">
            <w:pPr>
              <w:jc w:val="center"/>
              <w:rPr>
                <w:color w:val="000000"/>
                <w:sz w:val="20"/>
              </w:rPr>
            </w:pPr>
            <w:r w:rsidRPr="009755C8">
              <w:rPr>
                <w:color w:val="000000"/>
                <w:sz w:val="20"/>
              </w:rPr>
              <w:t>6.40</w:t>
            </w:r>
          </w:p>
        </w:tc>
        <w:tc>
          <w:tcPr>
            <w:tcW w:w="1134" w:type="dxa"/>
            <w:tcBorders>
              <w:top w:val="nil"/>
              <w:left w:val="single" w:sz="4" w:space="0" w:color="auto"/>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0.34</w:t>
            </w:r>
          </w:p>
        </w:tc>
        <w:tc>
          <w:tcPr>
            <w:tcW w:w="1134" w:type="dxa"/>
            <w:tcBorders>
              <w:top w:val="nil"/>
              <w:left w:val="nil"/>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0.99</w:t>
            </w:r>
          </w:p>
        </w:tc>
        <w:tc>
          <w:tcPr>
            <w:tcW w:w="992" w:type="dxa"/>
            <w:tcBorders>
              <w:top w:val="nil"/>
              <w:left w:val="nil"/>
              <w:bottom w:val="nil"/>
              <w:right w:val="single" w:sz="4" w:space="0" w:color="auto"/>
            </w:tcBorders>
            <w:shd w:val="clear" w:color="auto" w:fill="auto"/>
            <w:noWrap/>
            <w:vAlign w:val="bottom"/>
          </w:tcPr>
          <w:p w:rsidR="00323458" w:rsidRPr="009755C8" w:rsidRDefault="00323458">
            <w:pPr>
              <w:jc w:val="center"/>
              <w:rPr>
                <w:color w:val="000000"/>
                <w:sz w:val="20"/>
              </w:rPr>
            </w:pPr>
            <w:r w:rsidRPr="009755C8">
              <w:rPr>
                <w:color w:val="000000"/>
                <w:sz w:val="20"/>
              </w:rPr>
              <w:t>0.18</w:t>
            </w:r>
          </w:p>
        </w:tc>
      </w:tr>
      <w:tr w:rsidR="00323458" w:rsidRPr="008E4436" w:rsidTr="00D52AD5">
        <w:trPr>
          <w:trHeight w:val="300"/>
        </w:trPr>
        <w:tc>
          <w:tcPr>
            <w:tcW w:w="866" w:type="dxa"/>
            <w:tcBorders>
              <w:top w:val="nil"/>
              <w:left w:val="single" w:sz="4" w:space="0" w:color="auto"/>
              <w:bottom w:val="nil"/>
              <w:right w:val="nil"/>
            </w:tcBorders>
            <w:shd w:val="clear" w:color="auto" w:fill="D9D9D9"/>
            <w:noWrap/>
            <w:vAlign w:val="bottom"/>
          </w:tcPr>
          <w:p w:rsidR="00323458" w:rsidRPr="009755C8" w:rsidRDefault="00323458">
            <w:pPr>
              <w:jc w:val="center"/>
              <w:rPr>
                <w:bCs/>
                <w:color w:val="000000"/>
                <w:sz w:val="20"/>
              </w:rPr>
            </w:pPr>
            <w:r w:rsidRPr="009755C8">
              <w:rPr>
                <w:bCs/>
                <w:color w:val="000000"/>
                <w:sz w:val="20"/>
              </w:rPr>
              <w:t>33,250</w:t>
            </w:r>
          </w:p>
        </w:tc>
        <w:tc>
          <w:tcPr>
            <w:tcW w:w="1276" w:type="dxa"/>
            <w:tcBorders>
              <w:top w:val="nil"/>
              <w:left w:val="nil"/>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0.00</w:t>
            </w:r>
          </w:p>
        </w:tc>
        <w:tc>
          <w:tcPr>
            <w:tcW w:w="1134" w:type="dxa"/>
            <w:tcBorders>
              <w:top w:val="nil"/>
              <w:left w:val="nil"/>
              <w:bottom w:val="nil"/>
              <w:right w:val="single" w:sz="4" w:space="0" w:color="auto"/>
            </w:tcBorders>
            <w:shd w:val="clear" w:color="auto" w:fill="auto"/>
            <w:noWrap/>
            <w:vAlign w:val="bottom"/>
          </w:tcPr>
          <w:p w:rsidR="00323458" w:rsidRPr="009755C8" w:rsidRDefault="00323458">
            <w:pPr>
              <w:jc w:val="center"/>
              <w:rPr>
                <w:color w:val="000000"/>
                <w:sz w:val="20"/>
              </w:rPr>
            </w:pPr>
            <w:r w:rsidRPr="009755C8">
              <w:rPr>
                <w:color w:val="000000"/>
                <w:sz w:val="20"/>
              </w:rPr>
              <w:t>6.28</w:t>
            </w:r>
          </w:p>
        </w:tc>
        <w:tc>
          <w:tcPr>
            <w:tcW w:w="1134" w:type="dxa"/>
            <w:tcBorders>
              <w:top w:val="nil"/>
              <w:left w:val="single" w:sz="4" w:space="0" w:color="auto"/>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0.50</w:t>
            </w:r>
          </w:p>
        </w:tc>
        <w:tc>
          <w:tcPr>
            <w:tcW w:w="1134" w:type="dxa"/>
            <w:tcBorders>
              <w:top w:val="nil"/>
              <w:left w:val="nil"/>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0.99</w:t>
            </w:r>
          </w:p>
        </w:tc>
        <w:tc>
          <w:tcPr>
            <w:tcW w:w="992" w:type="dxa"/>
            <w:tcBorders>
              <w:top w:val="nil"/>
              <w:left w:val="nil"/>
              <w:bottom w:val="nil"/>
              <w:right w:val="single" w:sz="4" w:space="0" w:color="auto"/>
            </w:tcBorders>
            <w:shd w:val="clear" w:color="auto" w:fill="auto"/>
            <w:noWrap/>
            <w:vAlign w:val="bottom"/>
          </w:tcPr>
          <w:p w:rsidR="00323458" w:rsidRPr="009755C8" w:rsidRDefault="00323458">
            <w:pPr>
              <w:jc w:val="center"/>
              <w:rPr>
                <w:color w:val="000000"/>
                <w:sz w:val="20"/>
              </w:rPr>
            </w:pPr>
            <w:r w:rsidRPr="009755C8">
              <w:rPr>
                <w:color w:val="000000"/>
                <w:sz w:val="20"/>
              </w:rPr>
              <w:t>0.20</w:t>
            </w:r>
          </w:p>
        </w:tc>
      </w:tr>
      <w:tr w:rsidR="00323458" w:rsidRPr="008E4436" w:rsidTr="00D52AD5">
        <w:trPr>
          <w:trHeight w:val="300"/>
        </w:trPr>
        <w:tc>
          <w:tcPr>
            <w:tcW w:w="866" w:type="dxa"/>
            <w:tcBorders>
              <w:top w:val="nil"/>
              <w:left w:val="single" w:sz="4" w:space="0" w:color="auto"/>
              <w:bottom w:val="nil"/>
              <w:right w:val="nil"/>
            </w:tcBorders>
            <w:shd w:val="clear" w:color="auto" w:fill="D9D9D9"/>
            <w:noWrap/>
            <w:vAlign w:val="bottom"/>
          </w:tcPr>
          <w:p w:rsidR="00323458" w:rsidRPr="009755C8" w:rsidRDefault="00323458">
            <w:pPr>
              <w:jc w:val="center"/>
              <w:rPr>
                <w:color w:val="000000"/>
                <w:sz w:val="20"/>
              </w:rPr>
            </w:pPr>
            <w:r w:rsidRPr="009755C8">
              <w:rPr>
                <w:color w:val="000000"/>
                <w:sz w:val="20"/>
              </w:rPr>
              <w:t>40,000</w:t>
            </w:r>
          </w:p>
        </w:tc>
        <w:tc>
          <w:tcPr>
            <w:tcW w:w="1276" w:type="dxa"/>
            <w:tcBorders>
              <w:top w:val="nil"/>
              <w:left w:val="nil"/>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0.00</w:t>
            </w:r>
          </w:p>
        </w:tc>
        <w:tc>
          <w:tcPr>
            <w:tcW w:w="1134" w:type="dxa"/>
            <w:tcBorders>
              <w:top w:val="nil"/>
              <w:left w:val="nil"/>
              <w:bottom w:val="nil"/>
              <w:right w:val="single" w:sz="4" w:space="0" w:color="auto"/>
            </w:tcBorders>
            <w:shd w:val="clear" w:color="auto" w:fill="auto"/>
            <w:noWrap/>
            <w:vAlign w:val="bottom"/>
          </w:tcPr>
          <w:p w:rsidR="00323458" w:rsidRPr="009755C8" w:rsidRDefault="00323458">
            <w:pPr>
              <w:jc w:val="center"/>
              <w:rPr>
                <w:color w:val="000000"/>
                <w:sz w:val="20"/>
              </w:rPr>
            </w:pPr>
            <w:r w:rsidRPr="009755C8">
              <w:rPr>
                <w:color w:val="000000"/>
                <w:sz w:val="20"/>
              </w:rPr>
              <w:t>6.05</w:t>
            </w:r>
          </w:p>
        </w:tc>
        <w:tc>
          <w:tcPr>
            <w:tcW w:w="1134" w:type="dxa"/>
            <w:tcBorders>
              <w:top w:val="nil"/>
              <w:left w:val="single" w:sz="4" w:space="0" w:color="auto"/>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0.76</w:t>
            </w:r>
          </w:p>
        </w:tc>
        <w:tc>
          <w:tcPr>
            <w:tcW w:w="1134" w:type="dxa"/>
            <w:tcBorders>
              <w:top w:val="nil"/>
              <w:left w:val="nil"/>
              <w:bottom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1.00</w:t>
            </w:r>
          </w:p>
        </w:tc>
        <w:tc>
          <w:tcPr>
            <w:tcW w:w="992" w:type="dxa"/>
            <w:tcBorders>
              <w:top w:val="nil"/>
              <w:left w:val="nil"/>
              <w:bottom w:val="nil"/>
              <w:right w:val="single" w:sz="4" w:space="0" w:color="auto"/>
            </w:tcBorders>
            <w:shd w:val="clear" w:color="auto" w:fill="auto"/>
            <w:noWrap/>
            <w:vAlign w:val="bottom"/>
          </w:tcPr>
          <w:p w:rsidR="00323458" w:rsidRPr="009755C8" w:rsidRDefault="00323458">
            <w:pPr>
              <w:jc w:val="center"/>
              <w:rPr>
                <w:color w:val="000000"/>
                <w:sz w:val="20"/>
              </w:rPr>
            </w:pPr>
            <w:r w:rsidRPr="009755C8">
              <w:rPr>
                <w:color w:val="000000"/>
                <w:sz w:val="20"/>
              </w:rPr>
              <w:t>0.24</w:t>
            </w:r>
          </w:p>
        </w:tc>
      </w:tr>
      <w:tr w:rsidR="00323458" w:rsidRPr="008E4436" w:rsidTr="00D52AD5">
        <w:trPr>
          <w:trHeight w:val="300"/>
        </w:trPr>
        <w:tc>
          <w:tcPr>
            <w:tcW w:w="866" w:type="dxa"/>
            <w:tcBorders>
              <w:top w:val="nil"/>
              <w:left w:val="single" w:sz="4" w:space="0" w:color="auto"/>
              <w:right w:val="nil"/>
            </w:tcBorders>
            <w:shd w:val="clear" w:color="auto" w:fill="D9D9D9"/>
            <w:noWrap/>
            <w:vAlign w:val="bottom"/>
          </w:tcPr>
          <w:p w:rsidR="00323458" w:rsidRPr="009755C8" w:rsidRDefault="00323458">
            <w:pPr>
              <w:jc w:val="center"/>
              <w:rPr>
                <w:color w:val="000000"/>
                <w:sz w:val="20"/>
              </w:rPr>
            </w:pPr>
            <w:r w:rsidRPr="009755C8">
              <w:rPr>
                <w:color w:val="000000"/>
                <w:sz w:val="20"/>
              </w:rPr>
              <w:t>50,000</w:t>
            </w:r>
          </w:p>
        </w:tc>
        <w:tc>
          <w:tcPr>
            <w:tcW w:w="1276" w:type="dxa"/>
            <w:tcBorders>
              <w:top w:val="nil"/>
              <w:left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0.00</w:t>
            </w:r>
          </w:p>
        </w:tc>
        <w:tc>
          <w:tcPr>
            <w:tcW w:w="1134" w:type="dxa"/>
            <w:tcBorders>
              <w:top w:val="nil"/>
              <w:left w:val="nil"/>
              <w:right w:val="single" w:sz="4" w:space="0" w:color="auto"/>
            </w:tcBorders>
            <w:shd w:val="clear" w:color="auto" w:fill="auto"/>
            <w:noWrap/>
            <w:vAlign w:val="bottom"/>
          </w:tcPr>
          <w:p w:rsidR="00323458" w:rsidRPr="009755C8" w:rsidRDefault="00323458">
            <w:pPr>
              <w:jc w:val="center"/>
              <w:rPr>
                <w:color w:val="000000"/>
                <w:sz w:val="20"/>
              </w:rPr>
            </w:pPr>
            <w:r w:rsidRPr="009755C8">
              <w:rPr>
                <w:color w:val="000000"/>
                <w:sz w:val="20"/>
              </w:rPr>
              <w:t>5.70</w:t>
            </w:r>
          </w:p>
        </w:tc>
        <w:tc>
          <w:tcPr>
            <w:tcW w:w="1134" w:type="dxa"/>
            <w:tcBorders>
              <w:top w:val="nil"/>
              <w:left w:val="single" w:sz="4" w:space="0" w:color="auto"/>
              <w:right w:val="nil"/>
            </w:tcBorders>
            <w:shd w:val="clear" w:color="auto" w:fill="auto"/>
            <w:noWrap/>
            <w:vAlign w:val="bottom"/>
          </w:tcPr>
          <w:p w:rsidR="00323458" w:rsidRPr="009755C8" w:rsidRDefault="00323458">
            <w:pPr>
              <w:jc w:val="center"/>
              <w:rPr>
                <w:color w:val="000000"/>
                <w:sz w:val="20"/>
              </w:rPr>
            </w:pPr>
            <w:r w:rsidRPr="009755C8">
              <w:rPr>
                <w:color w:val="000000"/>
                <w:sz w:val="20"/>
              </w:rPr>
              <w:t>0.94</w:t>
            </w:r>
          </w:p>
        </w:tc>
        <w:tc>
          <w:tcPr>
            <w:tcW w:w="1134" w:type="dxa"/>
            <w:tcBorders>
              <w:top w:val="nil"/>
              <w:left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1.00</w:t>
            </w:r>
          </w:p>
        </w:tc>
        <w:tc>
          <w:tcPr>
            <w:tcW w:w="992" w:type="dxa"/>
            <w:tcBorders>
              <w:top w:val="nil"/>
              <w:left w:val="nil"/>
              <w:right w:val="single" w:sz="4" w:space="0" w:color="auto"/>
            </w:tcBorders>
            <w:shd w:val="clear" w:color="auto" w:fill="auto"/>
            <w:noWrap/>
            <w:vAlign w:val="bottom"/>
          </w:tcPr>
          <w:p w:rsidR="00323458" w:rsidRPr="009755C8" w:rsidRDefault="00323458">
            <w:pPr>
              <w:jc w:val="center"/>
              <w:rPr>
                <w:color w:val="000000"/>
                <w:sz w:val="20"/>
              </w:rPr>
            </w:pPr>
            <w:r w:rsidRPr="009755C8">
              <w:rPr>
                <w:color w:val="000000"/>
                <w:sz w:val="20"/>
              </w:rPr>
              <w:t>0.29</w:t>
            </w:r>
          </w:p>
        </w:tc>
      </w:tr>
      <w:tr w:rsidR="00323458" w:rsidRPr="008E4436" w:rsidTr="00D52AD5">
        <w:trPr>
          <w:trHeight w:val="300"/>
        </w:trPr>
        <w:tc>
          <w:tcPr>
            <w:tcW w:w="866" w:type="dxa"/>
            <w:tcBorders>
              <w:top w:val="nil"/>
              <w:left w:val="single" w:sz="4" w:space="0" w:color="auto"/>
              <w:right w:val="nil"/>
            </w:tcBorders>
            <w:shd w:val="clear" w:color="auto" w:fill="D9D9D9"/>
            <w:noWrap/>
            <w:vAlign w:val="bottom"/>
          </w:tcPr>
          <w:p w:rsidR="00323458" w:rsidRPr="009755C8" w:rsidRDefault="00323458">
            <w:pPr>
              <w:jc w:val="center"/>
              <w:rPr>
                <w:color w:val="000000"/>
                <w:sz w:val="20"/>
              </w:rPr>
            </w:pPr>
            <w:r w:rsidRPr="009755C8">
              <w:rPr>
                <w:color w:val="000000"/>
                <w:sz w:val="20"/>
              </w:rPr>
              <w:t>56,500</w:t>
            </w:r>
          </w:p>
        </w:tc>
        <w:tc>
          <w:tcPr>
            <w:tcW w:w="1276" w:type="dxa"/>
            <w:tcBorders>
              <w:top w:val="nil"/>
              <w:left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0.00</w:t>
            </w:r>
          </w:p>
        </w:tc>
        <w:tc>
          <w:tcPr>
            <w:tcW w:w="1134" w:type="dxa"/>
            <w:tcBorders>
              <w:top w:val="nil"/>
              <w:left w:val="nil"/>
              <w:right w:val="single" w:sz="4" w:space="0" w:color="auto"/>
            </w:tcBorders>
            <w:shd w:val="clear" w:color="auto" w:fill="auto"/>
            <w:noWrap/>
            <w:vAlign w:val="bottom"/>
          </w:tcPr>
          <w:p w:rsidR="00323458" w:rsidRPr="009755C8" w:rsidRDefault="00323458">
            <w:pPr>
              <w:jc w:val="center"/>
              <w:rPr>
                <w:color w:val="000000"/>
                <w:sz w:val="20"/>
              </w:rPr>
            </w:pPr>
            <w:r w:rsidRPr="009755C8">
              <w:rPr>
                <w:color w:val="000000"/>
                <w:sz w:val="20"/>
              </w:rPr>
              <w:t>5.48</w:t>
            </w:r>
          </w:p>
        </w:tc>
        <w:tc>
          <w:tcPr>
            <w:tcW w:w="1134" w:type="dxa"/>
            <w:tcBorders>
              <w:top w:val="nil"/>
              <w:left w:val="single" w:sz="4" w:space="0" w:color="auto"/>
              <w:right w:val="nil"/>
            </w:tcBorders>
            <w:shd w:val="clear" w:color="auto" w:fill="auto"/>
            <w:noWrap/>
            <w:vAlign w:val="bottom"/>
          </w:tcPr>
          <w:p w:rsidR="00323458" w:rsidRPr="009755C8" w:rsidRDefault="00323458">
            <w:pPr>
              <w:jc w:val="center"/>
              <w:rPr>
                <w:color w:val="000000"/>
                <w:sz w:val="20"/>
              </w:rPr>
            </w:pPr>
            <w:r w:rsidRPr="009755C8">
              <w:rPr>
                <w:color w:val="000000"/>
                <w:sz w:val="20"/>
              </w:rPr>
              <w:t>0.98</w:t>
            </w:r>
          </w:p>
        </w:tc>
        <w:tc>
          <w:tcPr>
            <w:tcW w:w="1134" w:type="dxa"/>
            <w:tcBorders>
              <w:top w:val="nil"/>
              <w:left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1.00</w:t>
            </w:r>
          </w:p>
        </w:tc>
        <w:tc>
          <w:tcPr>
            <w:tcW w:w="992" w:type="dxa"/>
            <w:tcBorders>
              <w:top w:val="nil"/>
              <w:left w:val="nil"/>
              <w:right w:val="single" w:sz="4" w:space="0" w:color="auto"/>
            </w:tcBorders>
            <w:shd w:val="clear" w:color="auto" w:fill="auto"/>
            <w:noWrap/>
            <w:vAlign w:val="bottom"/>
          </w:tcPr>
          <w:p w:rsidR="00323458" w:rsidRPr="009755C8" w:rsidRDefault="00323458">
            <w:pPr>
              <w:jc w:val="center"/>
              <w:rPr>
                <w:color w:val="000000"/>
                <w:sz w:val="20"/>
              </w:rPr>
            </w:pPr>
            <w:r w:rsidRPr="009755C8">
              <w:rPr>
                <w:color w:val="000000"/>
                <w:sz w:val="20"/>
              </w:rPr>
              <w:t>0.33</w:t>
            </w:r>
          </w:p>
        </w:tc>
      </w:tr>
      <w:tr w:rsidR="00323458" w:rsidRPr="008E4436" w:rsidTr="00D52AD5">
        <w:trPr>
          <w:trHeight w:val="300"/>
        </w:trPr>
        <w:tc>
          <w:tcPr>
            <w:tcW w:w="866" w:type="dxa"/>
            <w:tcBorders>
              <w:top w:val="nil"/>
              <w:left w:val="single" w:sz="4" w:space="0" w:color="auto"/>
              <w:right w:val="nil"/>
            </w:tcBorders>
            <w:shd w:val="clear" w:color="auto" w:fill="D9D9D9"/>
            <w:noWrap/>
            <w:vAlign w:val="bottom"/>
          </w:tcPr>
          <w:p w:rsidR="00323458" w:rsidRPr="009755C8" w:rsidRDefault="00323458">
            <w:pPr>
              <w:jc w:val="center"/>
              <w:rPr>
                <w:color w:val="000000"/>
                <w:sz w:val="20"/>
              </w:rPr>
            </w:pPr>
            <w:r w:rsidRPr="009755C8">
              <w:rPr>
                <w:color w:val="000000"/>
                <w:sz w:val="20"/>
              </w:rPr>
              <w:t>60,000</w:t>
            </w:r>
          </w:p>
        </w:tc>
        <w:tc>
          <w:tcPr>
            <w:tcW w:w="1276" w:type="dxa"/>
            <w:tcBorders>
              <w:top w:val="nil"/>
              <w:left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0.00</w:t>
            </w:r>
          </w:p>
        </w:tc>
        <w:tc>
          <w:tcPr>
            <w:tcW w:w="1134" w:type="dxa"/>
            <w:tcBorders>
              <w:top w:val="nil"/>
              <w:left w:val="nil"/>
              <w:right w:val="single" w:sz="4" w:space="0" w:color="auto"/>
            </w:tcBorders>
            <w:shd w:val="clear" w:color="auto" w:fill="auto"/>
            <w:noWrap/>
            <w:vAlign w:val="bottom"/>
          </w:tcPr>
          <w:p w:rsidR="00323458" w:rsidRPr="009755C8" w:rsidRDefault="00323458">
            <w:pPr>
              <w:jc w:val="center"/>
              <w:rPr>
                <w:color w:val="000000"/>
                <w:sz w:val="20"/>
              </w:rPr>
            </w:pPr>
            <w:r w:rsidRPr="009755C8">
              <w:rPr>
                <w:color w:val="000000"/>
                <w:sz w:val="20"/>
              </w:rPr>
              <w:t>5.35</w:t>
            </w:r>
          </w:p>
        </w:tc>
        <w:tc>
          <w:tcPr>
            <w:tcW w:w="1134" w:type="dxa"/>
            <w:tcBorders>
              <w:top w:val="nil"/>
              <w:left w:val="single" w:sz="4" w:space="0" w:color="auto"/>
              <w:right w:val="nil"/>
            </w:tcBorders>
            <w:shd w:val="clear" w:color="auto" w:fill="auto"/>
            <w:noWrap/>
            <w:vAlign w:val="bottom"/>
          </w:tcPr>
          <w:p w:rsidR="00323458" w:rsidRPr="009755C8" w:rsidRDefault="00323458">
            <w:pPr>
              <w:jc w:val="center"/>
              <w:rPr>
                <w:color w:val="000000"/>
                <w:sz w:val="20"/>
              </w:rPr>
            </w:pPr>
            <w:r w:rsidRPr="009755C8">
              <w:rPr>
                <w:color w:val="000000"/>
                <w:sz w:val="20"/>
              </w:rPr>
              <w:t>0.99</w:t>
            </w:r>
          </w:p>
        </w:tc>
        <w:tc>
          <w:tcPr>
            <w:tcW w:w="1134" w:type="dxa"/>
            <w:tcBorders>
              <w:top w:val="nil"/>
              <w:left w:val="nil"/>
              <w:right w:val="nil"/>
            </w:tcBorders>
            <w:shd w:val="clear" w:color="auto" w:fill="auto"/>
            <w:noWrap/>
            <w:vAlign w:val="bottom"/>
          </w:tcPr>
          <w:p w:rsidR="00323458" w:rsidRPr="009755C8" w:rsidRDefault="00323458">
            <w:pPr>
              <w:jc w:val="center"/>
              <w:rPr>
                <w:color w:val="000000"/>
                <w:sz w:val="20"/>
              </w:rPr>
            </w:pPr>
            <w:r w:rsidRPr="009755C8">
              <w:rPr>
                <w:color w:val="000000"/>
                <w:sz w:val="20"/>
              </w:rPr>
              <w:t>1.00</w:t>
            </w:r>
          </w:p>
        </w:tc>
        <w:tc>
          <w:tcPr>
            <w:tcW w:w="992" w:type="dxa"/>
            <w:tcBorders>
              <w:top w:val="nil"/>
              <w:left w:val="nil"/>
              <w:right w:val="single" w:sz="4" w:space="0" w:color="auto"/>
            </w:tcBorders>
            <w:shd w:val="clear" w:color="auto" w:fill="auto"/>
            <w:noWrap/>
            <w:vAlign w:val="bottom"/>
          </w:tcPr>
          <w:p w:rsidR="00323458" w:rsidRPr="009755C8" w:rsidRDefault="00323458">
            <w:pPr>
              <w:jc w:val="center"/>
              <w:rPr>
                <w:color w:val="000000"/>
                <w:sz w:val="20"/>
              </w:rPr>
            </w:pPr>
            <w:r w:rsidRPr="009755C8">
              <w:rPr>
                <w:color w:val="000000"/>
                <w:sz w:val="20"/>
              </w:rPr>
              <w:t>0.35</w:t>
            </w:r>
          </w:p>
        </w:tc>
      </w:tr>
      <w:tr w:rsidR="00323458" w:rsidRPr="008E4436" w:rsidTr="00D52AD5">
        <w:trPr>
          <w:trHeight w:val="300"/>
        </w:trPr>
        <w:tc>
          <w:tcPr>
            <w:tcW w:w="866" w:type="dxa"/>
            <w:tcBorders>
              <w:top w:val="nil"/>
              <w:left w:val="single" w:sz="4" w:space="0" w:color="auto"/>
              <w:bottom w:val="single" w:sz="4" w:space="0" w:color="auto"/>
              <w:right w:val="nil"/>
            </w:tcBorders>
            <w:shd w:val="clear" w:color="auto" w:fill="D9D9D9"/>
            <w:noWrap/>
            <w:vAlign w:val="bottom"/>
          </w:tcPr>
          <w:p w:rsidR="00323458" w:rsidRPr="009755C8" w:rsidRDefault="00323458">
            <w:pPr>
              <w:jc w:val="center"/>
              <w:rPr>
                <w:color w:val="000000"/>
                <w:sz w:val="20"/>
              </w:rPr>
            </w:pPr>
            <w:r w:rsidRPr="009755C8">
              <w:rPr>
                <w:color w:val="000000"/>
                <w:sz w:val="20"/>
              </w:rPr>
              <w:t>65,000</w:t>
            </w:r>
          </w:p>
        </w:tc>
        <w:tc>
          <w:tcPr>
            <w:tcW w:w="1276" w:type="dxa"/>
            <w:tcBorders>
              <w:top w:val="nil"/>
              <w:left w:val="nil"/>
              <w:bottom w:val="single" w:sz="4" w:space="0" w:color="auto"/>
              <w:right w:val="nil"/>
            </w:tcBorders>
            <w:shd w:val="clear" w:color="auto" w:fill="auto"/>
            <w:noWrap/>
            <w:vAlign w:val="bottom"/>
          </w:tcPr>
          <w:p w:rsidR="00323458" w:rsidRPr="009755C8" w:rsidRDefault="00323458">
            <w:pPr>
              <w:jc w:val="center"/>
              <w:rPr>
                <w:color w:val="000000"/>
                <w:sz w:val="20"/>
              </w:rPr>
            </w:pPr>
            <w:r w:rsidRPr="009755C8">
              <w:rPr>
                <w:color w:val="000000"/>
                <w:sz w:val="20"/>
              </w:rPr>
              <w:t>0.00</w:t>
            </w:r>
          </w:p>
        </w:tc>
        <w:tc>
          <w:tcPr>
            <w:tcW w:w="1134" w:type="dxa"/>
            <w:tcBorders>
              <w:top w:val="nil"/>
              <w:left w:val="nil"/>
              <w:bottom w:val="single" w:sz="4" w:space="0" w:color="auto"/>
              <w:right w:val="single" w:sz="4" w:space="0" w:color="auto"/>
            </w:tcBorders>
            <w:shd w:val="clear" w:color="auto" w:fill="auto"/>
            <w:noWrap/>
            <w:vAlign w:val="bottom"/>
          </w:tcPr>
          <w:p w:rsidR="00323458" w:rsidRPr="009755C8" w:rsidRDefault="00323458">
            <w:pPr>
              <w:jc w:val="center"/>
              <w:rPr>
                <w:color w:val="000000"/>
                <w:sz w:val="20"/>
              </w:rPr>
            </w:pPr>
            <w:r w:rsidRPr="009755C8">
              <w:rPr>
                <w:color w:val="000000"/>
                <w:sz w:val="20"/>
              </w:rPr>
              <w:t>5.19</w:t>
            </w:r>
          </w:p>
        </w:tc>
        <w:tc>
          <w:tcPr>
            <w:tcW w:w="1134" w:type="dxa"/>
            <w:tcBorders>
              <w:top w:val="nil"/>
              <w:left w:val="single" w:sz="4" w:space="0" w:color="auto"/>
              <w:bottom w:val="single" w:sz="4" w:space="0" w:color="auto"/>
              <w:right w:val="nil"/>
            </w:tcBorders>
            <w:shd w:val="clear" w:color="auto" w:fill="auto"/>
            <w:noWrap/>
            <w:vAlign w:val="bottom"/>
          </w:tcPr>
          <w:p w:rsidR="00323458" w:rsidRPr="009755C8" w:rsidRDefault="00323458">
            <w:pPr>
              <w:jc w:val="center"/>
              <w:rPr>
                <w:color w:val="000000"/>
                <w:sz w:val="20"/>
              </w:rPr>
            </w:pPr>
            <w:r w:rsidRPr="009755C8">
              <w:rPr>
                <w:color w:val="000000"/>
                <w:sz w:val="20"/>
              </w:rPr>
              <w:t>0.99</w:t>
            </w:r>
          </w:p>
        </w:tc>
        <w:tc>
          <w:tcPr>
            <w:tcW w:w="1134" w:type="dxa"/>
            <w:tcBorders>
              <w:top w:val="nil"/>
              <w:left w:val="nil"/>
              <w:bottom w:val="single" w:sz="4" w:space="0" w:color="auto"/>
              <w:right w:val="nil"/>
            </w:tcBorders>
            <w:shd w:val="clear" w:color="auto" w:fill="auto"/>
            <w:noWrap/>
            <w:vAlign w:val="bottom"/>
          </w:tcPr>
          <w:p w:rsidR="00323458" w:rsidRPr="009755C8" w:rsidRDefault="00323458">
            <w:pPr>
              <w:jc w:val="center"/>
              <w:rPr>
                <w:color w:val="000000"/>
                <w:sz w:val="20"/>
              </w:rPr>
            </w:pPr>
            <w:r w:rsidRPr="009755C8">
              <w:rPr>
                <w:color w:val="000000"/>
                <w:sz w:val="20"/>
              </w:rPr>
              <w:t>1.00</w:t>
            </w:r>
          </w:p>
        </w:tc>
        <w:tc>
          <w:tcPr>
            <w:tcW w:w="992" w:type="dxa"/>
            <w:tcBorders>
              <w:top w:val="nil"/>
              <w:left w:val="nil"/>
              <w:bottom w:val="single" w:sz="4" w:space="0" w:color="auto"/>
              <w:right w:val="single" w:sz="4" w:space="0" w:color="auto"/>
            </w:tcBorders>
            <w:shd w:val="clear" w:color="auto" w:fill="auto"/>
            <w:noWrap/>
            <w:vAlign w:val="bottom"/>
          </w:tcPr>
          <w:p w:rsidR="00323458" w:rsidRPr="009755C8" w:rsidRDefault="00323458">
            <w:pPr>
              <w:jc w:val="center"/>
              <w:rPr>
                <w:color w:val="000000"/>
                <w:sz w:val="20"/>
              </w:rPr>
            </w:pPr>
            <w:r w:rsidRPr="009755C8">
              <w:rPr>
                <w:color w:val="000000"/>
                <w:sz w:val="20"/>
              </w:rPr>
              <w:t>0.37</w:t>
            </w:r>
          </w:p>
        </w:tc>
      </w:tr>
    </w:tbl>
    <w:p w:rsidR="00B20AD4" w:rsidRPr="00CB2D74" w:rsidRDefault="00E96F81" w:rsidP="00B20AD4">
      <w:pPr>
        <w:rPr>
          <w:i/>
          <w:sz w:val="20"/>
          <w:lang w:val="en-CA"/>
        </w:rPr>
      </w:pPr>
      <w:r w:rsidRPr="00CB2D74">
        <w:rPr>
          <w:sz w:val="20"/>
          <w:lang w:val="en-CA"/>
        </w:rPr>
        <w:br/>
      </w:r>
    </w:p>
    <w:p w:rsidR="00E96F81" w:rsidRPr="00CB2D74" w:rsidRDefault="00E96F81">
      <w:pPr>
        <w:sectPr w:rsidR="00E96F81" w:rsidRPr="00CB2D74">
          <w:headerReference w:type="first" r:id="rId48"/>
          <w:type w:val="continuous"/>
          <w:pgSz w:w="15840" w:h="12240" w:orient="landscape" w:code="1"/>
          <w:pgMar w:top="1440" w:right="1418" w:bottom="1440" w:left="1517" w:header="862" w:footer="601" w:gutter="0"/>
          <w:cols w:num="2" w:space="63"/>
          <w:titlePg/>
          <w:docGrid w:linePitch="299"/>
        </w:sectPr>
      </w:pPr>
    </w:p>
    <w:p w:rsidR="00E96F81" w:rsidRPr="00CB2D74" w:rsidRDefault="00E96F81">
      <w:pPr>
        <w:pStyle w:val="Heading4"/>
      </w:pPr>
      <w:r w:rsidRPr="00CB2D74">
        <w:lastRenderedPageBreak/>
        <w:t>West Coast Vancouver Island</w:t>
      </w:r>
    </w:p>
    <w:p w:rsidR="00E96F81" w:rsidRDefault="00E96F81">
      <w:pPr>
        <w:pStyle w:val="BodyText"/>
        <w:rPr>
          <w:szCs w:val="22"/>
          <w:lang w:val="en-CA"/>
        </w:rPr>
      </w:pPr>
      <w:r w:rsidRPr="00CB2D74">
        <w:rPr>
          <w:szCs w:val="22"/>
          <w:lang w:val="en-CA"/>
        </w:rPr>
        <w:t>In 2016 biological samples were collected through the seine test charter program, funded by DFO. The primary purpose of the test charter vessel was to collect biological samples from main aggregations of herring from Areas 23, 24 and 25, identified from soundings (late Feb-April 2015). A total of 14 biological samples were collected and processed from the test sample program.  An additional 10 biological samples were collected though a pilot sampling program with the Nuu-chah-nulth Tribal Council fisheries program. Data from the pilot sampling program are not included in the 2016 assessment analysis.</w:t>
      </w:r>
    </w:p>
    <w:p w:rsidR="003023AA" w:rsidRPr="00CB2D74" w:rsidRDefault="003023AA">
      <w:pPr>
        <w:pStyle w:val="BodyText"/>
        <w:rPr>
          <w:szCs w:val="22"/>
          <w:lang w:val="en-CA"/>
        </w:rPr>
      </w:pPr>
      <w:r w:rsidRPr="00CB2D74">
        <w:rPr>
          <w:szCs w:val="22"/>
          <w:lang w:val="en-CA"/>
        </w:rPr>
        <w:t>The Maa-nulth, Hesquiaht and Nuchatlaht First Nations operated spawn reconnaissance (charter patrol) vessels in Areas 23, 24, and 25. Vessels were responsible for identifying pre-spawning schools of herring in their territories, and relaying this information daily to the WCVI resource manager. In some cases, reconnaissance vessels also conduct surface surveys in areas unreachable by the contract dive team, including the early spawn in Hesquiaht Harbour. First Nations operated spawn reconnaissance vessels have been a regular part of the WCVI assessment program since 2007.  Spawning events reported by the spawn reconnaissance vessels and from spawn flights (~2 flights per week) were used to direct dive survey teams. Dive surveys measured a total of 60.58 line</w:t>
      </w:r>
      <w:r>
        <w:rPr>
          <w:szCs w:val="22"/>
          <w:lang w:val="en-CA"/>
        </w:rPr>
        <w:t xml:space="preserve">ar </w:t>
      </w:r>
      <w:r w:rsidR="00896A03">
        <w:rPr>
          <w:szCs w:val="22"/>
          <w:lang w:val="en-CA"/>
        </w:rPr>
        <w:t>kilometres</w:t>
      </w:r>
      <w:r>
        <w:rPr>
          <w:szCs w:val="22"/>
          <w:lang w:val="en-CA"/>
        </w:rPr>
        <w:t xml:space="preserve"> of herring spawn.</w:t>
      </w:r>
    </w:p>
    <w:p w:rsidR="00E96F81" w:rsidRPr="00CB2D74" w:rsidRDefault="00E96F81">
      <w:pPr>
        <w:spacing w:after="120"/>
        <w:rPr>
          <w:i/>
          <w:szCs w:val="22"/>
          <w:lang w:val="en-CA"/>
        </w:rPr>
      </w:pPr>
      <w:r w:rsidRPr="00CB2D74">
        <w:rPr>
          <w:i/>
          <w:szCs w:val="22"/>
          <w:lang w:val="en-CA"/>
        </w:rPr>
        <w:t>First Nations observations for WCVI:</w:t>
      </w:r>
    </w:p>
    <w:p w:rsidR="00E96F81" w:rsidRPr="00CB2D74" w:rsidRDefault="00E96F81">
      <w:pPr>
        <w:spacing w:after="120"/>
        <w:rPr>
          <w:szCs w:val="22"/>
          <w:lang w:val="en-CA"/>
        </w:rPr>
      </w:pPr>
      <w:r w:rsidRPr="00CB2D74">
        <w:rPr>
          <w:szCs w:val="22"/>
          <w:lang w:val="en-CA"/>
        </w:rPr>
        <w:t>There were several observations from Nuu-chah-nulth harvesters and Fisheries Technicians regarding WCVI herring in 2016.  Very early spawning was observed in Hesquiaht Harbour (January and February).  Though the January spawn was earlier than observed in previous years, a January spawn in Hesquiaht Harbour is a common event.  Due to the distinct timing and relatively small spawn, the early Hesquiaht spawn has never been assessed by dive or included in the WCVI assessment. Marine vegetation from the early spawn collected by Hesquiaht residents reported 1-2 layers of eggs.</w:t>
      </w:r>
    </w:p>
    <w:p w:rsidR="00E96F81" w:rsidRPr="00CB2D74" w:rsidRDefault="00E96F81">
      <w:pPr>
        <w:spacing w:after="120"/>
        <w:rPr>
          <w:szCs w:val="22"/>
        </w:rPr>
      </w:pPr>
      <w:r w:rsidRPr="00CB2D74">
        <w:rPr>
          <w:szCs w:val="22"/>
          <w:lang w:val="en-CA"/>
        </w:rPr>
        <w:t>For the main WCVI herring return, Nuu-chah-nulth harvesters set whole trees and lines of tree branches to harvest herring spawn on bough.  Trees and boughs were set in both usual herring spawning locations and in active spawning locations in Barkley Sound (Area 23), Clayoquot Sound (Area 24), Nootka Sound, Esperanza Inlet, Nuchatlitz (Area 25), and Kyuquot Sound (Area 26, which is outside of DFO assessment area for WCVI herring).</w:t>
      </w:r>
    </w:p>
    <w:p w:rsidR="00E96F81" w:rsidRPr="00CB2D74" w:rsidRDefault="00E96F81">
      <w:pPr>
        <w:spacing w:after="120"/>
        <w:rPr>
          <w:szCs w:val="22"/>
        </w:rPr>
      </w:pPr>
      <w:r w:rsidRPr="00CB2D74">
        <w:rPr>
          <w:szCs w:val="22"/>
          <w:lang w:val="en-CA"/>
        </w:rPr>
        <w:t xml:space="preserve">Very small amounts of herring spawn on bough were harvested in Barkley Sound and even less in Clayoquot Sound.  In both Area 23 and 24 the small harvests were well below community food needs. Egg layers were barely sufficient to </w:t>
      </w:r>
      <w:r w:rsidR="003F3AA7">
        <w:rPr>
          <w:szCs w:val="22"/>
          <w:lang w:val="en-CA"/>
        </w:rPr>
        <w:t>warrant</w:t>
      </w:r>
      <w:r w:rsidR="003F3AA7" w:rsidRPr="00CB2D74">
        <w:rPr>
          <w:szCs w:val="22"/>
          <w:lang w:val="en-CA"/>
        </w:rPr>
        <w:t xml:space="preserve"> </w:t>
      </w:r>
      <w:r w:rsidRPr="00CB2D74">
        <w:rPr>
          <w:szCs w:val="22"/>
          <w:lang w:val="en-CA"/>
        </w:rPr>
        <w:t>harvesting in either area. (A minimum of four to six layers of eggs are necessary to provide enough eggs to peel off branches for harvesting.)  In Area 23, trees and boughs set during the March 16-17 spawning event had 2-4 layers of eggs on average, with a few boughs having up to 6-8 layers.</w:t>
      </w:r>
      <w:r w:rsidRPr="00CB2D74">
        <w:rPr>
          <w:i/>
          <w:iCs/>
          <w:szCs w:val="22"/>
          <w:lang w:val="en-CA"/>
        </w:rPr>
        <w:t xml:space="preserve"> </w:t>
      </w:r>
      <w:r w:rsidRPr="00CB2D74">
        <w:rPr>
          <w:szCs w:val="22"/>
          <w:lang w:val="en-CA"/>
        </w:rPr>
        <w:t> Most trees and boughs set in Area 24 were either barren or had so little spawn the herring eggs on the trees or boughs were left to hatch.  In Area 25 no spawn on bough or spawn on kelp harvest occurred.  Pre-spawn herring schools observed at Esperanza moved out to Bajo Reef to spawn in an area unsuitable for the collection of spawn on bough (due to sand and wave action; also an area unsuitable for commercial seine or gillnet fisheries).  The other spawns that were observed in Area 25 were relatively early, small, and of short duration.</w:t>
      </w:r>
    </w:p>
    <w:p w:rsidR="00797785" w:rsidRPr="00797785" w:rsidRDefault="00C6135A">
      <w:pPr>
        <w:pStyle w:val="BodyText"/>
        <w:rPr>
          <w:i/>
          <w:szCs w:val="22"/>
          <w:lang w:val="en-CA"/>
        </w:rPr>
      </w:pPr>
      <w:r w:rsidRPr="00C6135A">
        <w:rPr>
          <w:i/>
          <w:szCs w:val="22"/>
          <w:lang w:val="en-CA"/>
        </w:rPr>
        <w:t>Survey data:</w:t>
      </w:r>
    </w:p>
    <w:p w:rsidR="00797785" w:rsidRDefault="00797785">
      <w:pPr>
        <w:pStyle w:val="BodyText"/>
        <w:rPr>
          <w:szCs w:val="22"/>
          <w:lang w:val="en-CA"/>
        </w:rPr>
      </w:pPr>
      <w:r>
        <w:rPr>
          <w:szCs w:val="22"/>
          <w:lang w:val="en-CA"/>
        </w:rPr>
        <w:t xml:space="preserve">The WCVI spawn survey data indicate the WCVI stock declined from </w:t>
      </w:r>
      <w:r w:rsidRPr="005C02EE">
        <w:rPr>
          <w:szCs w:val="22"/>
          <w:lang w:val="en-CA"/>
        </w:rPr>
        <w:t xml:space="preserve">2004 to </w:t>
      </w:r>
      <w:r>
        <w:rPr>
          <w:szCs w:val="22"/>
          <w:lang w:val="en-CA"/>
        </w:rPr>
        <w:t>2012, with lowest recorded index values occurring in 2006, 2007, 2008 and 2010.  In 2013-2015, the survey index values are within 2,600 t of each other, followed by an</w:t>
      </w:r>
      <w:r w:rsidRPr="00AB64D0">
        <w:rPr>
          <w:szCs w:val="22"/>
          <w:lang w:val="en-CA"/>
        </w:rPr>
        <w:t xml:space="preserve"> increase </w:t>
      </w:r>
      <w:r>
        <w:rPr>
          <w:szCs w:val="22"/>
          <w:lang w:val="en-CA"/>
        </w:rPr>
        <w:t xml:space="preserve">from 11,323 t in 2015 to </w:t>
      </w:r>
      <w:r w:rsidRPr="00AB64D0">
        <w:rPr>
          <w:szCs w:val="22"/>
          <w:lang w:val="en-CA"/>
        </w:rPr>
        <w:t>20,528t 2016 (</w:t>
      </w:r>
      <w:r>
        <w:rPr>
          <w:szCs w:val="22"/>
          <w:lang w:val="en-CA"/>
        </w:rPr>
        <w:t>Table A.2</w:t>
      </w:r>
      <w:r w:rsidRPr="00AB64D0">
        <w:rPr>
          <w:szCs w:val="22"/>
          <w:lang w:val="en-CA"/>
        </w:rPr>
        <w:t xml:space="preserve">).  58% of the spawn in 2016 occurred in Area 23, 27% </w:t>
      </w:r>
      <w:r w:rsidRPr="006E3CEC">
        <w:rPr>
          <w:szCs w:val="22"/>
          <w:lang w:val="en-CA"/>
        </w:rPr>
        <w:t xml:space="preserve">occurred in Area 24 (all </w:t>
      </w:r>
      <w:r w:rsidRPr="006E3CEC">
        <w:rPr>
          <w:szCs w:val="22"/>
          <w:lang w:val="en-CA"/>
        </w:rPr>
        <w:lastRenderedPageBreak/>
        <w:t xml:space="preserve">in Hesquiaht, Sec 242), and 16% occurred in Area 25.  The 2016 Hesquiaht Harbour spawn, which occurred Jan – end March, contributed 5,467 t of the total 20,528 t estimated by dive and surface surveys for the WCVI.  Post-survey discussions between DFO and the </w:t>
      </w:r>
      <w:r w:rsidR="00FB7D76" w:rsidRPr="00CB2D74">
        <w:rPr>
          <w:szCs w:val="22"/>
          <w:lang w:val="en-CA"/>
        </w:rPr>
        <w:t>Nuu-chah-nulth</w:t>
      </w:r>
      <w:r w:rsidR="00FB7D76" w:rsidRPr="006E3CEC">
        <w:rPr>
          <w:szCs w:val="22"/>
          <w:lang w:val="en-CA"/>
        </w:rPr>
        <w:t xml:space="preserve"> </w:t>
      </w:r>
      <w:r w:rsidR="00FB7D76">
        <w:rPr>
          <w:szCs w:val="22"/>
          <w:lang w:val="en-CA"/>
        </w:rPr>
        <w:t xml:space="preserve"> Tribal Council (</w:t>
      </w:r>
      <w:r w:rsidRPr="006E3CEC">
        <w:rPr>
          <w:szCs w:val="22"/>
          <w:lang w:val="en-CA"/>
        </w:rPr>
        <w:t>NTC</w:t>
      </w:r>
      <w:r w:rsidR="00FB7D76">
        <w:rPr>
          <w:szCs w:val="22"/>
          <w:lang w:val="en-CA"/>
        </w:rPr>
        <w:t>)</w:t>
      </w:r>
      <w:r w:rsidRPr="006E3CEC">
        <w:rPr>
          <w:szCs w:val="22"/>
          <w:lang w:val="en-CA"/>
        </w:rPr>
        <w:t xml:space="preserve"> (Aug 15</w:t>
      </w:r>
      <w:r w:rsidRPr="006E3CEC">
        <w:rPr>
          <w:szCs w:val="22"/>
          <w:vertAlign w:val="superscript"/>
          <w:lang w:val="en-CA"/>
        </w:rPr>
        <w:t>th</w:t>
      </w:r>
      <w:r w:rsidRPr="006E3CEC">
        <w:rPr>
          <w:szCs w:val="22"/>
          <w:lang w:val="en-CA"/>
        </w:rPr>
        <w:t>, 2016) confirmed that these early spawning events are not atypical for Area 24, but that they are not always surveyed.  The earliest WCVI spawn in 2016 was surveyed on Jan 7</w:t>
      </w:r>
      <w:r w:rsidRPr="006E3CEC">
        <w:rPr>
          <w:szCs w:val="22"/>
          <w:vertAlign w:val="superscript"/>
          <w:lang w:val="en-CA"/>
        </w:rPr>
        <w:t>th</w:t>
      </w:r>
      <w:r w:rsidRPr="006E3CEC">
        <w:rPr>
          <w:szCs w:val="22"/>
          <w:lang w:val="en-CA"/>
        </w:rPr>
        <w:t xml:space="preserve"> – this is the earliest record of spawn for this area in the DFO database.  This spawn contributes 125 t to the survey estimate of spawning biomass for WCVI.  The remaining 5,342 t of spawning biomass estimated for Area 24 was surveyed between Feb 1</w:t>
      </w:r>
      <w:r w:rsidRPr="006E3CEC">
        <w:rPr>
          <w:szCs w:val="22"/>
          <w:vertAlign w:val="superscript"/>
          <w:lang w:val="en-CA"/>
        </w:rPr>
        <w:t>st</w:t>
      </w:r>
      <w:r w:rsidRPr="006E3CEC">
        <w:rPr>
          <w:szCs w:val="22"/>
          <w:lang w:val="en-CA"/>
        </w:rPr>
        <w:t xml:space="preserve"> and Mar 19</w:t>
      </w:r>
      <w:r w:rsidRPr="006E3CEC">
        <w:rPr>
          <w:szCs w:val="22"/>
          <w:vertAlign w:val="superscript"/>
          <w:lang w:val="en-CA"/>
        </w:rPr>
        <w:t>th</w:t>
      </w:r>
      <w:r w:rsidRPr="006E3CEC">
        <w:rPr>
          <w:szCs w:val="22"/>
          <w:lang w:val="en-CA"/>
        </w:rPr>
        <w:t>.  Spawning in Area 24 has been ve</w:t>
      </w:r>
      <w:r w:rsidR="00FB7D76">
        <w:rPr>
          <w:szCs w:val="22"/>
          <w:lang w:val="en-CA"/>
        </w:rPr>
        <w:t xml:space="preserve">ry low to absent in the past 16 </w:t>
      </w:r>
      <w:r w:rsidRPr="006E3CEC">
        <w:rPr>
          <w:szCs w:val="22"/>
          <w:lang w:val="en-CA"/>
        </w:rPr>
        <w:t>years (2000-</w:t>
      </w:r>
      <w:r w:rsidR="00FB7D76">
        <w:rPr>
          <w:szCs w:val="22"/>
          <w:lang w:val="en-CA"/>
        </w:rPr>
        <w:t xml:space="preserve">2015), which was preceded by 12 </w:t>
      </w:r>
      <w:r w:rsidRPr="006E3CEC">
        <w:rPr>
          <w:szCs w:val="22"/>
          <w:lang w:val="en-CA"/>
        </w:rPr>
        <w:t>years (1988-1999) of consistent annual spawning, averaging 7,500 t (min: 808 t, max: 22,394 t).</w:t>
      </w:r>
      <w:r>
        <w:rPr>
          <w:szCs w:val="22"/>
          <w:lang w:val="en-CA"/>
        </w:rPr>
        <w:t xml:space="preserve"> </w:t>
      </w:r>
      <w:r w:rsidRPr="006E3CEC">
        <w:rPr>
          <w:szCs w:val="22"/>
          <w:lang w:val="en-CA"/>
        </w:rPr>
        <w:t xml:space="preserve"> Spawn surveys from 1988-1999 in Area 24 generally occurred in late February – early March, thus overlapping with 2016 spawn observations (with the exception of the Jan 7</w:t>
      </w:r>
      <w:r w:rsidRPr="006E3CEC">
        <w:rPr>
          <w:szCs w:val="22"/>
          <w:vertAlign w:val="superscript"/>
          <w:lang w:val="en-CA"/>
        </w:rPr>
        <w:t>th</w:t>
      </w:r>
      <w:r w:rsidRPr="006E3CEC">
        <w:rPr>
          <w:szCs w:val="22"/>
          <w:lang w:val="en-CA"/>
        </w:rPr>
        <w:t xml:space="preserve"> spawn). Overall, although the 2016 spawn in Hesquiaht was more </w:t>
      </w:r>
      <w:r w:rsidR="003F3AA7" w:rsidRPr="006E3CEC">
        <w:rPr>
          <w:szCs w:val="22"/>
          <w:lang w:val="en-CA"/>
        </w:rPr>
        <w:t>abundan</w:t>
      </w:r>
      <w:r w:rsidR="003F3AA7">
        <w:rPr>
          <w:szCs w:val="22"/>
          <w:lang w:val="en-CA"/>
        </w:rPr>
        <w:t>t</w:t>
      </w:r>
      <w:r w:rsidR="003F3AA7" w:rsidRPr="006E3CEC">
        <w:rPr>
          <w:szCs w:val="22"/>
          <w:lang w:val="en-CA"/>
        </w:rPr>
        <w:t xml:space="preserve"> </w:t>
      </w:r>
      <w:r w:rsidRPr="006E3CEC">
        <w:rPr>
          <w:szCs w:val="22"/>
          <w:lang w:val="en-CA"/>
        </w:rPr>
        <w:t>and occurred earlier than has occurred since 1999, the observations are not considered anomalous and are included in the assessment of the WCVI herring stock.</w:t>
      </w:r>
    </w:p>
    <w:p w:rsidR="00F620BA" w:rsidRPr="000E733D" w:rsidRDefault="00F620BA" w:rsidP="00F620BA">
      <w:pPr>
        <w:pStyle w:val="BodyText"/>
        <w:rPr>
          <w:szCs w:val="22"/>
          <w:lang w:val="en-CA"/>
        </w:rPr>
      </w:pPr>
      <w:r w:rsidRPr="006E3CEC">
        <w:rPr>
          <w:szCs w:val="22"/>
          <w:lang w:val="en-CA"/>
        </w:rPr>
        <w:t xml:space="preserve">The increase in the spawn survey data in 2016 results from an increase in total length of spawn from 20.45 linear </w:t>
      </w:r>
      <w:r w:rsidR="00896A03">
        <w:rPr>
          <w:szCs w:val="22"/>
          <w:lang w:val="en-CA"/>
        </w:rPr>
        <w:t>kilometres</w:t>
      </w:r>
      <w:r w:rsidRPr="006E3CEC">
        <w:rPr>
          <w:szCs w:val="22"/>
          <w:lang w:val="en-CA"/>
        </w:rPr>
        <w:t xml:space="preserve"> in 2015 to 60.58 linear </w:t>
      </w:r>
      <w:r w:rsidR="00896A03">
        <w:rPr>
          <w:szCs w:val="22"/>
          <w:lang w:val="en-CA"/>
        </w:rPr>
        <w:t>kilometres</w:t>
      </w:r>
      <w:r w:rsidR="007146EC">
        <w:rPr>
          <w:szCs w:val="22"/>
          <w:lang w:val="en-CA"/>
        </w:rPr>
        <w:t xml:space="preserve"> in 2016</w:t>
      </w:r>
      <w:r w:rsidRPr="006E3CEC">
        <w:rPr>
          <w:szCs w:val="22"/>
          <w:lang w:val="en-CA"/>
        </w:rPr>
        <w:t>. The spawn survey estimates a 9,000 t (45%) increase in spawners from 2015 to 2016, with 2016 index values simila</w:t>
      </w:r>
      <w:r>
        <w:rPr>
          <w:szCs w:val="22"/>
          <w:lang w:val="en-CA"/>
        </w:rPr>
        <w:t>r to 2002-2004 levels (Table A.2</w:t>
      </w:r>
      <w:r w:rsidRPr="006E3CEC">
        <w:rPr>
          <w:szCs w:val="22"/>
          <w:lang w:val="en-CA"/>
        </w:rPr>
        <w:t xml:space="preserve">). </w:t>
      </w:r>
      <w:r>
        <w:rPr>
          <w:szCs w:val="22"/>
          <w:lang w:val="en-CA"/>
        </w:rPr>
        <w:t xml:space="preserve"> </w:t>
      </w:r>
      <w:r w:rsidRPr="006E3CEC">
        <w:rPr>
          <w:szCs w:val="22"/>
          <w:lang w:val="en-CA"/>
        </w:rPr>
        <w:t xml:space="preserve">Consecutive years of increased spawning biomass are needed to understand whether the WCVI stock is recovering to a level above the </w:t>
      </w:r>
      <w:r>
        <w:rPr>
          <w:szCs w:val="22"/>
          <w:lang w:val="en-CA"/>
        </w:rPr>
        <w:t xml:space="preserve">recent </w:t>
      </w:r>
      <w:r w:rsidRPr="006E3CEC">
        <w:rPr>
          <w:szCs w:val="22"/>
          <w:lang w:val="en-CA"/>
        </w:rPr>
        <w:t xml:space="preserve">period of </w:t>
      </w:r>
      <w:r>
        <w:rPr>
          <w:szCs w:val="22"/>
          <w:lang w:val="en-CA"/>
        </w:rPr>
        <w:t>prolonged low biomass</w:t>
      </w:r>
      <w:r w:rsidRPr="006E3CEC">
        <w:rPr>
          <w:szCs w:val="22"/>
          <w:lang w:val="en-CA"/>
        </w:rPr>
        <w:t xml:space="preserve">. </w:t>
      </w:r>
      <w:r>
        <w:rPr>
          <w:szCs w:val="22"/>
          <w:lang w:val="en-CA"/>
        </w:rPr>
        <w:t xml:space="preserve"> </w:t>
      </w:r>
      <w:r w:rsidRPr="006E3CEC">
        <w:rPr>
          <w:szCs w:val="22"/>
          <w:lang w:val="en-CA"/>
        </w:rPr>
        <w:t>Further, biological samples from 2002-2016 indicate an absence of older age classes in the pre-spawning aggregations, with 90% of sampled fish of ages 2-6</w:t>
      </w:r>
      <w:r w:rsidR="003F3AA7">
        <w:rPr>
          <w:szCs w:val="22"/>
          <w:lang w:val="en-CA"/>
        </w:rPr>
        <w:t xml:space="preserve"> years</w:t>
      </w:r>
      <w:r w:rsidRPr="006E3CEC">
        <w:rPr>
          <w:szCs w:val="22"/>
          <w:lang w:val="en-CA"/>
        </w:rPr>
        <w:t xml:space="preserve">.  </w:t>
      </w:r>
      <w:r w:rsidR="003F3AA7">
        <w:rPr>
          <w:szCs w:val="22"/>
          <w:lang w:val="en-CA"/>
        </w:rPr>
        <w:t xml:space="preserve">Biological sample </w:t>
      </w:r>
      <w:r>
        <w:rPr>
          <w:szCs w:val="22"/>
          <w:lang w:val="en-CA"/>
        </w:rPr>
        <w:t>size</w:t>
      </w:r>
      <w:r w:rsidR="003F3AA7">
        <w:rPr>
          <w:szCs w:val="22"/>
          <w:lang w:val="en-CA"/>
        </w:rPr>
        <w:t>s</w:t>
      </w:r>
      <w:r>
        <w:rPr>
          <w:szCs w:val="22"/>
          <w:lang w:val="en-CA"/>
        </w:rPr>
        <w:t xml:space="preserve"> </w:t>
      </w:r>
      <w:r w:rsidR="003F3AA7">
        <w:rPr>
          <w:szCs w:val="22"/>
          <w:lang w:val="en-CA"/>
        </w:rPr>
        <w:t xml:space="preserve">have </w:t>
      </w:r>
      <w:r>
        <w:rPr>
          <w:szCs w:val="22"/>
          <w:lang w:val="en-CA"/>
        </w:rPr>
        <w:t xml:space="preserve">declined </w:t>
      </w:r>
      <w:r w:rsidR="003F3AA7">
        <w:rPr>
          <w:szCs w:val="22"/>
          <w:lang w:val="en-CA"/>
        </w:rPr>
        <w:t xml:space="preserve">in </w:t>
      </w:r>
      <w:r>
        <w:rPr>
          <w:szCs w:val="22"/>
          <w:lang w:val="en-CA"/>
        </w:rPr>
        <w:t>the WCVI</w:t>
      </w:r>
      <w:r w:rsidR="003F3AA7">
        <w:rPr>
          <w:szCs w:val="22"/>
          <w:lang w:val="en-CA"/>
        </w:rPr>
        <w:t xml:space="preserve"> area</w:t>
      </w:r>
      <w:r>
        <w:rPr>
          <w:szCs w:val="22"/>
          <w:lang w:val="en-CA"/>
        </w:rPr>
        <w:t>, due to reduced budget and fishery closures (</w:t>
      </w:r>
      <w:r w:rsidR="003F3AA7">
        <w:rPr>
          <w:szCs w:val="22"/>
          <w:lang w:val="en-CA"/>
        </w:rPr>
        <w:t xml:space="preserve">thus eliminating </w:t>
      </w:r>
      <w:r>
        <w:rPr>
          <w:szCs w:val="22"/>
          <w:lang w:val="en-CA"/>
        </w:rPr>
        <w:t>catch samples)</w:t>
      </w:r>
      <w:r w:rsidR="00FB7D76">
        <w:rPr>
          <w:szCs w:val="22"/>
          <w:lang w:val="en-CA"/>
        </w:rPr>
        <w:t>;</w:t>
      </w:r>
      <w:r>
        <w:rPr>
          <w:szCs w:val="22"/>
          <w:lang w:val="en-CA"/>
        </w:rPr>
        <w:t xml:space="preserve"> however</w:t>
      </w:r>
      <w:r w:rsidR="00FB7D76">
        <w:rPr>
          <w:szCs w:val="22"/>
          <w:lang w:val="en-CA"/>
        </w:rPr>
        <w:t>,</w:t>
      </w:r>
      <w:r>
        <w:rPr>
          <w:szCs w:val="22"/>
          <w:lang w:val="en-CA"/>
        </w:rPr>
        <w:t xml:space="preserve"> it </w:t>
      </w:r>
      <w:r w:rsidR="003F3AA7">
        <w:rPr>
          <w:szCs w:val="22"/>
          <w:lang w:val="en-CA"/>
        </w:rPr>
        <w:t xml:space="preserve">would be </w:t>
      </w:r>
      <w:r>
        <w:rPr>
          <w:szCs w:val="22"/>
          <w:lang w:val="en-CA"/>
        </w:rPr>
        <w:t>reasonable to expect some evidence of older age classes in the biological samples collected if older aged fish were indeed present</w:t>
      </w:r>
      <w:r w:rsidR="003F3AA7">
        <w:rPr>
          <w:szCs w:val="22"/>
          <w:lang w:val="en-CA"/>
        </w:rPr>
        <w:t xml:space="preserve"> in the population</w:t>
      </w:r>
      <w:r>
        <w:rPr>
          <w:szCs w:val="22"/>
          <w:lang w:val="en-CA"/>
        </w:rPr>
        <w:t xml:space="preserve">. </w:t>
      </w:r>
      <w:r w:rsidRPr="006E3CEC">
        <w:rPr>
          <w:szCs w:val="22"/>
          <w:lang w:val="en-CA"/>
        </w:rPr>
        <w:t xml:space="preserve">Given the absence of commercial fishing </w:t>
      </w:r>
      <w:r w:rsidR="003F3AA7">
        <w:rPr>
          <w:szCs w:val="22"/>
          <w:lang w:val="en-CA"/>
        </w:rPr>
        <w:t>i</w:t>
      </w:r>
      <w:r w:rsidR="003F3AA7" w:rsidRPr="006E3CEC">
        <w:rPr>
          <w:szCs w:val="22"/>
          <w:lang w:val="en-CA"/>
        </w:rPr>
        <w:t xml:space="preserve">n </w:t>
      </w:r>
      <w:r w:rsidRPr="006E3CEC">
        <w:rPr>
          <w:szCs w:val="22"/>
          <w:lang w:val="en-CA"/>
        </w:rPr>
        <w:t>the WCVI</w:t>
      </w:r>
      <w:r w:rsidR="003F3AA7">
        <w:rPr>
          <w:szCs w:val="22"/>
          <w:lang w:val="en-CA"/>
        </w:rPr>
        <w:t xml:space="preserve"> area</w:t>
      </w:r>
      <w:r>
        <w:rPr>
          <w:szCs w:val="22"/>
          <w:lang w:val="en-CA"/>
        </w:rPr>
        <w:t xml:space="preserve"> from 2006-2016</w:t>
      </w:r>
      <w:r w:rsidRPr="006E3CEC">
        <w:rPr>
          <w:szCs w:val="22"/>
          <w:lang w:val="en-CA"/>
        </w:rPr>
        <w:t xml:space="preserve">, evidence of recovery should also </w:t>
      </w:r>
      <w:r>
        <w:rPr>
          <w:szCs w:val="22"/>
          <w:lang w:val="en-CA"/>
        </w:rPr>
        <w:t>consider</w:t>
      </w:r>
      <w:r w:rsidRPr="006E3CEC">
        <w:rPr>
          <w:szCs w:val="22"/>
          <w:lang w:val="en-CA"/>
        </w:rPr>
        <w:t xml:space="preserve"> the </w:t>
      </w:r>
      <w:r w:rsidR="009C5868">
        <w:rPr>
          <w:szCs w:val="22"/>
          <w:lang w:val="en-CA"/>
        </w:rPr>
        <w:t>rebuilding</w:t>
      </w:r>
      <w:r w:rsidR="009C5868" w:rsidRPr="006E3CEC">
        <w:rPr>
          <w:szCs w:val="22"/>
          <w:lang w:val="en-CA"/>
        </w:rPr>
        <w:t xml:space="preserve"> </w:t>
      </w:r>
      <w:r w:rsidRPr="006E3CEC">
        <w:rPr>
          <w:szCs w:val="22"/>
          <w:lang w:val="en-CA"/>
        </w:rPr>
        <w:t>of older age classes</w:t>
      </w:r>
      <w:r>
        <w:rPr>
          <w:szCs w:val="22"/>
          <w:lang w:val="en-CA"/>
        </w:rPr>
        <w:t xml:space="preserve">. </w:t>
      </w:r>
      <w:r w:rsidRPr="000E733D">
        <w:rPr>
          <w:szCs w:val="22"/>
          <w:lang w:val="en-CA"/>
        </w:rPr>
        <w:t>Understanding factors contributing to the slow recovery of the WCVI stock (e.g., predation, productivity, movement) is an important research consideration for this area.</w:t>
      </w:r>
    </w:p>
    <w:p w:rsidR="00F620BA" w:rsidRPr="000E733D" w:rsidRDefault="00F620BA" w:rsidP="00F620BA">
      <w:pPr>
        <w:pStyle w:val="BodyText"/>
        <w:rPr>
          <w:szCs w:val="22"/>
          <w:lang w:val="en-CA"/>
        </w:rPr>
      </w:pPr>
      <w:r w:rsidRPr="000E733D">
        <w:rPr>
          <w:rStyle w:val="BodyTextChar"/>
          <w:rFonts w:eastAsia="Cambria"/>
          <w:sz w:val="22"/>
          <w:szCs w:val="22"/>
          <w:lang w:val="en-CA"/>
        </w:rPr>
        <w:t xml:space="preserve">AM1 estimates the median spawning biomass </w:t>
      </w:r>
      <w:r w:rsidRPr="000E733D">
        <w:rPr>
          <w:rFonts w:eastAsia="Cambria"/>
          <w:color w:val="000000"/>
          <w:szCs w:val="22"/>
          <w:lang w:val="en-CA"/>
        </w:rPr>
        <w:t>(</w:t>
      </w:r>
      <w:r w:rsidRPr="000E733D">
        <w:rPr>
          <w:rFonts w:eastAsia="Cambria"/>
          <w:i/>
          <w:color w:val="000000"/>
          <w:szCs w:val="22"/>
          <w:lang w:val="en-CA"/>
        </w:rPr>
        <w:t>SB</w:t>
      </w:r>
      <w:r w:rsidRPr="000E733D">
        <w:rPr>
          <w:rFonts w:eastAsia="Cambria"/>
          <w:color w:val="000000"/>
          <w:szCs w:val="22"/>
          <w:vertAlign w:val="subscript"/>
          <w:lang w:val="en-CA"/>
        </w:rPr>
        <w:t>2016</w:t>
      </w:r>
      <w:r w:rsidRPr="000E733D">
        <w:rPr>
          <w:rFonts w:eastAsia="Cambria"/>
          <w:color w:val="000000"/>
          <w:szCs w:val="22"/>
          <w:lang w:val="en-CA"/>
        </w:rPr>
        <w:t xml:space="preserve">) at </w:t>
      </w:r>
      <w:r w:rsidRPr="000E733D">
        <w:rPr>
          <w:rStyle w:val="BodyTextChar"/>
          <w:rFonts w:eastAsia="Cambria"/>
          <w:sz w:val="22"/>
          <w:szCs w:val="22"/>
          <w:lang w:val="en-CA"/>
        </w:rPr>
        <w:t xml:space="preserve">35,125 t and </w:t>
      </w:r>
      <w:r w:rsidRPr="000E733D">
        <w:rPr>
          <w:rFonts w:eastAsia="Cambria"/>
          <w:i/>
          <w:color w:val="000000"/>
          <w:szCs w:val="22"/>
          <w:lang w:val="en-CA"/>
        </w:rPr>
        <w:t>SB</w:t>
      </w:r>
      <w:r w:rsidRPr="000E733D">
        <w:rPr>
          <w:rFonts w:eastAsia="Cambria"/>
          <w:color w:val="000000"/>
          <w:szCs w:val="22"/>
          <w:vertAlign w:val="subscript"/>
          <w:lang w:val="en-CA"/>
        </w:rPr>
        <w:t>2016</w:t>
      </w:r>
      <w:r w:rsidRPr="000E733D">
        <w:rPr>
          <w:rFonts w:eastAsia="Cambria"/>
          <w:color w:val="000000"/>
          <w:szCs w:val="22"/>
          <w:lang w:val="en-CA"/>
        </w:rPr>
        <w:t xml:space="preserve"> is estimated to be 62% (median) of the unfished level, </w:t>
      </w:r>
      <w:r w:rsidRPr="000E733D">
        <w:rPr>
          <w:rFonts w:eastAsia="Cambria"/>
          <w:i/>
          <w:color w:val="000000"/>
          <w:szCs w:val="22"/>
          <w:lang w:val="en-CA"/>
        </w:rPr>
        <w:t>SB</w:t>
      </w:r>
      <w:r w:rsidRPr="000E733D">
        <w:rPr>
          <w:rFonts w:eastAsia="Cambria"/>
          <w:color w:val="000000"/>
          <w:szCs w:val="22"/>
          <w:vertAlign w:val="subscript"/>
          <w:lang w:val="en-CA"/>
        </w:rPr>
        <w:t>0</w:t>
      </w:r>
      <w:r w:rsidRPr="000E733D">
        <w:rPr>
          <w:rFonts w:eastAsia="Cambria"/>
          <w:color w:val="000000"/>
          <w:szCs w:val="22"/>
          <w:lang w:val="en-CA"/>
        </w:rPr>
        <w:t>.</w:t>
      </w:r>
      <w:r w:rsidRPr="000E733D">
        <w:rPr>
          <w:rStyle w:val="BodyTextChar"/>
          <w:rFonts w:eastAsia="Cambria"/>
          <w:sz w:val="22"/>
          <w:szCs w:val="22"/>
          <w:lang w:val="en-CA"/>
        </w:rPr>
        <w:t xml:space="preserve"> </w:t>
      </w:r>
      <w:r w:rsidRPr="000E733D">
        <w:rPr>
          <w:rFonts w:eastAsia="Cambria"/>
          <w:color w:val="000000"/>
          <w:szCs w:val="22"/>
          <w:lang w:val="en-CA"/>
        </w:rPr>
        <w:t>AM2 estimates the median spawning biomass in 2016 (</w:t>
      </w:r>
      <w:r w:rsidRPr="000E733D">
        <w:rPr>
          <w:rFonts w:eastAsia="Cambria"/>
          <w:i/>
          <w:color w:val="000000"/>
          <w:szCs w:val="22"/>
          <w:lang w:val="en-CA"/>
        </w:rPr>
        <w:t>SB</w:t>
      </w:r>
      <w:r w:rsidRPr="000E733D">
        <w:rPr>
          <w:rFonts w:eastAsia="Cambria"/>
          <w:color w:val="000000"/>
          <w:szCs w:val="22"/>
          <w:vertAlign w:val="subscript"/>
          <w:lang w:val="en-CA"/>
        </w:rPr>
        <w:t>2016</w:t>
      </w:r>
      <w:r w:rsidRPr="000E733D">
        <w:rPr>
          <w:rFonts w:eastAsia="Cambria"/>
          <w:color w:val="000000"/>
          <w:szCs w:val="22"/>
          <w:lang w:val="en-CA"/>
        </w:rPr>
        <w:t xml:space="preserve">) at </w:t>
      </w:r>
      <w:r w:rsidRPr="000E733D">
        <w:rPr>
          <w:rStyle w:val="BodyTextChar"/>
          <w:rFonts w:eastAsia="Cambria"/>
          <w:sz w:val="22"/>
          <w:szCs w:val="22"/>
          <w:lang w:val="en-CA"/>
        </w:rPr>
        <w:t>17,862</w:t>
      </w:r>
      <w:r w:rsidRPr="000E733D">
        <w:rPr>
          <w:rFonts w:eastAsia="Cambria"/>
          <w:color w:val="000000"/>
          <w:szCs w:val="22"/>
          <w:lang w:val="en-CA"/>
        </w:rPr>
        <w:t xml:space="preserve"> t and 41% of </w:t>
      </w:r>
      <w:r w:rsidRPr="000E733D">
        <w:rPr>
          <w:rFonts w:eastAsia="Cambria"/>
          <w:i/>
          <w:color w:val="000000"/>
          <w:szCs w:val="22"/>
          <w:lang w:val="en-CA"/>
        </w:rPr>
        <w:t>SB</w:t>
      </w:r>
      <w:r w:rsidRPr="000E733D">
        <w:rPr>
          <w:rFonts w:eastAsia="Cambria"/>
          <w:color w:val="000000"/>
          <w:szCs w:val="22"/>
          <w:vertAlign w:val="subscript"/>
          <w:lang w:val="en-CA"/>
        </w:rPr>
        <w:t xml:space="preserve">0 </w:t>
      </w:r>
      <w:r w:rsidR="00965CC7">
        <w:rPr>
          <w:szCs w:val="22"/>
          <w:lang w:val="en-CA"/>
        </w:rPr>
        <w:t xml:space="preserve">(Table 3). </w:t>
      </w:r>
      <w:r w:rsidRPr="000E733D">
        <w:rPr>
          <w:szCs w:val="22"/>
          <w:lang w:val="en-CA"/>
        </w:rPr>
        <w:t xml:space="preserve">Higher estimates of spawning biomass and stock status relative to </w:t>
      </w:r>
      <w:r w:rsidRPr="000E733D">
        <w:rPr>
          <w:i/>
          <w:szCs w:val="22"/>
          <w:lang w:val="en-CA"/>
        </w:rPr>
        <w:t>SB</w:t>
      </w:r>
      <w:r w:rsidRPr="000E733D">
        <w:rPr>
          <w:szCs w:val="22"/>
          <w:vertAlign w:val="subscript"/>
          <w:lang w:val="en-CA"/>
        </w:rPr>
        <w:t>0</w:t>
      </w:r>
      <w:r w:rsidRPr="000E733D">
        <w:rPr>
          <w:szCs w:val="22"/>
          <w:lang w:val="en-CA"/>
        </w:rPr>
        <w:t xml:space="preserve"> for AM1 result largely from scaling of the biomass through estimation of </w:t>
      </w:r>
      <w:r w:rsidRPr="000E733D">
        <w:rPr>
          <w:i/>
          <w:szCs w:val="22"/>
          <w:lang w:val="en-CA"/>
        </w:rPr>
        <w:t>q</w:t>
      </w:r>
      <w:r w:rsidRPr="000E733D">
        <w:rPr>
          <w:szCs w:val="22"/>
          <w:lang w:val="en-CA"/>
        </w:rPr>
        <w:t xml:space="preserve">.  AM1 median estimates of </w:t>
      </w:r>
      <w:r w:rsidR="00A13F81" w:rsidRPr="000E733D">
        <w:rPr>
          <w:i/>
          <w:szCs w:val="22"/>
          <w:lang w:val="en-CA"/>
        </w:rPr>
        <w:t>q</w:t>
      </w:r>
      <w:r w:rsidR="00A13F81" w:rsidRPr="000E733D">
        <w:rPr>
          <w:szCs w:val="22"/>
          <w:vertAlign w:val="subscript"/>
          <w:lang w:val="en-CA"/>
        </w:rPr>
        <w:t>1</w:t>
      </w:r>
      <w:r w:rsidRPr="000E733D">
        <w:rPr>
          <w:szCs w:val="22"/>
          <w:lang w:val="en-CA"/>
        </w:rPr>
        <w:t xml:space="preserve"> and </w:t>
      </w:r>
      <w:r w:rsidR="00A13F81" w:rsidRPr="000E733D">
        <w:rPr>
          <w:i/>
          <w:szCs w:val="22"/>
          <w:lang w:val="en-CA"/>
        </w:rPr>
        <w:t>q</w:t>
      </w:r>
      <w:r w:rsidR="00A13F81" w:rsidRPr="000E733D">
        <w:rPr>
          <w:szCs w:val="22"/>
          <w:vertAlign w:val="subscript"/>
          <w:lang w:val="en-CA"/>
        </w:rPr>
        <w:t>2</w:t>
      </w:r>
      <w:r w:rsidRPr="000E733D">
        <w:rPr>
          <w:szCs w:val="22"/>
          <w:lang w:val="en-CA"/>
        </w:rPr>
        <w:t xml:space="preserve"> are 0.59 and 0.53, deviating little from the prior of ~0.5.  AM2 median estimates of </w:t>
      </w:r>
      <w:r w:rsidR="00A13F81" w:rsidRPr="000E733D">
        <w:rPr>
          <w:i/>
          <w:szCs w:val="22"/>
          <w:lang w:val="en-CA"/>
        </w:rPr>
        <w:t>q</w:t>
      </w:r>
      <w:r w:rsidR="00A13F81" w:rsidRPr="000E733D">
        <w:rPr>
          <w:szCs w:val="22"/>
          <w:vertAlign w:val="subscript"/>
          <w:lang w:val="en-CA"/>
        </w:rPr>
        <w:t>1</w:t>
      </w:r>
      <w:r w:rsidRPr="000E733D">
        <w:rPr>
          <w:szCs w:val="22"/>
          <w:lang w:val="en-CA"/>
        </w:rPr>
        <w:t xml:space="preserve"> and </w:t>
      </w:r>
      <w:r w:rsidR="00A13F81" w:rsidRPr="000E733D">
        <w:rPr>
          <w:i/>
          <w:szCs w:val="22"/>
          <w:lang w:val="en-CA"/>
        </w:rPr>
        <w:t>q</w:t>
      </w:r>
      <w:r w:rsidR="00A13F81" w:rsidRPr="000E733D">
        <w:rPr>
          <w:szCs w:val="22"/>
          <w:vertAlign w:val="subscript"/>
          <w:lang w:val="en-CA"/>
        </w:rPr>
        <w:t>2</w:t>
      </w:r>
      <w:r w:rsidRPr="000E733D">
        <w:rPr>
          <w:szCs w:val="22"/>
          <w:lang w:val="en-CA"/>
        </w:rPr>
        <w:t xml:space="preserve"> are 0.82 and 1.0 (Table A.3).</w:t>
      </w:r>
    </w:p>
    <w:p w:rsidR="00F620BA" w:rsidRPr="000E733D" w:rsidRDefault="00F620BA" w:rsidP="00F620BA">
      <w:pPr>
        <w:pStyle w:val="BodyText"/>
        <w:rPr>
          <w:rStyle w:val="BodyTextChar"/>
          <w:rFonts w:eastAsia="Cambria"/>
          <w:sz w:val="22"/>
          <w:szCs w:val="22"/>
          <w:lang w:val="en-CA"/>
        </w:rPr>
      </w:pPr>
      <w:r w:rsidRPr="000E733D">
        <w:rPr>
          <w:rStyle w:val="BodyTextChar"/>
          <w:rFonts w:eastAsia="Cambria"/>
          <w:sz w:val="22"/>
          <w:szCs w:val="22"/>
          <w:lang w:val="en-CA"/>
        </w:rPr>
        <w:t>At low biomass levels, the WCVI stock is characterized by seemingly abrupt differences in year-to-year survey biomass.  For example, in 2010, the survey index was 2,464 t, increasing to 9,663 t in 2011, and de</w:t>
      </w:r>
      <w:r w:rsidR="000B5E23">
        <w:rPr>
          <w:rStyle w:val="BodyTextChar"/>
          <w:rFonts w:eastAsia="Cambria"/>
          <w:sz w:val="22"/>
          <w:szCs w:val="22"/>
          <w:lang w:val="en-CA"/>
        </w:rPr>
        <w:t>creasing the following year to 5</w:t>
      </w:r>
      <w:r w:rsidR="00965CC7">
        <w:rPr>
          <w:rStyle w:val="BodyTextChar"/>
          <w:rFonts w:eastAsia="Cambria"/>
          <w:sz w:val="22"/>
          <w:szCs w:val="22"/>
          <w:lang w:val="en-CA"/>
        </w:rPr>
        <w:t xml:space="preserve">,407 t. </w:t>
      </w:r>
      <w:r w:rsidRPr="000E733D">
        <w:rPr>
          <w:rStyle w:val="BodyTextChar"/>
          <w:rFonts w:eastAsia="Cambria"/>
          <w:sz w:val="22"/>
          <w:szCs w:val="22"/>
          <w:lang w:val="en-CA"/>
        </w:rPr>
        <w:t xml:space="preserve">The percent change of these increases/ decreases is large, as is the uncertainty in the estimates </w:t>
      </w:r>
      <w:r w:rsidR="00965CC7">
        <w:rPr>
          <w:rStyle w:val="BodyTextChar"/>
          <w:rFonts w:eastAsia="Cambria"/>
          <w:sz w:val="22"/>
          <w:szCs w:val="22"/>
          <w:lang w:val="en-CA"/>
        </w:rPr>
        <w:t xml:space="preserve">of spawning biomass (Table 2). </w:t>
      </w:r>
      <w:r w:rsidRPr="000E733D">
        <w:rPr>
          <w:rStyle w:val="BodyTextChar"/>
          <w:rFonts w:eastAsia="Cambria"/>
          <w:sz w:val="22"/>
          <w:szCs w:val="22"/>
          <w:lang w:val="en-CA"/>
        </w:rPr>
        <w:t>Both models indicate a recent gradual increase in estimated spawning biomass, however there is little understanding of factors contributing to the recent period (2004-2013) of prolonged low biomass (Figures 15d and 16d). Both AM1 and AM2 estimate above average recruitment of age 2 fish in 2015 (Figures 15b and 16b).</w:t>
      </w:r>
    </w:p>
    <w:p w:rsidR="00E96F81" w:rsidRDefault="00965CC7">
      <w:pPr>
        <w:pStyle w:val="BodyText"/>
        <w:rPr>
          <w:rStyle w:val="BodyTextChar"/>
          <w:rFonts w:eastAsia="Cambria"/>
          <w:sz w:val="22"/>
          <w:szCs w:val="22"/>
          <w:lang w:val="en-CA"/>
        </w:rPr>
      </w:pPr>
      <w:r>
        <w:rPr>
          <w:rStyle w:val="BodyTextChar"/>
          <w:rFonts w:eastAsia="Cambria"/>
          <w:sz w:val="22"/>
          <w:szCs w:val="22"/>
          <w:lang w:val="en-CA"/>
        </w:rPr>
        <w:t xml:space="preserve">In the absence of fishing, </w:t>
      </w:r>
      <w:r w:rsidR="00F620BA" w:rsidRPr="000E733D">
        <w:rPr>
          <w:rStyle w:val="BodyTextChar"/>
          <w:rFonts w:eastAsia="Cambria"/>
          <w:sz w:val="22"/>
          <w:szCs w:val="22"/>
          <w:lang w:val="en-CA"/>
        </w:rPr>
        <w:t>AM1 projects a median spawning biomass in 2017 of 33,580 t, consisting</w:t>
      </w:r>
      <w:r w:rsidR="009C5868" w:rsidRPr="000E733D">
        <w:rPr>
          <w:rStyle w:val="BodyTextChar"/>
          <w:rFonts w:eastAsia="Cambria"/>
          <w:sz w:val="22"/>
          <w:szCs w:val="22"/>
          <w:lang w:val="en-CA"/>
        </w:rPr>
        <w:t xml:space="preserve"> of</w:t>
      </w:r>
      <w:r w:rsidR="00F620BA" w:rsidRPr="000E733D">
        <w:rPr>
          <w:rStyle w:val="BodyTextChar"/>
          <w:rFonts w:eastAsia="Cambria"/>
          <w:sz w:val="22"/>
          <w:szCs w:val="22"/>
          <w:lang w:val="en-CA"/>
        </w:rPr>
        <w:t xml:space="preserve"> 30% (median) age-3 fish and 54% (median) age-4 and older fish (Table 4). AM2 projects a</w:t>
      </w:r>
      <w:r w:rsidR="00F620BA" w:rsidRPr="006F1245">
        <w:rPr>
          <w:rStyle w:val="BodyTextChar"/>
          <w:rFonts w:eastAsia="Cambria"/>
          <w:sz w:val="22"/>
          <w:szCs w:val="22"/>
          <w:lang w:val="en-CA"/>
        </w:rPr>
        <w:t xml:space="preserve"> median pre-harvest spawning biomass of 17,800 t (Table 4)</w:t>
      </w:r>
      <w:r>
        <w:rPr>
          <w:rStyle w:val="BodyTextChar"/>
          <w:rFonts w:eastAsia="Cambria"/>
          <w:sz w:val="22"/>
          <w:szCs w:val="22"/>
          <w:lang w:val="en-CA"/>
        </w:rPr>
        <w:t>.</w:t>
      </w:r>
      <w:r w:rsidR="00F620BA" w:rsidRPr="006F1245">
        <w:rPr>
          <w:rStyle w:val="BodyTextChar"/>
          <w:rFonts w:eastAsia="Cambria"/>
          <w:sz w:val="22"/>
          <w:szCs w:val="22"/>
          <w:lang w:val="en-CA"/>
        </w:rPr>
        <w:t xml:space="preserve"> </w:t>
      </w:r>
      <w:r>
        <w:rPr>
          <w:rStyle w:val="BodyTextChar"/>
          <w:rFonts w:eastAsia="Cambria"/>
          <w:sz w:val="22"/>
          <w:szCs w:val="22"/>
          <w:lang w:val="en-CA"/>
        </w:rPr>
        <w:t>P</w:t>
      </w:r>
      <w:r w:rsidR="00F620BA" w:rsidRPr="006F1245">
        <w:rPr>
          <w:rStyle w:val="BodyTextChar"/>
          <w:rFonts w:eastAsia="Cambria"/>
          <w:sz w:val="22"/>
          <w:szCs w:val="22"/>
          <w:lang w:val="en-CA"/>
        </w:rPr>
        <w:t xml:space="preserve">rojected proportions of age-3 and age-4 and older fish </w:t>
      </w:r>
      <w:r w:rsidR="00326CBB">
        <w:rPr>
          <w:rStyle w:val="BodyTextChar"/>
          <w:rFonts w:eastAsia="Cambria"/>
          <w:sz w:val="22"/>
          <w:szCs w:val="22"/>
          <w:lang w:val="en-CA"/>
        </w:rPr>
        <w:t xml:space="preserve">are </w:t>
      </w:r>
      <w:r w:rsidR="00F620BA" w:rsidRPr="006F1245">
        <w:rPr>
          <w:rStyle w:val="BodyTextChar"/>
          <w:rFonts w:eastAsia="Cambria"/>
          <w:sz w:val="22"/>
          <w:szCs w:val="22"/>
          <w:lang w:val="en-CA"/>
        </w:rPr>
        <w:t>ne</w:t>
      </w:r>
      <w:r w:rsidR="00F620BA" w:rsidRPr="00C06299">
        <w:rPr>
          <w:rStyle w:val="BodyTextChar"/>
          <w:rFonts w:eastAsia="Cambria"/>
          <w:sz w:val="22"/>
          <w:szCs w:val="22"/>
          <w:lang w:val="en-CA"/>
        </w:rPr>
        <w:t xml:space="preserve">arly identical </w:t>
      </w:r>
      <w:r>
        <w:rPr>
          <w:rStyle w:val="BodyTextChar"/>
          <w:rFonts w:eastAsia="Cambria"/>
          <w:sz w:val="22"/>
          <w:szCs w:val="22"/>
          <w:lang w:val="en-CA"/>
        </w:rPr>
        <w:t xml:space="preserve">between </w:t>
      </w:r>
      <w:r w:rsidR="00125A6A">
        <w:rPr>
          <w:rStyle w:val="BodyTextChar"/>
          <w:rFonts w:eastAsia="Cambria"/>
          <w:sz w:val="22"/>
          <w:szCs w:val="22"/>
          <w:lang w:val="en-CA"/>
        </w:rPr>
        <w:t>both</w:t>
      </w:r>
      <w:r>
        <w:rPr>
          <w:rStyle w:val="BodyTextChar"/>
          <w:rFonts w:eastAsia="Cambria"/>
          <w:sz w:val="22"/>
          <w:szCs w:val="22"/>
          <w:lang w:val="en-CA"/>
        </w:rPr>
        <w:t xml:space="preserve"> models. </w:t>
      </w:r>
      <w:r w:rsidR="00F620BA" w:rsidRPr="00C06299">
        <w:rPr>
          <w:rStyle w:val="BodyTextChar"/>
          <w:rFonts w:eastAsia="Cambria"/>
          <w:sz w:val="22"/>
          <w:szCs w:val="22"/>
          <w:lang w:val="en-CA"/>
        </w:rPr>
        <w:t xml:space="preserve">AM1 results suggest there is a 1% chance of the stock being below the estimated </w:t>
      </w:r>
      <w:r w:rsidR="009C5868">
        <w:rPr>
          <w:rStyle w:val="BodyTextChar"/>
          <w:rFonts w:eastAsia="Cambria"/>
          <w:sz w:val="22"/>
          <w:szCs w:val="22"/>
          <w:lang w:val="en-CA"/>
        </w:rPr>
        <w:t>0.25</w:t>
      </w:r>
      <w:r w:rsidR="009C5868" w:rsidRPr="009C5868">
        <w:rPr>
          <w:rStyle w:val="BodyTextChar"/>
          <w:rFonts w:eastAsia="Cambria"/>
          <w:i/>
          <w:sz w:val="22"/>
          <w:szCs w:val="22"/>
          <w:lang w:val="en-CA"/>
        </w:rPr>
        <w:t>SB</w:t>
      </w:r>
      <w:r w:rsidR="00F620BA" w:rsidRPr="006F1245">
        <w:rPr>
          <w:rStyle w:val="BodyTextChar"/>
          <w:rFonts w:eastAsia="Cambria"/>
          <w:sz w:val="22"/>
          <w:szCs w:val="22"/>
          <w:vertAlign w:val="subscript"/>
          <w:lang w:val="en-CA"/>
        </w:rPr>
        <w:t>0</w:t>
      </w:r>
      <w:r w:rsidR="00F620BA" w:rsidRPr="00C06299">
        <w:rPr>
          <w:rStyle w:val="BodyTextChar"/>
          <w:rFonts w:eastAsia="Cambria"/>
          <w:sz w:val="22"/>
          <w:szCs w:val="22"/>
          <w:lang w:val="en-CA"/>
        </w:rPr>
        <w:t>, whereas AM2 results suggest there is a 57% chance of being below the fixed cut-of</w:t>
      </w:r>
      <w:r w:rsidR="00F620BA" w:rsidRPr="00A13F81">
        <w:rPr>
          <w:rStyle w:val="BodyTextChar"/>
          <w:rFonts w:eastAsia="Cambria"/>
          <w:sz w:val="22"/>
          <w:szCs w:val="22"/>
          <w:lang w:val="en-CA"/>
        </w:rPr>
        <w:t xml:space="preserve">f of 18,800 tonnes (Table 10). The </w:t>
      </w:r>
      <w:r w:rsidR="00F620BA" w:rsidRPr="00A13F81">
        <w:rPr>
          <w:rStyle w:val="BodyTextChar"/>
          <w:rFonts w:eastAsia="Cambria"/>
          <w:sz w:val="22"/>
          <w:szCs w:val="22"/>
          <w:lang w:val="en-CA"/>
        </w:rPr>
        <w:lastRenderedPageBreak/>
        <w:t>probabilities of being below cut-off, and of achieving selected harvest rates for a range of catch levels for the WCVI major stock areas are report</w:t>
      </w:r>
      <w:r w:rsidR="00F620BA" w:rsidRPr="009D3ADE">
        <w:rPr>
          <w:rStyle w:val="BodyTextChar"/>
          <w:rFonts w:eastAsia="Cambria"/>
          <w:sz w:val="22"/>
          <w:szCs w:val="22"/>
          <w:lang w:val="en-CA"/>
        </w:rPr>
        <w:t>ed in Table 10.</w:t>
      </w:r>
    </w:p>
    <w:p w:rsidR="00E96F81" w:rsidRPr="00CB2D74" w:rsidRDefault="0081701B">
      <w:pPr>
        <w:rPr>
          <w:bCs/>
          <w:sz w:val="20"/>
        </w:rPr>
      </w:pPr>
      <w:r>
        <w:rPr>
          <w:noProof/>
          <w:sz w:val="20"/>
          <w:lang w:val="en-CA" w:eastAsia="en-CA"/>
        </w:rPr>
        <w:drawing>
          <wp:inline distT="0" distB="0" distL="0" distR="0">
            <wp:extent cx="5882005" cy="3343910"/>
            <wp:effectExtent l="0" t="0" r="0" b="0"/>
            <wp:docPr id="15" name="Picture 43" descr="Fig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ig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82005" cy="3343910"/>
                    </a:xfrm>
                    <a:prstGeom prst="rect">
                      <a:avLst/>
                    </a:prstGeom>
                    <a:noFill/>
                    <a:ln>
                      <a:noFill/>
                    </a:ln>
                  </pic:spPr>
                </pic:pic>
              </a:graphicData>
            </a:graphic>
          </wp:inline>
        </w:drawing>
      </w:r>
    </w:p>
    <w:p w:rsidR="00E96F81" w:rsidRPr="00CB2D74" w:rsidRDefault="00E96F81">
      <w:pPr>
        <w:pStyle w:val="CaptionFigure"/>
      </w:pPr>
      <w:bookmarkStart w:id="15" w:name="_Ref303719974"/>
      <w:r w:rsidRPr="00CB2D74">
        <w:rPr>
          <w:bCs/>
        </w:rPr>
        <w:t xml:space="preserve">Figure </w:t>
      </w:r>
      <w:r w:rsidRPr="00CB2D74">
        <w:rPr>
          <w:bCs/>
        </w:rPr>
        <w:fldChar w:fldCharType="begin"/>
      </w:r>
      <w:r w:rsidRPr="00CB2D74">
        <w:rPr>
          <w:bCs/>
        </w:rPr>
        <w:instrText xml:space="preserve"> SEQ Figure \* ARABIC </w:instrText>
      </w:r>
      <w:r w:rsidRPr="00CB2D74">
        <w:rPr>
          <w:bCs/>
        </w:rPr>
        <w:fldChar w:fldCharType="separate"/>
      </w:r>
      <w:r w:rsidR="00E32B79">
        <w:rPr>
          <w:bCs/>
          <w:noProof/>
        </w:rPr>
        <w:t>15</w:t>
      </w:r>
      <w:r w:rsidRPr="00CB2D74">
        <w:rPr>
          <w:bCs/>
        </w:rPr>
        <w:fldChar w:fldCharType="end"/>
      </w:r>
      <w:bookmarkEnd w:id="15"/>
      <w:r w:rsidRPr="00CB2D74">
        <w:t>. Model outputs for West Coast Vancouver Island, AM1. See detailed description in Figure 6.</w:t>
      </w:r>
    </w:p>
    <w:p w:rsidR="00E96F81" w:rsidRPr="00CB2D74" w:rsidRDefault="0081701B">
      <w:pPr>
        <w:pStyle w:val="CaptionFigure"/>
        <w:sectPr w:rsidR="00E96F81" w:rsidRPr="00CB2D74" w:rsidSect="002F7DB2">
          <w:headerReference w:type="default" r:id="rId50"/>
          <w:footerReference w:type="default" r:id="rId51"/>
          <w:headerReference w:type="first" r:id="rId52"/>
          <w:footerReference w:type="first" r:id="rId53"/>
          <w:pgSz w:w="12240" w:h="15840" w:code="1"/>
          <w:pgMar w:top="489" w:right="1440" w:bottom="1418" w:left="1440" w:header="862" w:footer="601" w:gutter="0"/>
          <w:cols w:space="360"/>
          <w:titlePg/>
          <w:docGrid w:linePitch="299"/>
        </w:sectPr>
      </w:pPr>
      <w:r>
        <w:rPr>
          <w:noProof/>
          <w:lang w:eastAsia="en-CA"/>
        </w:rPr>
        <w:drawing>
          <wp:inline distT="0" distB="0" distL="0" distR="0">
            <wp:extent cx="5882005" cy="3343910"/>
            <wp:effectExtent l="0" t="0" r="0" b="0"/>
            <wp:docPr id="16" name="Picture 44" descr="Fig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ig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82005" cy="3343910"/>
                    </a:xfrm>
                    <a:prstGeom prst="rect">
                      <a:avLst/>
                    </a:prstGeom>
                    <a:noFill/>
                    <a:ln>
                      <a:noFill/>
                    </a:ln>
                  </pic:spPr>
                </pic:pic>
              </a:graphicData>
            </a:graphic>
          </wp:inline>
        </w:drawing>
      </w:r>
      <w:r w:rsidR="00E97ECD">
        <w:rPr>
          <w:noProof/>
          <w:lang w:val="en-GB" w:eastAsia="en-GB"/>
        </w:rPr>
        <w:br/>
      </w:r>
      <w:r w:rsidR="00E96F81" w:rsidRPr="00CB2D74">
        <w:rPr>
          <w:bCs/>
        </w:rPr>
        <w:t xml:space="preserve">Figure </w:t>
      </w:r>
      <w:r w:rsidR="00E96F81" w:rsidRPr="00CB2D74">
        <w:rPr>
          <w:bCs/>
        </w:rPr>
        <w:fldChar w:fldCharType="begin"/>
      </w:r>
      <w:r w:rsidR="00E96F81" w:rsidRPr="00CB2D74">
        <w:rPr>
          <w:bCs/>
        </w:rPr>
        <w:instrText xml:space="preserve"> SEQ Figure \* ARABIC </w:instrText>
      </w:r>
      <w:r w:rsidR="00E96F81" w:rsidRPr="00CB2D74">
        <w:rPr>
          <w:bCs/>
        </w:rPr>
        <w:fldChar w:fldCharType="separate"/>
      </w:r>
      <w:r w:rsidR="00E32B79">
        <w:rPr>
          <w:bCs/>
          <w:noProof/>
        </w:rPr>
        <w:t>16</w:t>
      </w:r>
      <w:r w:rsidR="00E96F81" w:rsidRPr="00CB2D74">
        <w:rPr>
          <w:bCs/>
        </w:rPr>
        <w:fldChar w:fldCharType="end"/>
      </w:r>
      <w:r w:rsidR="00E96F81" w:rsidRPr="00CB2D74">
        <w:t>. Model outputs for West Coast Vancouver Island, AM2. See detailed description in Figure 6.</w:t>
      </w:r>
    </w:p>
    <w:p w:rsidR="00E96F81" w:rsidRPr="00CB2D74" w:rsidRDefault="00E96F81" w:rsidP="00FB7D76">
      <w:pPr>
        <w:pStyle w:val="CaptionTable"/>
        <w:sectPr w:rsidR="00E96F81" w:rsidRPr="00CB2D74">
          <w:headerReference w:type="first" r:id="rId55"/>
          <w:pgSz w:w="15840" w:h="12240" w:orient="landscape" w:code="1"/>
          <w:pgMar w:top="1440" w:right="1418" w:bottom="1440" w:left="1517" w:header="862" w:footer="601" w:gutter="0"/>
          <w:cols w:space="63"/>
          <w:titlePg/>
          <w:docGrid w:linePitch="299"/>
        </w:sectPr>
      </w:pPr>
      <w:r w:rsidRPr="00CB2D74">
        <w:lastRenderedPageBreak/>
        <w:t xml:space="preserve">Table </w:t>
      </w:r>
      <w:r w:rsidR="007A138D">
        <w:fldChar w:fldCharType="begin"/>
      </w:r>
      <w:r w:rsidR="007A138D">
        <w:instrText xml:space="preserve"> SEQ Table \* ARABIC </w:instrText>
      </w:r>
      <w:r w:rsidR="007A138D">
        <w:fldChar w:fldCharType="separate"/>
      </w:r>
      <w:r w:rsidR="00E32B79">
        <w:rPr>
          <w:noProof/>
        </w:rPr>
        <w:t>10</w:t>
      </w:r>
      <w:r w:rsidR="007A138D">
        <w:rPr>
          <w:noProof/>
        </w:rPr>
        <w:fldChar w:fldCharType="end"/>
      </w:r>
      <w:r w:rsidRPr="00CB2D74">
        <w:t xml:space="preserve">. Decision tables concerning the harvest and biomass metrics drawn from </w:t>
      </w:r>
      <w:r w:rsidRPr="00CB2D74">
        <w:rPr>
          <w:b/>
        </w:rPr>
        <w:t>AM1</w:t>
      </w:r>
      <w:r w:rsidRPr="00CB2D74">
        <w:t xml:space="preserve"> (left) and </w:t>
      </w:r>
      <w:r w:rsidRPr="00CB2D74">
        <w:rPr>
          <w:b/>
        </w:rPr>
        <w:t>AM2</w:t>
      </w:r>
      <w:r w:rsidRPr="00CB2D74">
        <w:t xml:space="preserve"> (right) for projected spawning biomass in 2017, given a range of total allowable catch (TAC) (in tonnes) for </w:t>
      </w:r>
      <w:r w:rsidRPr="00CB2D74">
        <w:rPr>
          <w:b/>
        </w:rPr>
        <w:t>West Coast Vancouver Island</w:t>
      </w:r>
      <w:r w:rsidRPr="00CB2D74">
        <w:t>. Probabilities are estimated using the proportion of the MCMC samples for which the given criteria hold. One-year projections for WCVI use catch allocation ratios for each of the three fisheries (F&amp;B/ SU, seine roe and gillnet roe) based on 20-year historical average catches.</w:t>
      </w:r>
    </w:p>
    <w:p w:rsidR="00E96F81" w:rsidRPr="00CB2D74" w:rsidRDefault="00E96F81">
      <w:pPr>
        <w:rPr>
          <w:i/>
          <w:sz w:val="20"/>
          <w:lang w:val="en-CA"/>
        </w:rPr>
      </w:pPr>
      <w:r w:rsidRPr="00CB2D74">
        <w:rPr>
          <w:i/>
          <w:sz w:val="20"/>
          <w:lang w:val="en-CA"/>
        </w:rPr>
        <w:lastRenderedPageBreak/>
        <w:br/>
      </w:r>
      <w:r w:rsidRPr="00CB2D74">
        <w:rPr>
          <w:i/>
          <w:sz w:val="20"/>
          <w:u w:val="single"/>
          <w:lang w:val="en-CA"/>
        </w:rPr>
        <w:t>Left</w:t>
      </w:r>
      <w:r w:rsidRPr="00CB2D74">
        <w:rPr>
          <w:i/>
          <w:sz w:val="20"/>
          <w:lang w:val="en-CA"/>
        </w:rPr>
        <w:t xml:space="preserve"> (</w:t>
      </w:r>
      <w:r w:rsidRPr="00CB2D74">
        <w:rPr>
          <w:b/>
          <w:i/>
          <w:sz w:val="20"/>
          <w:lang w:val="en-CA"/>
        </w:rPr>
        <w:t>AM1</w:t>
      </w:r>
      <w:r w:rsidRPr="00CB2D74">
        <w:rPr>
          <w:i/>
          <w:sz w:val="20"/>
          <w:lang w:val="en-CA"/>
        </w:rPr>
        <w:t>): Values are probabilities, under each TAC level, of the post-harvest spawning biomass in 2017 (SB</w:t>
      </w:r>
      <w:r w:rsidRPr="00CB2D74">
        <w:rPr>
          <w:i/>
          <w:sz w:val="20"/>
          <w:vertAlign w:val="subscript"/>
          <w:lang w:val="en-CA"/>
        </w:rPr>
        <w:t>2017</w:t>
      </w:r>
      <w:r w:rsidRPr="00CB2D74">
        <w:rPr>
          <w:i/>
          <w:sz w:val="20"/>
          <w:lang w:val="en-CA"/>
        </w:rPr>
        <w:t xml:space="preserve">) falling below </w:t>
      </w:r>
      <w:r w:rsidR="009C5868">
        <w:rPr>
          <w:i/>
          <w:sz w:val="20"/>
          <w:lang w:val="en-CA"/>
        </w:rPr>
        <w:t>0.25SB</w:t>
      </w:r>
      <w:r w:rsidRPr="00CB2D74">
        <w:rPr>
          <w:i/>
          <w:sz w:val="20"/>
          <w:vertAlign w:val="subscript"/>
          <w:lang w:val="en-CA"/>
        </w:rPr>
        <w:t>0</w:t>
      </w:r>
      <w:r w:rsidRPr="00CB2D74">
        <w:rPr>
          <w:i/>
          <w:sz w:val="20"/>
          <w:lang w:val="en-CA"/>
        </w:rPr>
        <w:t>, and of the harvest rate (HR) being greater than 20% or 10%.</w:t>
      </w:r>
    </w:p>
    <w:tbl>
      <w:tblPr>
        <w:tblW w:w="6536" w:type="dxa"/>
        <w:tblInd w:w="108" w:type="dxa"/>
        <w:tblLayout w:type="fixed"/>
        <w:tblLook w:val="0000" w:firstRow="0" w:lastRow="0" w:firstColumn="0" w:lastColumn="0" w:noHBand="0" w:noVBand="0"/>
      </w:tblPr>
      <w:tblGrid>
        <w:gridCol w:w="866"/>
        <w:gridCol w:w="1276"/>
        <w:gridCol w:w="1134"/>
        <w:gridCol w:w="1134"/>
        <w:gridCol w:w="1134"/>
        <w:gridCol w:w="992"/>
      </w:tblGrid>
      <w:tr w:rsidR="00E96F81" w:rsidRPr="00CB2D74">
        <w:trPr>
          <w:trHeight w:val="320"/>
          <w:tblHeader/>
        </w:trPr>
        <w:tc>
          <w:tcPr>
            <w:tcW w:w="6536" w:type="dxa"/>
            <w:gridSpan w:val="6"/>
            <w:tcBorders>
              <w:top w:val="single" w:sz="4" w:space="0" w:color="auto"/>
              <w:left w:val="single" w:sz="4" w:space="0" w:color="auto"/>
              <w:bottom w:val="single" w:sz="8" w:space="0" w:color="auto"/>
              <w:right w:val="single" w:sz="4" w:space="0" w:color="auto"/>
            </w:tcBorders>
            <w:noWrap/>
            <w:vAlign w:val="center"/>
          </w:tcPr>
          <w:p w:rsidR="00E96F81" w:rsidRPr="00CB2D74" w:rsidRDefault="00E96F81">
            <w:pPr>
              <w:jc w:val="center"/>
              <w:rPr>
                <w:b/>
                <w:color w:val="000000"/>
                <w:sz w:val="16"/>
                <w:szCs w:val="16"/>
                <w:lang w:val="en-CA"/>
              </w:rPr>
            </w:pPr>
            <w:r w:rsidRPr="00CB2D74">
              <w:rPr>
                <w:b/>
                <w:color w:val="000000"/>
                <w:sz w:val="16"/>
                <w:szCs w:val="16"/>
                <w:lang w:val="en-CA"/>
              </w:rPr>
              <w:t>West Coast Vancouver Island (WCVI)</w:t>
            </w:r>
          </w:p>
        </w:tc>
      </w:tr>
      <w:tr w:rsidR="00E96F81" w:rsidRPr="00CB2D74">
        <w:trPr>
          <w:trHeight w:val="320"/>
          <w:tblHeader/>
        </w:trPr>
        <w:tc>
          <w:tcPr>
            <w:tcW w:w="866" w:type="dxa"/>
            <w:tcBorders>
              <w:top w:val="single" w:sz="8" w:space="0" w:color="auto"/>
              <w:left w:val="single" w:sz="4" w:space="0" w:color="auto"/>
              <w:bottom w:val="single" w:sz="4" w:space="0" w:color="auto"/>
              <w:right w:val="nil"/>
            </w:tcBorders>
            <w:noWrap/>
            <w:vAlign w:val="center"/>
          </w:tcPr>
          <w:p w:rsidR="00E96F81" w:rsidRPr="00CB2D74" w:rsidRDefault="00E96F81">
            <w:pPr>
              <w:rPr>
                <w:b/>
                <w:color w:val="000000"/>
                <w:sz w:val="16"/>
                <w:szCs w:val="16"/>
                <w:lang w:val="en-CA"/>
              </w:rPr>
            </w:pPr>
            <w:r w:rsidRPr="00CB2D74">
              <w:rPr>
                <w:b/>
                <w:color w:val="000000"/>
                <w:sz w:val="16"/>
                <w:szCs w:val="16"/>
                <w:lang w:val="en-CA"/>
              </w:rPr>
              <w:t> </w:t>
            </w:r>
          </w:p>
        </w:tc>
        <w:tc>
          <w:tcPr>
            <w:tcW w:w="2410" w:type="dxa"/>
            <w:gridSpan w:val="2"/>
            <w:tcBorders>
              <w:top w:val="single" w:sz="8" w:space="0" w:color="auto"/>
              <w:left w:val="nil"/>
              <w:bottom w:val="single" w:sz="4" w:space="0" w:color="auto"/>
              <w:right w:val="single" w:sz="4" w:space="0" w:color="auto"/>
            </w:tcBorders>
            <w:noWrap/>
            <w:vAlign w:val="center"/>
          </w:tcPr>
          <w:p w:rsidR="00E96F81" w:rsidRPr="00CB2D74" w:rsidRDefault="00E96F81">
            <w:pPr>
              <w:rPr>
                <w:b/>
                <w:color w:val="000000"/>
                <w:sz w:val="16"/>
                <w:szCs w:val="16"/>
                <w:lang w:val="en-CA"/>
              </w:rPr>
            </w:pPr>
            <w:r w:rsidRPr="00CB2D74">
              <w:rPr>
                <w:b/>
                <w:color w:val="000000"/>
                <w:sz w:val="16"/>
                <w:szCs w:val="16"/>
                <w:lang w:val="en-CA"/>
              </w:rPr>
              <w:t>Biomass metrics – AM1</w:t>
            </w:r>
          </w:p>
        </w:tc>
        <w:tc>
          <w:tcPr>
            <w:tcW w:w="3260" w:type="dxa"/>
            <w:gridSpan w:val="3"/>
            <w:tcBorders>
              <w:top w:val="single" w:sz="8" w:space="0" w:color="auto"/>
              <w:left w:val="single" w:sz="4" w:space="0" w:color="auto"/>
              <w:bottom w:val="single" w:sz="4" w:space="0" w:color="auto"/>
              <w:right w:val="single" w:sz="4" w:space="0" w:color="auto"/>
            </w:tcBorders>
            <w:noWrap/>
            <w:vAlign w:val="center"/>
          </w:tcPr>
          <w:p w:rsidR="00E96F81" w:rsidRPr="00CB2D74" w:rsidRDefault="00E96F81">
            <w:pPr>
              <w:jc w:val="center"/>
              <w:rPr>
                <w:b/>
                <w:color w:val="000000"/>
                <w:sz w:val="16"/>
                <w:szCs w:val="16"/>
                <w:lang w:val="en-CA"/>
              </w:rPr>
            </w:pPr>
            <w:r w:rsidRPr="00CB2D74">
              <w:rPr>
                <w:b/>
                <w:color w:val="000000"/>
                <w:sz w:val="16"/>
                <w:szCs w:val="16"/>
                <w:lang w:val="en-CA"/>
              </w:rPr>
              <w:t>Harvest metrics – AM1</w:t>
            </w:r>
          </w:p>
        </w:tc>
      </w:tr>
      <w:tr w:rsidR="00E96F81" w:rsidRPr="00CB2D74">
        <w:trPr>
          <w:trHeight w:val="800"/>
          <w:tblHeader/>
        </w:trPr>
        <w:tc>
          <w:tcPr>
            <w:tcW w:w="866" w:type="dxa"/>
            <w:tcBorders>
              <w:top w:val="single" w:sz="4" w:space="0" w:color="auto"/>
              <w:left w:val="single" w:sz="4" w:space="0" w:color="auto"/>
              <w:bottom w:val="nil"/>
              <w:right w:val="nil"/>
            </w:tcBorders>
            <w:shd w:val="clear" w:color="000000" w:fill="D9D9D9"/>
            <w:noWrap/>
            <w:vAlign w:val="bottom"/>
          </w:tcPr>
          <w:p w:rsidR="00E96F81" w:rsidRPr="00CB2D74" w:rsidRDefault="00E96F81">
            <w:pPr>
              <w:jc w:val="center"/>
              <w:rPr>
                <w:color w:val="000000"/>
                <w:sz w:val="16"/>
                <w:szCs w:val="16"/>
                <w:lang w:val="en-CA"/>
              </w:rPr>
            </w:pPr>
            <w:r w:rsidRPr="00CB2D74">
              <w:rPr>
                <w:color w:val="000000"/>
                <w:sz w:val="16"/>
                <w:szCs w:val="16"/>
                <w:lang w:val="en-CA"/>
              </w:rPr>
              <w:t>TAC</w:t>
            </w:r>
          </w:p>
        </w:tc>
        <w:tc>
          <w:tcPr>
            <w:tcW w:w="1276" w:type="dxa"/>
            <w:tcBorders>
              <w:top w:val="single" w:sz="4" w:space="0" w:color="auto"/>
              <w:left w:val="nil"/>
              <w:bottom w:val="nil"/>
              <w:right w:val="nil"/>
            </w:tcBorders>
            <w:shd w:val="clear" w:color="000000" w:fill="D9D9D9"/>
            <w:vAlign w:val="center"/>
          </w:tcPr>
          <w:p w:rsidR="00E96F81" w:rsidRPr="00CB2D74" w:rsidRDefault="00E96F81">
            <w:pPr>
              <w:jc w:val="center"/>
              <w:rPr>
                <w:color w:val="000000"/>
                <w:sz w:val="16"/>
                <w:szCs w:val="16"/>
                <w:lang w:val="en-CA"/>
              </w:rPr>
            </w:pPr>
            <w:r w:rsidRPr="00CB2D74">
              <w:rPr>
                <w:color w:val="000000"/>
                <w:sz w:val="16"/>
                <w:szCs w:val="16"/>
                <w:lang w:val="en-CA"/>
              </w:rPr>
              <w:t xml:space="preserve">Prob </w:t>
            </w:r>
            <w:r w:rsidRPr="00CB2D74">
              <w:rPr>
                <w:b/>
                <w:bCs/>
                <w:color w:val="000000"/>
                <w:sz w:val="16"/>
                <w:szCs w:val="16"/>
                <w:lang w:val="en-CA"/>
              </w:rPr>
              <w:t>(</w:t>
            </w:r>
            <w:r w:rsidRPr="00CB2D74">
              <w:rPr>
                <w:bCs/>
                <w:color w:val="000000"/>
                <w:sz w:val="16"/>
                <w:szCs w:val="16"/>
                <w:lang w:val="en-CA"/>
              </w:rPr>
              <w:t xml:space="preserve">biomass after harvest is </w:t>
            </w:r>
            <w:r w:rsidRPr="00CB2D74">
              <w:rPr>
                <w:color w:val="000000"/>
                <w:sz w:val="16"/>
                <w:szCs w:val="16"/>
                <w:lang w:val="en-CA"/>
              </w:rPr>
              <w:t xml:space="preserve">below </w:t>
            </w:r>
            <w:r w:rsidR="009C5868">
              <w:rPr>
                <w:color w:val="000000"/>
                <w:sz w:val="16"/>
                <w:szCs w:val="16"/>
                <w:lang w:val="en-CA"/>
              </w:rPr>
              <w:t>0.25</w:t>
            </w:r>
            <w:r w:rsidR="009C5868" w:rsidRPr="009C5868">
              <w:rPr>
                <w:i/>
                <w:color w:val="000000"/>
                <w:sz w:val="16"/>
                <w:szCs w:val="16"/>
                <w:lang w:val="en-CA"/>
              </w:rPr>
              <w:t>SB</w:t>
            </w:r>
            <w:r w:rsidRPr="00CB2D74">
              <w:rPr>
                <w:color w:val="000000"/>
                <w:sz w:val="16"/>
                <w:szCs w:val="16"/>
                <w:vertAlign w:val="subscript"/>
                <w:lang w:val="en-CA"/>
              </w:rPr>
              <w:t>0</w:t>
            </w:r>
            <w:r w:rsidRPr="00CB2D74">
              <w:rPr>
                <w:color w:val="000000"/>
                <w:sz w:val="16"/>
                <w:szCs w:val="16"/>
                <w:lang w:val="en-CA"/>
              </w:rPr>
              <w:t xml:space="preserve"> in 2017)</w:t>
            </w:r>
          </w:p>
        </w:tc>
        <w:tc>
          <w:tcPr>
            <w:tcW w:w="1134" w:type="dxa"/>
            <w:tcBorders>
              <w:top w:val="single" w:sz="4" w:space="0" w:color="auto"/>
              <w:left w:val="nil"/>
              <w:bottom w:val="nil"/>
              <w:right w:val="single" w:sz="4" w:space="0" w:color="auto"/>
            </w:tcBorders>
            <w:shd w:val="clear" w:color="000000" w:fill="D9D9D9"/>
            <w:vAlign w:val="center"/>
          </w:tcPr>
          <w:p w:rsidR="00E96F81" w:rsidRPr="00CB2D74" w:rsidRDefault="00E96F81">
            <w:pPr>
              <w:jc w:val="center"/>
              <w:rPr>
                <w:color w:val="000000"/>
                <w:sz w:val="16"/>
                <w:szCs w:val="16"/>
                <w:lang w:val="en-CA"/>
              </w:rPr>
            </w:pPr>
            <w:r w:rsidRPr="00CB2D74">
              <w:rPr>
                <w:color w:val="000000"/>
                <w:sz w:val="16"/>
                <w:szCs w:val="16"/>
                <w:lang w:val="en-CA"/>
              </w:rPr>
              <w:t xml:space="preserve">Median ratio of projected post-harvest biomass to </w:t>
            </w:r>
            <w:r w:rsidR="009C5868">
              <w:rPr>
                <w:color w:val="000000"/>
                <w:sz w:val="16"/>
                <w:szCs w:val="16"/>
                <w:lang w:val="en-CA"/>
              </w:rPr>
              <w:t>0.25</w:t>
            </w:r>
            <w:r w:rsidR="009C5868" w:rsidRPr="009C5868">
              <w:rPr>
                <w:i/>
                <w:color w:val="000000"/>
                <w:sz w:val="16"/>
                <w:szCs w:val="16"/>
                <w:lang w:val="en-CA"/>
              </w:rPr>
              <w:t>SB</w:t>
            </w:r>
            <w:r w:rsidRPr="00CB2D74">
              <w:rPr>
                <w:color w:val="000000"/>
                <w:sz w:val="16"/>
                <w:szCs w:val="16"/>
                <w:vertAlign w:val="subscript"/>
                <w:lang w:val="en-CA"/>
              </w:rPr>
              <w:t>0</w:t>
            </w:r>
          </w:p>
        </w:tc>
        <w:tc>
          <w:tcPr>
            <w:tcW w:w="1134" w:type="dxa"/>
            <w:tcBorders>
              <w:top w:val="single" w:sz="4" w:space="0" w:color="auto"/>
              <w:left w:val="single" w:sz="4" w:space="0" w:color="auto"/>
              <w:bottom w:val="nil"/>
              <w:right w:val="nil"/>
            </w:tcBorders>
            <w:shd w:val="clear" w:color="000000" w:fill="D9D9D9"/>
            <w:vAlign w:val="center"/>
          </w:tcPr>
          <w:p w:rsidR="00E96F81" w:rsidRPr="00CB2D74" w:rsidRDefault="00E96F81">
            <w:pPr>
              <w:jc w:val="center"/>
              <w:rPr>
                <w:color w:val="000000"/>
                <w:sz w:val="16"/>
                <w:szCs w:val="16"/>
                <w:lang w:val="en-CA"/>
              </w:rPr>
            </w:pPr>
            <w:r w:rsidRPr="00CB2D74">
              <w:rPr>
                <w:color w:val="000000"/>
                <w:sz w:val="16"/>
                <w:szCs w:val="16"/>
                <w:lang w:val="en-CA"/>
              </w:rPr>
              <w:t>Prob (removal rate &gt; target HR)</w:t>
            </w:r>
          </w:p>
        </w:tc>
        <w:tc>
          <w:tcPr>
            <w:tcW w:w="1134" w:type="dxa"/>
            <w:tcBorders>
              <w:top w:val="single" w:sz="4" w:space="0" w:color="auto"/>
              <w:left w:val="nil"/>
              <w:bottom w:val="nil"/>
              <w:right w:val="nil"/>
            </w:tcBorders>
            <w:shd w:val="clear" w:color="000000" w:fill="D9D9D9"/>
            <w:vAlign w:val="center"/>
          </w:tcPr>
          <w:p w:rsidR="00E96F81" w:rsidRPr="00CB2D74" w:rsidRDefault="00E96F81">
            <w:pPr>
              <w:jc w:val="center"/>
              <w:rPr>
                <w:color w:val="000000"/>
                <w:sz w:val="16"/>
                <w:szCs w:val="16"/>
                <w:lang w:val="en-CA"/>
              </w:rPr>
            </w:pPr>
            <w:r w:rsidRPr="00CB2D74">
              <w:rPr>
                <w:color w:val="000000"/>
                <w:sz w:val="16"/>
                <w:szCs w:val="16"/>
                <w:lang w:val="en-CA"/>
              </w:rPr>
              <w:t>Prob (removal rate &gt; target HR)</w:t>
            </w:r>
          </w:p>
        </w:tc>
        <w:tc>
          <w:tcPr>
            <w:tcW w:w="992" w:type="dxa"/>
            <w:tcBorders>
              <w:top w:val="single" w:sz="4" w:space="0" w:color="auto"/>
              <w:left w:val="nil"/>
              <w:bottom w:val="nil"/>
              <w:right w:val="single" w:sz="4" w:space="0" w:color="auto"/>
            </w:tcBorders>
            <w:shd w:val="clear" w:color="000000" w:fill="D9D9D9"/>
            <w:vAlign w:val="center"/>
          </w:tcPr>
          <w:p w:rsidR="00E96F81" w:rsidRPr="00CB2D74" w:rsidRDefault="00E96F81">
            <w:pPr>
              <w:jc w:val="center"/>
              <w:rPr>
                <w:color w:val="000000"/>
                <w:sz w:val="16"/>
                <w:szCs w:val="16"/>
                <w:lang w:val="en-CA"/>
              </w:rPr>
            </w:pPr>
            <w:r w:rsidRPr="00CB2D74">
              <w:rPr>
                <w:color w:val="000000"/>
                <w:sz w:val="16"/>
                <w:szCs w:val="16"/>
                <w:lang w:val="en-CA"/>
              </w:rPr>
              <w:t>Median removal rate</w:t>
            </w:r>
          </w:p>
        </w:tc>
      </w:tr>
      <w:tr w:rsidR="00E96F81" w:rsidRPr="00CB2D74">
        <w:trPr>
          <w:trHeight w:val="400"/>
          <w:tblHeader/>
        </w:trPr>
        <w:tc>
          <w:tcPr>
            <w:tcW w:w="866" w:type="dxa"/>
            <w:tcBorders>
              <w:top w:val="nil"/>
              <w:left w:val="single" w:sz="4" w:space="0" w:color="auto"/>
              <w:bottom w:val="single" w:sz="4" w:space="0" w:color="auto"/>
              <w:right w:val="nil"/>
            </w:tcBorders>
            <w:shd w:val="clear" w:color="000000" w:fill="D9D9D9"/>
            <w:noWrap/>
            <w:vAlign w:val="center"/>
          </w:tcPr>
          <w:p w:rsidR="00E96F81" w:rsidRPr="00CB2D74" w:rsidRDefault="00E96F81">
            <w:pPr>
              <w:jc w:val="center"/>
              <w:rPr>
                <w:color w:val="000000"/>
                <w:sz w:val="16"/>
                <w:szCs w:val="16"/>
                <w:lang w:val="en-CA"/>
              </w:rPr>
            </w:pPr>
            <w:r w:rsidRPr="00CB2D74">
              <w:rPr>
                <w:color w:val="000000"/>
                <w:sz w:val="16"/>
                <w:szCs w:val="16"/>
                <w:lang w:val="en-CA"/>
              </w:rPr>
              <w:t>(metric tonnes)</w:t>
            </w:r>
          </w:p>
        </w:tc>
        <w:tc>
          <w:tcPr>
            <w:tcW w:w="1276" w:type="dxa"/>
            <w:tcBorders>
              <w:top w:val="nil"/>
              <w:left w:val="nil"/>
              <w:bottom w:val="single" w:sz="4" w:space="0" w:color="auto"/>
              <w:right w:val="nil"/>
            </w:tcBorders>
            <w:shd w:val="clear" w:color="000000" w:fill="D9D9D9"/>
            <w:vAlign w:val="center"/>
          </w:tcPr>
          <w:p w:rsidR="00E96F81" w:rsidRPr="00CB2D74" w:rsidRDefault="00E96F81">
            <w:pPr>
              <w:jc w:val="center"/>
              <w:rPr>
                <w:color w:val="000000"/>
                <w:sz w:val="16"/>
                <w:szCs w:val="16"/>
                <w:lang w:val="en-CA"/>
              </w:rPr>
            </w:pPr>
            <w:r w:rsidRPr="00CB2D74">
              <w:rPr>
                <w:color w:val="000000"/>
                <w:sz w:val="16"/>
                <w:szCs w:val="16"/>
                <w:lang w:val="en-CA"/>
              </w:rPr>
              <w:t>P(</w:t>
            </w:r>
            <w:r w:rsidRPr="00CB2D74">
              <w:rPr>
                <w:i/>
                <w:color w:val="000000"/>
                <w:sz w:val="16"/>
                <w:szCs w:val="16"/>
                <w:lang w:val="en-CA"/>
              </w:rPr>
              <w:t>SB</w:t>
            </w:r>
            <w:r w:rsidRPr="00CB2D74">
              <w:rPr>
                <w:color w:val="000000"/>
                <w:sz w:val="16"/>
                <w:szCs w:val="16"/>
                <w:vertAlign w:val="subscript"/>
                <w:lang w:val="en-CA"/>
              </w:rPr>
              <w:t>2017</w:t>
            </w:r>
            <w:r w:rsidRPr="00CB2D74">
              <w:rPr>
                <w:color w:val="000000"/>
                <w:sz w:val="16"/>
                <w:szCs w:val="16"/>
                <w:lang w:val="en-CA"/>
              </w:rPr>
              <w:t xml:space="preserve"> &lt; </w:t>
            </w:r>
            <w:r w:rsidR="009C5868">
              <w:rPr>
                <w:color w:val="000000"/>
                <w:sz w:val="16"/>
                <w:szCs w:val="16"/>
                <w:lang w:val="en-CA"/>
              </w:rPr>
              <w:t>0.25</w:t>
            </w:r>
            <w:r w:rsidR="009C5868" w:rsidRPr="009C5868">
              <w:rPr>
                <w:i/>
                <w:color w:val="000000"/>
                <w:sz w:val="16"/>
                <w:szCs w:val="16"/>
                <w:lang w:val="en-CA"/>
              </w:rPr>
              <w:t>SB</w:t>
            </w:r>
            <w:r w:rsidRPr="00CB2D74">
              <w:rPr>
                <w:color w:val="000000"/>
                <w:sz w:val="16"/>
                <w:szCs w:val="16"/>
                <w:vertAlign w:val="subscript"/>
                <w:lang w:val="en-CA"/>
              </w:rPr>
              <w:t>0</w:t>
            </w:r>
            <w:r w:rsidRPr="00CB2D74">
              <w:rPr>
                <w:color w:val="000000"/>
                <w:sz w:val="16"/>
                <w:szCs w:val="16"/>
                <w:lang w:val="en-CA"/>
              </w:rPr>
              <w:t>)</w:t>
            </w:r>
          </w:p>
        </w:tc>
        <w:tc>
          <w:tcPr>
            <w:tcW w:w="1134" w:type="dxa"/>
            <w:tcBorders>
              <w:top w:val="nil"/>
              <w:left w:val="nil"/>
              <w:bottom w:val="single" w:sz="4" w:space="0" w:color="auto"/>
              <w:right w:val="single" w:sz="4" w:space="0" w:color="auto"/>
            </w:tcBorders>
            <w:shd w:val="clear" w:color="000000" w:fill="D9D9D9"/>
            <w:vAlign w:val="center"/>
          </w:tcPr>
          <w:p w:rsidR="00E96F81" w:rsidRPr="00CB2D74" w:rsidRDefault="00E96F81">
            <w:pPr>
              <w:jc w:val="center"/>
              <w:rPr>
                <w:color w:val="000000"/>
                <w:sz w:val="16"/>
                <w:szCs w:val="16"/>
                <w:lang w:val="en-CA"/>
              </w:rPr>
            </w:pPr>
          </w:p>
          <w:p w:rsidR="00E96F81" w:rsidRPr="00CB2D74" w:rsidRDefault="00E96F81">
            <w:pPr>
              <w:jc w:val="center"/>
              <w:rPr>
                <w:color w:val="000000"/>
                <w:sz w:val="16"/>
                <w:szCs w:val="16"/>
                <w:lang w:val="en-CA"/>
              </w:rPr>
            </w:pPr>
            <w:r w:rsidRPr="00CB2D74">
              <w:rPr>
                <w:color w:val="000000"/>
                <w:sz w:val="16"/>
                <w:szCs w:val="16"/>
                <w:lang w:val="en-CA"/>
              </w:rPr>
              <w:t>Med (</w:t>
            </w:r>
            <w:r w:rsidRPr="00CB2D74">
              <w:rPr>
                <w:i/>
                <w:color w:val="000000"/>
                <w:sz w:val="16"/>
                <w:szCs w:val="16"/>
                <w:lang w:val="en-CA"/>
              </w:rPr>
              <w:t>SB</w:t>
            </w:r>
            <w:r w:rsidRPr="00CB2D74">
              <w:rPr>
                <w:color w:val="000000"/>
                <w:sz w:val="16"/>
                <w:szCs w:val="16"/>
                <w:vertAlign w:val="subscript"/>
                <w:lang w:val="en-CA"/>
              </w:rPr>
              <w:t>2017</w:t>
            </w:r>
            <w:r w:rsidRPr="00CB2D74">
              <w:rPr>
                <w:color w:val="000000"/>
                <w:sz w:val="16"/>
                <w:szCs w:val="16"/>
                <w:lang w:val="en-CA"/>
              </w:rPr>
              <w:t xml:space="preserve"> / </w:t>
            </w:r>
            <w:r w:rsidR="009C5868">
              <w:rPr>
                <w:color w:val="000000"/>
                <w:sz w:val="16"/>
                <w:szCs w:val="16"/>
                <w:lang w:val="en-CA"/>
              </w:rPr>
              <w:t>0.25</w:t>
            </w:r>
            <w:r w:rsidR="009C5868" w:rsidRPr="009C5868">
              <w:rPr>
                <w:i/>
                <w:color w:val="000000"/>
                <w:sz w:val="16"/>
                <w:szCs w:val="16"/>
                <w:lang w:val="en-CA"/>
              </w:rPr>
              <w:t>SB</w:t>
            </w:r>
            <w:r w:rsidRPr="00CB2D74">
              <w:rPr>
                <w:color w:val="000000"/>
                <w:sz w:val="16"/>
                <w:szCs w:val="16"/>
                <w:vertAlign w:val="subscript"/>
                <w:lang w:val="en-CA"/>
              </w:rPr>
              <w:t>0</w:t>
            </w:r>
            <w:r w:rsidRPr="00CB2D74">
              <w:rPr>
                <w:color w:val="000000"/>
                <w:sz w:val="16"/>
                <w:szCs w:val="16"/>
                <w:lang w:val="en-CA"/>
              </w:rPr>
              <w:t>)</w:t>
            </w:r>
          </w:p>
        </w:tc>
        <w:tc>
          <w:tcPr>
            <w:tcW w:w="1134" w:type="dxa"/>
            <w:tcBorders>
              <w:top w:val="nil"/>
              <w:left w:val="single" w:sz="4" w:space="0" w:color="auto"/>
              <w:bottom w:val="single" w:sz="4" w:space="0" w:color="auto"/>
              <w:right w:val="nil"/>
            </w:tcBorders>
            <w:shd w:val="clear" w:color="000000" w:fill="D9D9D9"/>
            <w:vAlign w:val="center"/>
          </w:tcPr>
          <w:p w:rsidR="00E96F81" w:rsidRPr="00CB2D74" w:rsidRDefault="00E96F81">
            <w:pPr>
              <w:jc w:val="center"/>
              <w:rPr>
                <w:color w:val="000000"/>
                <w:sz w:val="16"/>
                <w:szCs w:val="16"/>
                <w:lang w:val="en-CA"/>
              </w:rPr>
            </w:pPr>
            <w:r w:rsidRPr="00CB2D74">
              <w:rPr>
                <w:color w:val="000000"/>
                <w:sz w:val="16"/>
                <w:szCs w:val="16"/>
                <w:lang w:val="en-CA"/>
              </w:rPr>
              <w:t>P(U’2017 &gt; 20%)</w:t>
            </w:r>
          </w:p>
        </w:tc>
        <w:tc>
          <w:tcPr>
            <w:tcW w:w="1134" w:type="dxa"/>
            <w:tcBorders>
              <w:top w:val="nil"/>
              <w:left w:val="nil"/>
              <w:bottom w:val="single" w:sz="4" w:space="0" w:color="auto"/>
              <w:right w:val="nil"/>
            </w:tcBorders>
            <w:shd w:val="clear" w:color="000000" w:fill="D9D9D9"/>
            <w:vAlign w:val="center"/>
          </w:tcPr>
          <w:p w:rsidR="00E96F81" w:rsidRPr="00CB2D74" w:rsidRDefault="00E96F81">
            <w:pPr>
              <w:jc w:val="center"/>
              <w:rPr>
                <w:color w:val="000000"/>
                <w:sz w:val="16"/>
                <w:szCs w:val="16"/>
                <w:lang w:val="en-CA"/>
              </w:rPr>
            </w:pPr>
            <w:r w:rsidRPr="00CB2D74">
              <w:rPr>
                <w:color w:val="000000"/>
                <w:sz w:val="16"/>
                <w:szCs w:val="16"/>
                <w:lang w:val="en-CA"/>
              </w:rPr>
              <w:t>P(U’2017 &gt; 10%)</w:t>
            </w:r>
          </w:p>
        </w:tc>
        <w:tc>
          <w:tcPr>
            <w:tcW w:w="992" w:type="dxa"/>
            <w:tcBorders>
              <w:top w:val="nil"/>
              <w:left w:val="nil"/>
              <w:bottom w:val="single" w:sz="4" w:space="0" w:color="auto"/>
              <w:right w:val="single" w:sz="4" w:space="0" w:color="auto"/>
            </w:tcBorders>
            <w:shd w:val="clear" w:color="000000" w:fill="D9D9D9"/>
            <w:vAlign w:val="center"/>
          </w:tcPr>
          <w:p w:rsidR="00E96F81" w:rsidRPr="00CB2D74" w:rsidRDefault="00E96F81">
            <w:pPr>
              <w:jc w:val="center"/>
              <w:rPr>
                <w:color w:val="000000"/>
                <w:sz w:val="16"/>
                <w:szCs w:val="16"/>
                <w:lang w:val="en-CA"/>
              </w:rPr>
            </w:pPr>
            <w:r w:rsidRPr="00CB2D74">
              <w:rPr>
                <w:color w:val="000000"/>
                <w:sz w:val="16"/>
                <w:szCs w:val="16"/>
                <w:lang w:val="en-CA"/>
              </w:rPr>
              <w:t>Med (U’2017)</w:t>
            </w:r>
          </w:p>
        </w:tc>
      </w:tr>
      <w:tr w:rsidR="00BA7D76" w:rsidRPr="00CB2D74">
        <w:trPr>
          <w:trHeight w:val="300"/>
        </w:trPr>
        <w:tc>
          <w:tcPr>
            <w:tcW w:w="866" w:type="dxa"/>
            <w:tcBorders>
              <w:top w:val="single" w:sz="4" w:space="0" w:color="auto"/>
              <w:left w:val="single" w:sz="4" w:space="0" w:color="auto"/>
              <w:bottom w:val="nil"/>
              <w:right w:val="nil"/>
            </w:tcBorders>
            <w:shd w:val="clear" w:color="auto" w:fill="D9D9D9"/>
            <w:noWrap/>
            <w:vAlign w:val="bottom"/>
          </w:tcPr>
          <w:p w:rsidR="00BA7D76" w:rsidRPr="00BA7D76" w:rsidRDefault="00BA7D76">
            <w:pPr>
              <w:jc w:val="center"/>
              <w:rPr>
                <w:color w:val="000000"/>
              </w:rPr>
            </w:pPr>
            <w:r w:rsidRPr="00BA7D76">
              <w:rPr>
                <w:color w:val="000000"/>
              </w:rPr>
              <w:t>0</w:t>
            </w:r>
          </w:p>
        </w:tc>
        <w:tc>
          <w:tcPr>
            <w:tcW w:w="1276" w:type="dxa"/>
            <w:tcBorders>
              <w:top w:val="single" w:sz="4" w:space="0" w:color="auto"/>
              <w:left w:val="nil"/>
              <w:bottom w:val="nil"/>
              <w:right w:val="nil"/>
            </w:tcBorders>
            <w:noWrap/>
            <w:vAlign w:val="bottom"/>
          </w:tcPr>
          <w:p w:rsidR="00BA7D76" w:rsidRPr="00BA7D76" w:rsidRDefault="00BA7D76">
            <w:pPr>
              <w:jc w:val="center"/>
              <w:rPr>
                <w:color w:val="000000"/>
              </w:rPr>
            </w:pPr>
            <w:r w:rsidRPr="00BA7D76">
              <w:rPr>
                <w:color w:val="000000"/>
              </w:rPr>
              <w:t>0.01</w:t>
            </w:r>
          </w:p>
        </w:tc>
        <w:tc>
          <w:tcPr>
            <w:tcW w:w="1134" w:type="dxa"/>
            <w:tcBorders>
              <w:top w:val="single" w:sz="4" w:space="0" w:color="auto"/>
              <w:left w:val="nil"/>
              <w:bottom w:val="nil"/>
              <w:right w:val="single" w:sz="4" w:space="0" w:color="auto"/>
            </w:tcBorders>
            <w:noWrap/>
            <w:vAlign w:val="bottom"/>
          </w:tcPr>
          <w:p w:rsidR="00BA7D76" w:rsidRPr="00BA7D76" w:rsidRDefault="00BA7D76">
            <w:pPr>
              <w:jc w:val="center"/>
              <w:rPr>
                <w:color w:val="000000"/>
              </w:rPr>
            </w:pPr>
            <w:r w:rsidRPr="00BA7D76">
              <w:rPr>
                <w:color w:val="000000"/>
              </w:rPr>
              <w:t>2.39</w:t>
            </w:r>
          </w:p>
        </w:tc>
        <w:tc>
          <w:tcPr>
            <w:tcW w:w="1134" w:type="dxa"/>
            <w:tcBorders>
              <w:top w:val="nil"/>
              <w:left w:val="single" w:sz="4" w:space="0" w:color="auto"/>
              <w:bottom w:val="nil"/>
              <w:right w:val="nil"/>
            </w:tcBorders>
            <w:noWrap/>
            <w:vAlign w:val="bottom"/>
          </w:tcPr>
          <w:p w:rsidR="00BA7D76" w:rsidRPr="00BA7D76" w:rsidRDefault="00BA7D76">
            <w:pPr>
              <w:jc w:val="center"/>
              <w:rPr>
                <w:color w:val="000000"/>
              </w:rPr>
            </w:pPr>
            <w:r w:rsidRPr="00BA7D76">
              <w:rPr>
                <w:color w:val="000000"/>
              </w:rPr>
              <w:t>0.00</w:t>
            </w:r>
          </w:p>
        </w:tc>
        <w:tc>
          <w:tcPr>
            <w:tcW w:w="1134" w:type="dxa"/>
            <w:tcBorders>
              <w:top w:val="nil"/>
              <w:left w:val="nil"/>
              <w:bottom w:val="nil"/>
              <w:right w:val="nil"/>
            </w:tcBorders>
            <w:noWrap/>
            <w:vAlign w:val="bottom"/>
          </w:tcPr>
          <w:p w:rsidR="00BA7D76" w:rsidRPr="00BA7D76" w:rsidRDefault="00BA7D76">
            <w:pPr>
              <w:jc w:val="center"/>
              <w:rPr>
                <w:color w:val="000000"/>
              </w:rPr>
            </w:pPr>
            <w:r w:rsidRPr="00BA7D76">
              <w:rPr>
                <w:color w:val="000000"/>
              </w:rPr>
              <w:t>0.00</w:t>
            </w:r>
          </w:p>
        </w:tc>
        <w:tc>
          <w:tcPr>
            <w:tcW w:w="992" w:type="dxa"/>
            <w:tcBorders>
              <w:top w:val="nil"/>
              <w:left w:val="nil"/>
              <w:bottom w:val="nil"/>
              <w:right w:val="single" w:sz="4" w:space="0" w:color="auto"/>
            </w:tcBorders>
            <w:noWrap/>
            <w:vAlign w:val="bottom"/>
          </w:tcPr>
          <w:p w:rsidR="00BA7D76" w:rsidRPr="00BA7D76" w:rsidRDefault="00BA7D76">
            <w:pPr>
              <w:jc w:val="center"/>
              <w:rPr>
                <w:color w:val="000000"/>
              </w:rPr>
            </w:pPr>
            <w:r w:rsidRPr="00BA7D76">
              <w:rPr>
                <w:color w:val="000000"/>
              </w:rPr>
              <w:t>0.00</w:t>
            </w:r>
          </w:p>
        </w:tc>
      </w:tr>
      <w:tr w:rsidR="00BA7D76" w:rsidRPr="00CB2D74">
        <w:trPr>
          <w:trHeight w:val="300"/>
        </w:trPr>
        <w:tc>
          <w:tcPr>
            <w:tcW w:w="866" w:type="dxa"/>
            <w:tcBorders>
              <w:top w:val="nil"/>
              <w:left w:val="single" w:sz="4" w:space="0" w:color="auto"/>
              <w:bottom w:val="nil"/>
              <w:right w:val="nil"/>
            </w:tcBorders>
            <w:shd w:val="clear" w:color="auto" w:fill="D9D9D9"/>
            <w:noWrap/>
            <w:vAlign w:val="bottom"/>
          </w:tcPr>
          <w:p w:rsidR="00BA7D76" w:rsidRPr="00BA7D76" w:rsidRDefault="00BA7D76">
            <w:pPr>
              <w:jc w:val="center"/>
              <w:rPr>
                <w:color w:val="000000"/>
              </w:rPr>
            </w:pPr>
            <w:r w:rsidRPr="00BA7D76">
              <w:rPr>
                <w:color w:val="000000"/>
              </w:rPr>
              <w:t>1,000</w:t>
            </w:r>
          </w:p>
        </w:tc>
        <w:tc>
          <w:tcPr>
            <w:tcW w:w="1276" w:type="dxa"/>
            <w:tcBorders>
              <w:top w:val="nil"/>
              <w:left w:val="nil"/>
              <w:bottom w:val="nil"/>
              <w:right w:val="nil"/>
            </w:tcBorders>
            <w:noWrap/>
            <w:vAlign w:val="bottom"/>
          </w:tcPr>
          <w:p w:rsidR="00BA7D76" w:rsidRPr="00BA7D76" w:rsidRDefault="00BA7D76">
            <w:pPr>
              <w:jc w:val="center"/>
              <w:rPr>
                <w:color w:val="000000"/>
              </w:rPr>
            </w:pPr>
            <w:r w:rsidRPr="00BA7D76">
              <w:rPr>
                <w:color w:val="000000"/>
              </w:rPr>
              <w:t>0.01</w:t>
            </w:r>
          </w:p>
        </w:tc>
        <w:tc>
          <w:tcPr>
            <w:tcW w:w="1134" w:type="dxa"/>
            <w:tcBorders>
              <w:top w:val="nil"/>
              <w:left w:val="nil"/>
              <w:bottom w:val="nil"/>
              <w:right w:val="single" w:sz="4" w:space="0" w:color="auto"/>
            </w:tcBorders>
            <w:noWrap/>
            <w:vAlign w:val="bottom"/>
          </w:tcPr>
          <w:p w:rsidR="00BA7D76" w:rsidRPr="00BA7D76" w:rsidRDefault="00BA7D76">
            <w:pPr>
              <w:jc w:val="center"/>
              <w:rPr>
                <w:color w:val="000000"/>
              </w:rPr>
            </w:pPr>
            <w:r w:rsidRPr="00BA7D76">
              <w:rPr>
                <w:color w:val="000000"/>
              </w:rPr>
              <w:t>2.34</w:t>
            </w:r>
          </w:p>
        </w:tc>
        <w:tc>
          <w:tcPr>
            <w:tcW w:w="1134" w:type="dxa"/>
            <w:tcBorders>
              <w:top w:val="nil"/>
              <w:left w:val="single" w:sz="4" w:space="0" w:color="auto"/>
              <w:bottom w:val="nil"/>
              <w:right w:val="nil"/>
            </w:tcBorders>
            <w:noWrap/>
            <w:vAlign w:val="bottom"/>
          </w:tcPr>
          <w:p w:rsidR="00BA7D76" w:rsidRPr="00BA7D76" w:rsidRDefault="00BA7D76">
            <w:pPr>
              <w:jc w:val="center"/>
              <w:rPr>
                <w:color w:val="000000"/>
              </w:rPr>
            </w:pPr>
            <w:r w:rsidRPr="00BA7D76">
              <w:rPr>
                <w:color w:val="000000"/>
              </w:rPr>
              <w:t>0.00</w:t>
            </w:r>
          </w:p>
        </w:tc>
        <w:tc>
          <w:tcPr>
            <w:tcW w:w="1134" w:type="dxa"/>
            <w:tcBorders>
              <w:top w:val="nil"/>
              <w:left w:val="nil"/>
              <w:bottom w:val="nil"/>
              <w:right w:val="nil"/>
            </w:tcBorders>
            <w:noWrap/>
            <w:vAlign w:val="bottom"/>
          </w:tcPr>
          <w:p w:rsidR="00BA7D76" w:rsidRPr="00BA7D76" w:rsidRDefault="00BA7D76">
            <w:pPr>
              <w:jc w:val="center"/>
              <w:rPr>
                <w:color w:val="000000"/>
              </w:rPr>
            </w:pPr>
            <w:r w:rsidRPr="00BA7D76">
              <w:rPr>
                <w:color w:val="000000"/>
              </w:rPr>
              <w:t>0.00</w:t>
            </w:r>
          </w:p>
        </w:tc>
        <w:tc>
          <w:tcPr>
            <w:tcW w:w="992" w:type="dxa"/>
            <w:tcBorders>
              <w:top w:val="nil"/>
              <w:left w:val="nil"/>
              <w:bottom w:val="nil"/>
              <w:right w:val="single" w:sz="4" w:space="0" w:color="auto"/>
            </w:tcBorders>
            <w:noWrap/>
            <w:vAlign w:val="bottom"/>
          </w:tcPr>
          <w:p w:rsidR="00BA7D76" w:rsidRPr="00BA7D76" w:rsidRDefault="00BA7D76">
            <w:pPr>
              <w:jc w:val="center"/>
              <w:rPr>
                <w:color w:val="000000"/>
              </w:rPr>
            </w:pPr>
            <w:r w:rsidRPr="00BA7D76">
              <w:rPr>
                <w:color w:val="000000"/>
              </w:rPr>
              <w:t>0.03</w:t>
            </w:r>
          </w:p>
        </w:tc>
      </w:tr>
      <w:tr w:rsidR="00BA7D76" w:rsidRPr="00CB2D74">
        <w:trPr>
          <w:trHeight w:val="300"/>
        </w:trPr>
        <w:tc>
          <w:tcPr>
            <w:tcW w:w="866" w:type="dxa"/>
            <w:tcBorders>
              <w:top w:val="nil"/>
              <w:left w:val="single" w:sz="4" w:space="0" w:color="auto"/>
              <w:bottom w:val="nil"/>
              <w:right w:val="nil"/>
            </w:tcBorders>
            <w:shd w:val="clear" w:color="auto" w:fill="D9D9D9"/>
            <w:noWrap/>
            <w:vAlign w:val="bottom"/>
          </w:tcPr>
          <w:p w:rsidR="00BA7D76" w:rsidRPr="00BA7D76" w:rsidRDefault="00BA7D76">
            <w:pPr>
              <w:jc w:val="center"/>
              <w:rPr>
                <w:color w:val="000000"/>
              </w:rPr>
            </w:pPr>
            <w:r w:rsidRPr="00BA7D76">
              <w:rPr>
                <w:color w:val="000000"/>
              </w:rPr>
              <w:t>1,500</w:t>
            </w:r>
          </w:p>
        </w:tc>
        <w:tc>
          <w:tcPr>
            <w:tcW w:w="1276" w:type="dxa"/>
            <w:tcBorders>
              <w:top w:val="nil"/>
              <w:left w:val="nil"/>
              <w:bottom w:val="nil"/>
              <w:right w:val="nil"/>
            </w:tcBorders>
            <w:noWrap/>
            <w:vAlign w:val="bottom"/>
          </w:tcPr>
          <w:p w:rsidR="00BA7D76" w:rsidRPr="00BA7D76" w:rsidRDefault="00BA7D76">
            <w:pPr>
              <w:jc w:val="center"/>
              <w:rPr>
                <w:color w:val="000000"/>
              </w:rPr>
            </w:pPr>
            <w:r w:rsidRPr="00BA7D76">
              <w:rPr>
                <w:color w:val="000000"/>
              </w:rPr>
              <w:t>0.01</w:t>
            </w:r>
          </w:p>
        </w:tc>
        <w:tc>
          <w:tcPr>
            <w:tcW w:w="1134" w:type="dxa"/>
            <w:tcBorders>
              <w:top w:val="nil"/>
              <w:left w:val="nil"/>
              <w:bottom w:val="nil"/>
              <w:right w:val="single" w:sz="4" w:space="0" w:color="auto"/>
            </w:tcBorders>
            <w:noWrap/>
            <w:vAlign w:val="bottom"/>
          </w:tcPr>
          <w:p w:rsidR="00BA7D76" w:rsidRPr="00BA7D76" w:rsidRDefault="00BA7D76">
            <w:pPr>
              <w:jc w:val="center"/>
              <w:rPr>
                <w:color w:val="000000"/>
              </w:rPr>
            </w:pPr>
            <w:r w:rsidRPr="00BA7D76">
              <w:rPr>
                <w:color w:val="000000"/>
              </w:rPr>
              <w:t>2.32</w:t>
            </w:r>
          </w:p>
        </w:tc>
        <w:tc>
          <w:tcPr>
            <w:tcW w:w="1134" w:type="dxa"/>
            <w:tcBorders>
              <w:top w:val="nil"/>
              <w:left w:val="single" w:sz="4" w:space="0" w:color="auto"/>
              <w:bottom w:val="nil"/>
              <w:right w:val="nil"/>
            </w:tcBorders>
            <w:noWrap/>
            <w:vAlign w:val="bottom"/>
          </w:tcPr>
          <w:p w:rsidR="00BA7D76" w:rsidRPr="00BA7D76" w:rsidRDefault="00BA7D76">
            <w:pPr>
              <w:jc w:val="center"/>
              <w:rPr>
                <w:color w:val="000000"/>
              </w:rPr>
            </w:pPr>
            <w:r w:rsidRPr="00BA7D76">
              <w:rPr>
                <w:color w:val="000000"/>
              </w:rPr>
              <w:t>0.00</w:t>
            </w:r>
          </w:p>
        </w:tc>
        <w:tc>
          <w:tcPr>
            <w:tcW w:w="1134" w:type="dxa"/>
            <w:tcBorders>
              <w:top w:val="nil"/>
              <w:left w:val="nil"/>
              <w:bottom w:val="nil"/>
              <w:right w:val="nil"/>
            </w:tcBorders>
            <w:noWrap/>
            <w:vAlign w:val="bottom"/>
          </w:tcPr>
          <w:p w:rsidR="00BA7D76" w:rsidRPr="00BA7D76" w:rsidRDefault="00BA7D76">
            <w:pPr>
              <w:jc w:val="center"/>
              <w:rPr>
                <w:color w:val="000000"/>
              </w:rPr>
            </w:pPr>
            <w:r w:rsidRPr="00BA7D76">
              <w:rPr>
                <w:color w:val="000000"/>
              </w:rPr>
              <w:t>0.01</w:t>
            </w:r>
          </w:p>
        </w:tc>
        <w:tc>
          <w:tcPr>
            <w:tcW w:w="992" w:type="dxa"/>
            <w:tcBorders>
              <w:top w:val="nil"/>
              <w:left w:val="nil"/>
              <w:bottom w:val="nil"/>
              <w:right w:val="single" w:sz="4" w:space="0" w:color="auto"/>
            </w:tcBorders>
            <w:noWrap/>
            <w:vAlign w:val="bottom"/>
          </w:tcPr>
          <w:p w:rsidR="00BA7D76" w:rsidRPr="00BA7D76" w:rsidRDefault="00BA7D76">
            <w:pPr>
              <w:jc w:val="center"/>
              <w:rPr>
                <w:color w:val="000000"/>
              </w:rPr>
            </w:pPr>
            <w:r w:rsidRPr="00BA7D76">
              <w:rPr>
                <w:color w:val="000000"/>
              </w:rPr>
              <w:t>0.04</w:t>
            </w:r>
          </w:p>
        </w:tc>
      </w:tr>
      <w:tr w:rsidR="00BA7D76" w:rsidRPr="00CB2D74">
        <w:trPr>
          <w:trHeight w:val="300"/>
        </w:trPr>
        <w:tc>
          <w:tcPr>
            <w:tcW w:w="866" w:type="dxa"/>
            <w:tcBorders>
              <w:top w:val="nil"/>
              <w:left w:val="single" w:sz="4" w:space="0" w:color="auto"/>
              <w:bottom w:val="nil"/>
              <w:right w:val="nil"/>
            </w:tcBorders>
            <w:shd w:val="clear" w:color="auto" w:fill="D9D9D9"/>
            <w:noWrap/>
            <w:vAlign w:val="bottom"/>
          </w:tcPr>
          <w:p w:rsidR="00BA7D76" w:rsidRPr="00BA7D76" w:rsidRDefault="00BA7D76">
            <w:pPr>
              <w:jc w:val="center"/>
              <w:rPr>
                <w:color w:val="000000"/>
              </w:rPr>
            </w:pPr>
            <w:r w:rsidRPr="00BA7D76">
              <w:rPr>
                <w:color w:val="000000"/>
              </w:rPr>
              <w:t>1,850</w:t>
            </w:r>
          </w:p>
        </w:tc>
        <w:tc>
          <w:tcPr>
            <w:tcW w:w="1276" w:type="dxa"/>
            <w:tcBorders>
              <w:top w:val="nil"/>
              <w:left w:val="nil"/>
              <w:bottom w:val="nil"/>
              <w:right w:val="nil"/>
            </w:tcBorders>
            <w:noWrap/>
            <w:vAlign w:val="bottom"/>
          </w:tcPr>
          <w:p w:rsidR="00BA7D76" w:rsidRPr="00BA7D76" w:rsidRDefault="00BA7D76">
            <w:pPr>
              <w:jc w:val="center"/>
              <w:rPr>
                <w:color w:val="000000"/>
              </w:rPr>
            </w:pPr>
            <w:r w:rsidRPr="00BA7D76">
              <w:rPr>
                <w:color w:val="000000"/>
              </w:rPr>
              <w:t>0.01</w:t>
            </w:r>
          </w:p>
        </w:tc>
        <w:tc>
          <w:tcPr>
            <w:tcW w:w="1134" w:type="dxa"/>
            <w:tcBorders>
              <w:top w:val="nil"/>
              <w:left w:val="nil"/>
              <w:bottom w:val="nil"/>
              <w:right w:val="single" w:sz="4" w:space="0" w:color="auto"/>
            </w:tcBorders>
            <w:noWrap/>
            <w:vAlign w:val="bottom"/>
          </w:tcPr>
          <w:p w:rsidR="00BA7D76" w:rsidRPr="00BA7D76" w:rsidRDefault="00BA7D76">
            <w:pPr>
              <w:jc w:val="center"/>
              <w:rPr>
                <w:color w:val="000000"/>
              </w:rPr>
            </w:pPr>
            <w:r w:rsidRPr="00BA7D76">
              <w:rPr>
                <w:color w:val="000000"/>
              </w:rPr>
              <w:t>2.30</w:t>
            </w:r>
          </w:p>
        </w:tc>
        <w:tc>
          <w:tcPr>
            <w:tcW w:w="1134" w:type="dxa"/>
            <w:tcBorders>
              <w:top w:val="nil"/>
              <w:left w:val="single" w:sz="4" w:space="0" w:color="auto"/>
              <w:bottom w:val="nil"/>
              <w:right w:val="nil"/>
            </w:tcBorders>
            <w:noWrap/>
            <w:vAlign w:val="bottom"/>
          </w:tcPr>
          <w:p w:rsidR="00BA7D76" w:rsidRPr="00BA7D76" w:rsidRDefault="00BA7D76">
            <w:pPr>
              <w:jc w:val="center"/>
              <w:rPr>
                <w:color w:val="000000"/>
              </w:rPr>
            </w:pPr>
            <w:r w:rsidRPr="00BA7D76">
              <w:rPr>
                <w:color w:val="000000"/>
              </w:rPr>
              <w:t>0.00</w:t>
            </w:r>
          </w:p>
        </w:tc>
        <w:tc>
          <w:tcPr>
            <w:tcW w:w="1134" w:type="dxa"/>
            <w:tcBorders>
              <w:top w:val="nil"/>
              <w:left w:val="nil"/>
              <w:bottom w:val="nil"/>
              <w:right w:val="nil"/>
            </w:tcBorders>
            <w:noWrap/>
            <w:vAlign w:val="bottom"/>
          </w:tcPr>
          <w:p w:rsidR="00BA7D76" w:rsidRPr="00BA7D76" w:rsidRDefault="00BA7D76">
            <w:pPr>
              <w:jc w:val="center"/>
              <w:rPr>
                <w:color w:val="000000"/>
              </w:rPr>
            </w:pPr>
            <w:r w:rsidRPr="00BA7D76">
              <w:rPr>
                <w:color w:val="000000"/>
              </w:rPr>
              <w:t>0.05</w:t>
            </w:r>
          </w:p>
        </w:tc>
        <w:tc>
          <w:tcPr>
            <w:tcW w:w="992" w:type="dxa"/>
            <w:tcBorders>
              <w:top w:val="nil"/>
              <w:left w:val="nil"/>
              <w:bottom w:val="nil"/>
              <w:right w:val="single" w:sz="4" w:space="0" w:color="auto"/>
            </w:tcBorders>
            <w:noWrap/>
            <w:vAlign w:val="bottom"/>
          </w:tcPr>
          <w:p w:rsidR="00BA7D76" w:rsidRPr="00BA7D76" w:rsidRDefault="00BA7D76">
            <w:pPr>
              <w:jc w:val="center"/>
              <w:rPr>
                <w:color w:val="000000"/>
              </w:rPr>
            </w:pPr>
            <w:r w:rsidRPr="00BA7D76">
              <w:rPr>
                <w:color w:val="000000"/>
              </w:rPr>
              <w:t>0.05</w:t>
            </w:r>
          </w:p>
        </w:tc>
      </w:tr>
      <w:tr w:rsidR="00BA7D76" w:rsidRPr="00CB2D74">
        <w:trPr>
          <w:trHeight w:val="300"/>
        </w:trPr>
        <w:tc>
          <w:tcPr>
            <w:tcW w:w="866" w:type="dxa"/>
            <w:tcBorders>
              <w:top w:val="nil"/>
              <w:left w:val="single" w:sz="4" w:space="0" w:color="auto"/>
              <w:bottom w:val="nil"/>
              <w:right w:val="nil"/>
            </w:tcBorders>
            <w:shd w:val="clear" w:color="auto" w:fill="D9D9D9"/>
            <w:noWrap/>
            <w:vAlign w:val="bottom"/>
          </w:tcPr>
          <w:p w:rsidR="00BA7D76" w:rsidRPr="00BA7D76" w:rsidRDefault="00BA7D76">
            <w:pPr>
              <w:jc w:val="center"/>
              <w:rPr>
                <w:color w:val="000000"/>
              </w:rPr>
            </w:pPr>
            <w:r w:rsidRPr="00BA7D76">
              <w:rPr>
                <w:color w:val="000000"/>
              </w:rPr>
              <w:t>2,000</w:t>
            </w:r>
          </w:p>
        </w:tc>
        <w:tc>
          <w:tcPr>
            <w:tcW w:w="1276" w:type="dxa"/>
            <w:tcBorders>
              <w:top w:val="nil"/>
              <w:left w:val="nil"/>
              <w:bottom w:val="nil"/>
              <w:right w:val="nil"/>
            </w:tcBorders>
            <w:noWrap/>
            <w:vAlign w:val="bottom"/>
          </w:tcPr>
          <w:p w:rsidR="00BA7D76" w:rsidRPr="00BA7D76" w:rsidRDefault="00BA7D76">
            <w:pPr>
              <w:jc w:val="center"/>
              <w:rPr>
                <w:color w:val="000000"/>
              </w:rPr>
            </w:pPr>
            <w:r w:rsidRPr="00BA7D76">
              <w:rPr>
                <w:color w:val="000000"/>
              </w:rPr>
              <w:t>0.01</w:t>
            </w:r>
          </w:p>
        </w:tc>
        <w:tc>
          <w:tcPr>
            <w:tcW w:w="1134" w:type="dxa"/>
            <w:tcBorders>
              <w:top w:val="nil"/>
              <w:left w:val="nil"/>
              <w:bottom w:val="nil"/>
              <w:right w:val="single" w:sz="4" w:space="0" w:color="auto"/>
            </w:tcBorders>
            <w:noWrap/>
            <w:vAlign w:val="bottom"/>
          </w:tcPr>
          <w:p w:rsidR="00BA7D76" w:rsidRPr="00BA7D76" w:rsidRDefault="00BA7D76">
            <w:pPr>
              <w:jc w:val="center"/>
              <w:rPr>
                <w:color w:val="000000"/>
              </w:rPr>
            </w:pPr>
            <w:r w:rsidRPr="00BA7D76">
              <w:rPr>
                <w:color w:val="000000"/>
              </w:rPr>
              <w:t>2.30</w:t>
            </w:r>
          </w:p>
        </w:tc>
        <w:tc>
          <w:tcPr>
            <w:tcW w:w="1134" w:type="dxa"/>
            <w:tcBorders>
              <w:top w:val="nil"/>
              <w:left w:val="single" w:sz="4" w:space="0" w:color="auto"/>
              <w:bottom w:val="nil"/>
              <w:right w:val="nil"/>
            </w:tcBorders>
            <w:noWrap/>
            <w:vAlign w:val="bottom"/>
          </w:tcPr>
          <w:p w:rsidR="00BA7D76" w:rsidRPr="00BA7D76" w:rsidRDefault="00BA7D76">
            <w:pPr>
              <w:jc w:val="center"/>
              <w:rPr>
                <w:color w:val="000000"/>
              </w:rPr>
            </w:pPr>
            <w:r w:rsidRPr="00BA7D76">
              <w:rPr>
                <w:color w:val="000000"/>
              </w:rPr>
              <w:t>0.00</w:t>
            </w:r>
          </w:p>
        </w:tc>
        <w:tc>
          <w:tcPr>
            <w:tcW w:w="1134" w:type="dxa"/>
            <w:tcBorders>
              <w:top w:val="nil"/>
              <w:left w:val="nil"/>
              <w:bottom w:val="nil"/>
              <w:right w:val="nil"/>
            </w:tcBorders>
            <w:noWrap/>
            <w:vAlign w:val="bottom"/>
          </w:tcPr>
          <w:p w:rsidR="00BA7D76" w:rsidRPr="00BA7D76" w:rsidRDefault="00BA7D76">
            <w:pPr>
              <w:jc w:val="center"/>
              <w:rPr>
                <w:color w:val="000000"/>
              </w:rPr>
            </w:pPr>
            <w:r w:rsidRPr="00BA7D76">
              <w:rPr>
                <w:color w:val="000000"/>
              </w:rPr>
              <w:t>0.08</w:t>
            </w:r>
          </w:p>
        </w:tc>
        <w:tc>
          <w:tcPr>
            <w:tcW w:w="992" w:type="dxa"/>
            <w:tcBorders>
              <w:top w:val="nil"/>
              <w:left w:val="nil"/>
              <w:bottom w:val="nil"/>
              <w:right w:val="single" w:sz="4" w:space="0" w:color="auto"/>
            </w:tcBorders>
            <w:noWrap/>
            <w:vAlign w:val="bottom"/>
          </w:tcPr>
          <w:p w:rsidR="00BA7D76" w:rsidRPr="00BA7D76" w:rsidRDefault="00BA7D76">
            <w:pPr>
              <w:jc w:val="center"/>
              <w:rPr>
                <w:color w:val="000000"/>
              </w:rPr>
            </w:pPr>
            <w:r w:rsidRPr="00BA7D76">
              <w:rPr>
                <w:color w:val="000000"/>
              </w:rPr>
              <w:t>0.06</w:t>
            </w:r>
          </w:p>
        </w:tc>
      </w:tr>
      <w:tr w:rsidR="00BA7D76" w:rsidRPr="00CB2D74">
        <w:trPr>
          <w:trHeight w:val="300"/>
        </w:trPr>
        <w:tc>
          <w:tcPr>
            <w:tcW w:w="866" w:type="dxa"/>
            <w:tcBorders>
              <w:top w:val="nil"/>
              <w:left w:val="single" w:sz="4" w:space="0" w:color="auto"/>
              <w:bottom w:val="nil"/>
              <w:right w:val="nil"/>
            </w:tcBorders>
            <w:shd w:val="clear" w:color="auto" w:fill="D9D9D9"/>
            <w:noWrap/>
            <w:vAlign w:val="bottom"/>
          </w:tcPr>
          <w:p w:rsidR="00BA7D76" w:rsidRPr="00BA7D76" w:rsidRDefault="00BA7D76">
            <w:pPr>
              <w:jc w:val="center"/>
              <w:rPr>
                <w:color w:val="000000"/>
              </w:rPr>
            </w:pPr>
            <w:r w:rsidRPr="00BA7D76">
              <w:rPr>
                <w:color w:val="000000"/>
              </w:rPr>
              <w:t>3,000</w:t>
            </w:r>
          </w:p>
        </w:tc>
        <w:tc>
          <w:tcPr>
            <w:tcW w:w="1276" w:type="dxa"/>
            <w:tcBorders>
              <w:top w:val="nil"/>
              <w:left w:val="nil"/>
              <w:bottom w:val="nil"/>
              <w:right w:val="nil"/>
            </w:tcBorders>
            <w:noWrap/>
            <w:vAlign w:val="bottom"/>
          </w:tcPr>
          <w:p w:rsidR="00BA7D76" w:rsidRPr="00BA7D76" w:rsidRDefault="00BA7D76">
            <w:pPr>
              <w:jc w:val="center"/>
              <w:rPr>
                <w:color w:val="000000"/>
              </w:rPr>
            </w:pPr>
            <w:r w:rsidRPr="00BA7D76">
              <w:rPr>
                <w:color w:val="000000"/>
              </w:rPr>
              <w:t>0.02</w:t>
            </w:r>
          </w:p>
        </w:tc>
        <w:tc>
          <w:tcPr>
            <w:tcW w:w="1134" w:type="dxa"/>
            <w:tcBorders>
              <w:top w:val="nil"/>
              <w:left w:val="nil"/>
              <w:bottom w:val="nil"/>
              <w:right w:val="single" w:sz="4" w:space="0" w:color="auto"/>
            </w:tcBorders>
            <w:noWrap/>
            <w:vAlign w:val="bottom"/>
          </w:tcPr>
          <w:p w:rsidR="00BA7D76" w:rsidRPr="00BA7D76" w:rsidRDefault="00BA7D76">
            <w:pPr>
              <w:jc w:val="center"/>
              <w:rPr>
                <w:color w:val="000000"/>
              </w:rPr>
            </w:pPr>
            <w:r w:rsidRPr="00BA7D76">
              <w:rPr>
                <w:color w:val="000000"/>
              </w:rPr>
              <w:t>2.25</w:t>
            </w:r>
          </w:p>
        </w:tc>
        <w:tc>
          <w:tcPr>
            <w:tcW w:w="1134" w:type="dxa"/>
            <w:tcBorders>
              <w:top w:val="nil"/>
              <w:left w:val="single" w:sz="4" w:space="0" w:color="auto"/>
              <w:bottom w:val="nil"/>
              <w:right w:val="nil"/>
            </w:tcBorders>
            <w:noWrap/>
            <w:vAlign w:val="bottom"/>
          </w:tcPr>
          <w:p w:rsidR="00BA7D76" w:rsidRPr="00BA7D76" w:rsidRDefault="00BA7D76">
            <w:pPr>
              <w:jc w:val="center"/>
              <w:rPr>
                <w:color w:val="000000"/>
              </w:rPr>
            </w:pPr>
            <w:r w:rsidRPr="00BA7D76">
              <w:rPr>
                <w:color w:val="000000"/>
              </w:rPr>
              <w:t>0.01</w:t>
            </w:r>
          </w:p>
        </w:tc>
        <w:tc>
          <w:tcPr>
            <w:tcW w:w="1134" w:type="dxa"/>
            <w:tcBorders>
              <w:top w:val="nil"/>
              <w:left w:val="nil"/>
              <w:bottom w:val="nil"/>
              <w:right w:val="nil"/>
            </w:tcBorders>
            <w:noWrap/>
            <w:vAlign w:val="bottom"/>
          </w:tcPr>
          <w:p w:rsidR="00BA7D76" w:rsidRPr="00BA7D76" w:rsidRDefault="00BA7D76">
            <w:pPr>
              <w:jc w:val="center"/>
              <w:rPr>
                <w:color w:val="000000"/>
              </w:rPr>
            </w:pPr>
            <w:r w:rsidRPr="00BA7D76">
              <w:rPr>
                <w:color w:val="000000"/>
              </w:rPr>
              <w:t>0.35</w:t>
            </w:r>
          </w:p>
        </w:tc>
        <w:tc>
          <w:tcPr>
            <w:tcW w:w="992" w:type="dxa"/>
            <w:tcBorders>
              <w:top w:val="nil"/>
              <w:left w:val="nil"/>
              <w:bottom w:val="nil"/>
              <w:right w:val="single" w:sz="4" w:space="0" w:color="auto"/>
            </w:tcBorders>
            <w:noWrap/>
            <w:vAlign w:val="bottom"/>
          </w:tcPr>
          <w:p w:rsidR="00BA7D76" w:rsidRPr="00BA7D76" w:rsidRDefault="00BA7D76">
            <w:pPr>
              <w:jc w:val="center"/>
              <w:rPr>
                <w:color w:val="000000"/>
              </w:rPr>
            </w:pPr>
            <w:r w:rsidRPr="00BA7D76">
              <w:rPr>
                <w:color w:val="000000"/>
              </w:rPr>
              <w:t>0.09</w:t>
            </w:r>
          </w:p>
        </w:tc>
      </w:tr>
      <w:tr w:rsidR="00BA7D76" w:rsidRPr="00CB2D74">
        <w:trPr>
          <w:trHeight w:val="300"/>
        </w:trPr>
        <w:tc>
          <w:tcPr>
            <w:tcW w:w="866" w:type="dxa"/>
            <w:tcBorders>
              <w:top w:val="nil"/>
              <w:left w:val="single" w:sz="4" w:space="0" w:color="auto"/>
              <w:bottom w:val="nil"/>
              <w:right w:val="nil"/>
            </w:tcBorders>
            <w:shd w:val="clear" w:color="auto" w:fill="D9D9D9"/>
            <w:noWrap/>
            <w:vAlign w:val="bottom"/>
          </w:tcPr>
          <w:p w:rsidR="00BA7D76" w:rsidRPr="00BA7D76" w:rsidRDefault="00BA7D76">
            <w:pPr>
              <w:jc w:val="center"/>
              <w:rPr>
                <w:color w:val="000000"/>
              </w:rPr>
            </w:pPr>
            <w:r w:rsidRPr="00BA7D76">
              <w:rPr>
                <w:color w:val="000000"/>
              </w:rPr>
              <w:t>3,500</w:t>
            </w:r>
          </w:p>
        </w:tc>
        <w:tc>
          <w:tcPr>
            <w:tcW w:w="1276" w:type="dxa"/>
            <w:tcBorders>
              <w:top w:val="nil"/>
              <w:left w:val="nil"/>
              <w:bottom w:val="nil"/>
              <w:right w:val="nil"/>
            </w:tcBorders>
            <w:noWrap/>
            <w:vAlign w:val="bottom"/>
          </w:tcPr>
          <w:p w:rsidR="00BA7D76" w:rsidRPr="00BA7D76" w:rsidRDefault="00BA7D76">
            <w:pPr>
              <w:jc w:val="center"/>
              <w:rPr>
                <w:color w:val="000000"/>
              </w:rPr>
            </w:pPr>
            <w:r w:rsidRPr="00BA7D76">
              <w:rPr>
                <w:color w:val="000000"/>
              </w:rPr>
              <w:t>0.02</w:t>
            </w:r>
          </w:p>
        </w:tc>
        <w:tc>
          <w:tcPr>
            <w:tcW w:w="1134" w:type="dxa"/>
            <w:tcBorders>
              <w:top w:val="nil"/>
              <w:left w:val="nil"/>
              <w:bottom w:val="nil"/>
              <w:right w:val="single" w:sz="4" w:space="0" w:color="auto"/>
            </w:tcBorders>
            <w:noWrap/>
            <w:vAlign w:val="bottom"/>
          </w:tcPr>
          <w:p w:rsidR="00BA7D76" w:rsidRPr="00BA7D76" w:rsidRDefault="00BA7D76">
            <w:pPr>
              <w:jc w:val="center"/>
              <w:rPr>
                <w:color w:val="000000"/>
              </w:rPr>
            </w:pPr>
            <w:r w:rsidRPr="00BA7D76">
              <w:rPr>
                <w:color w:val="000000"/>
              </w:rPr>
              <w:t>2.23</w:t>
            </w:r>
          </w:p>
        </w:tc>
        <w:tc>
          <w:tcPr>
            <w:tcW w:w="1134" w:type="dxa"/>
            <w:tcBorders>
              <w:top w:val="nil"/>
              <w:left w:val="single" w:sz="4" w:space="0" w:color="auto"/>
              <w:bottom w:val="nil"/>
              <w:right w:val="nil"/>
            </w:tcBorders>
            <w:noWrap/>
            <w:vAlign w:val="bottom"/>
          </w:tcPr>
          <w:p w:rsidR="00BA7D76" w:rsidRPr="00BA7D76" w:rsidRDefault="00BA7D76">
            <w:pPr>
              <w:jc w:val="center"/>
              <w:rPr>
                <w:color w:val="000000"/>
              </w:rPr>
            </w:pPr>
            <w:r w:rsidRPr="00BA7D76">
              <w:rPr>
                <w:color w:val="000000"/>
              </w:rPr>
              <w:t>0.03</w:t>
            </w:r>
          </w:p>
        </w:tc>
        <w:tc>
          <w:tcPr>
            <w:tcW w:w="1134" w:type="dxa"/>
            <w:tcBorders>
              <w:top w:val="nil"/>
              <w:left w:val="nil"/>
              <w:bottom w:val="nil"/>
              <w:right w:val="nil"/>
            </w:tcBorders>
            <w:noWrap/>
            <w:vAlign w:val="bottom"/>
          </w:tcPr>
          <w:p w:rsidR="00BA7D76" w:rsidRPr="00BA7D76" w:rsidRDefault="00BA7D76">
            <w:pPr>
              <w:jc w:val="center"/>
              <w:rPr>
                <w:color w:val="000000"/>
              </w:rPr>
            </w:pPr>
            <w:r w:rsidRPr="00BA7D76">
              <w:rPr>
                <w:color w:val="000000"/>
              </w:rPr>
              <w:t>0.50</w:t>
            </w:r>
          </w:p>
        </w:tc>
        <w:tc>
          <w:tcPr>
            <w:tcW w:w="992" w:type="dxa"/>
            <w:tcBorders>
              <w:top w:val="nil"/>
              <w:left w:val="nil"/>
              <w:bottom w:val="nil"/>
              <w:right w:val="single" w:sz="4" w:space="0" w:color="auto"/>
            </w:tcBorders>
            <w:noWrap/>
            <w:vAlign w:val="bottom"/>
          </w:tcPr>
          <w:p w:rsidR="00BA7D76" w:rsidRPr="00BA7D76" w:rsidRDefault="00BA7D76">
            <w:pPr>
              <w:jc w:val="center"/>
              <w:rPr>
                <w:color w:val="000000"/>
              </w:rPr>
            </w:pPr>
            <w:r w:rsidRPr="00BA7D76">
              <w:rPr>
                <w:color w:val="000000"/>
              </w:rPr>
              <w:t>0.10</w:t>
            </w:r>
          </w:p>
        </w:tc>
      </w:tr>
      <w:tr w:rsidR="00BA7D76" w:rsidRPr="00CB2D74">
        <w:trPr>
          <w:trHeight w:val="300"/>
        </w:trPr>
        <w:tc>
          <w:tcPr>
            <w:tcW w:w="866" w:type="dxa"/>
            <w:tcBorders>
              <w:top w:val="nil"/>
              <w:left w:val="single" w:sz="4" w:space="0" w:color="auto"/>
              <w:bottom w:val="nil"/>
              <w:right w:val="nil"/>
            </w:tcBorders>
            <w:shd w:val="clear" w:color="auto" w:fill="D9D9D9"/>
            <w:noWrap/>
            <w:vAlign w:val="bottom"/>
          </w:tcPr>
          <w:p w:rsidR="00BA7D76" w:rsidRPr="00BA7D76" w:rsidRDefault="00BA7D76">
            <w:pPr>
              <w:jc w:val="center"/>
              <w:rPr>
                <w:color w:val="000000"/>
              </w:rPr>
            </w:pPr>
            <w:r w:rsidRPr="00BA7D76">
              <w:rPr>
                <w:color w:val="000000"/>
              </w:rPr>
              <w:t>3,850</w:t>
            </w:r>
          </w:p>
        </w:tc>
        <w:tc>
          <w:tcPr>
            <w:tcW w:w="1276" w:type="dxa"/>
            <w:tcBorders>
              <w:top w:val="nil"/>
              <w:left w:val="nil"/>
              <w:bottom w:val="nil"/>
              <w:right w:val="nil"/>
            </w:tcBorders>
            <w:noWrap/>
            <w:vAlign w:val="bottom"/>
          </w:tcPr>
          <w:p w:rsidR="00BA7D76" w:rsidRPr="00BA7D76" w:rsidRDefault="00BA7D76">
            <w:pPr>
              <w:jc w:val="center"/>
              <w:rPr>
                <w:color w:val="000000"/>
              </w:rPr>
            </w:pPr>
            <w:r w:rsidRPr="00BA7D76">
              <w:rPr>
                <w:color w:val="000000"/>
              </w:rPr>
              <w:t>0.02</w:t>
            </w:r>
          </w:p>
        </w:tc>
        <w:tc>
          <w:tcPr>
            <w:tcW w:w="1134" w:type="dxa"/>
            <w:tcBorders>
              <w:top w:val="nil"/>
              <w:left w:val="nil"/>
              <w:bottom w:val="nil"/>
              <w:right w:val="single" w:sz="4" w:space="0" w:color="auto"/>
            </w:tcBorders>
            <w:noWrap/>
            <w:vAlign w:val="bottom"/>
          </w:tcPr>
          <w:p w:rsidR="00BA7D76" w:rsidRPr="00BA7D76" w:rsidRDefault="00BA7D76">
            <w:pPr>
              <w:jc w:val="center"/>
              <w:rPr>
                <w:color w:val="000000"/>
              </w:rPr>
            </w:pPr>
            <w:r w:rsidRPr="00BA7D76">
              <w:rPr>
                <w:color w:val="000000"/>
              </w:rPr>
              <w:t>2.21</w:t>
            </w:r>
          </w:p>
        </w:tc>
        <w:tc>
          <w:tcPr>
            <w:tcW w:w="1134" w:type="dxa"/>
            <w:tcBorders>
              <w:top w:val="nil"/>
              <w:left w:val="single" w:sz="4" w:space="0" w:color="auto"/>
              <w:bottom w:val="nil"/>
              <w:right w:val="nil"/>
            </w:tcBorders>
            <w:noWrap/>
            <w:vAlign w:val="bottom"/>
          </w:tcPr>
          <w:p w:rsidR="00BA7D76" w:rsidRPr="00BA7D76" w:rsidRDefault="00BA7D76">
            <w:pPr>
              <w:jc w:val="center"/>
              <w:rPr>
                <w:color w:val="000000"/>
              </w:rPr>
            </w:pPr>
            <w:r w:rsidRPr="00BA7D76">
              <w:rPr>
                <w:color w:val="000000"/>
              </w:rPr>
              <w:t>0.05</w:t>
            </w:r>
          </w:p>
        </w:tc>
        <w:tc>
          <w:tcPr>
            <w:tcW w:w="1134" w:type="dxa"/>
            <w:tcBorders>
              <w:top w:val="nil"/>
              <w:left w:val="nil"/>
              <w:bottom w:val="nil"/>
              <w:right w:val="nil"/>
            </w:tcBorders>
            <w:noWrap/>
            <w:vAlign w:val="bottom"/>
          </w:tcPr>
          <w:p w:rsidR="00BA7D76" w:rsidRPr="00BA7D76" w:rsidRDefault="00BA7D76">
            <w:pPr>
              <w:jc w:val="center"/>
              <w:rPr>
                <w:color w:val="000000"/>
              </w:rPr>
            </w:pPr>
            <w:r w:rsidRPr="00BA7D76">
              <w:rPr>
                <w:color w:val="000000"/>
              </w:rPr>
              <w:t>0.60</w:t>
            </w:r>
          </w:p>
        </w:tc>
        <w:tc>
          <w:tcPr>
            <w:tcW w:w="992" w:type="dxa"/>
            <w:tcBorders>
              <w:top w:val="nil"/>
              <w:left w:val="nil"/>
              <w:bottom w:val="nil"/>
              <w:right w:val="single" w:sz="4" w:space="0" w:color="auto"/>
            </w:tcBorders>
            <w:noWrap/>
            <w:vAlign w:val="bottom"/>
          </w:tcPr>
          <w:p w:rsidR="00BA7D76" w:rsidRPr="00BA7D76" w:rsidRDefault="00BA7D76">
            <w:pPr>
              <w:jc w:val="center"/>
              <w:rPr>
                <w:color w:val="000000"/>
              </w:rPr>
            </w:pPr>
            <w:r w:rsidRPr="00BA7D76">
              <w:rPr>
                <w:color w:val="000000"/>
              </w:rPr>
              <w:t>0.11</w:t>
            </w:r>
          </w:p>
        </w:tc>
      </w:tr>
      <w:tr w:rsidR="00BA7D76" w:rsidRPr="00CB2D74">
        <w:trPr>
          <w:trHeight w:val="300"/>
        </w:trPr>
        <w:tc>
          <w:tcPr>
            <w:tcW w:w="866" w:type="dxa"/>
            <w:tcBorders>
              <w:top w:val="nil"/>
              <w:left w:val="single" w:sz="4" w:space="0" w:color="auto"/>
              <w:bottom w:val="nil"/>
              <w:right w:val="nil"/>
            </w:tcBorders>
            <w:shd w:val="clear" w:color="auto" w:fill="D9D9D9"/>
            <w:noWrap/>
            <w:vAlign w:val="bottom"/>
          </w:tcPr>
          <w:p w:rsidR="00BA7D76" w:rsidRPr="00BA7D76" w:rsidRDefault="00BA7D76">
            <w:pPr>
              <w:jc w:val="center"/>
              <w:rPr>
                <w:color w:val="000000"/>
              </w:rPr>
            </w:pPr>
            <w:r w:rsidRPr="00BA7D76">
              <w:rPr>
                <w:color w:val="000000"/>
              </w:rPr>
              <w:t>4,000</w:t>
            </w:r>
          </w:p>
        </w:tc>
        <w:tc>
          <w:tcPr>
            <w:tcW w:w="1276" w:type="dxa"/>
            <w:tcBorders>
              <w:top w:val="nil"/>
              <w:left w:val="nil"/>
              <w:bottom w:val="nil"/>
              <w:right w:val="nil"/>
            </w:tcBorders>
            <w:noWrap/>
            <w:vAlign w:val="bottom"/>
          </w:tcPr>
          <w:p w:rsidR="00BA7D76" w:rsidRPr="00BA7D76" w:rsidRDefault="00BA7D76">
            <w:pPr>
              <w:jc w:val="center"/>
              <w:rPr>
                <w:color w:val="000000"/>
              </w:rPr>
            </w:pPr>
            <w:r w:rsidRPr="00BA7D76">
              <w:rPr>
                <w:color w:val="000000"/>
              </w:rPr>
              <w:t>0.02</w:t>
            </w:r>
          </w:p>
        </w:tc>
        <w:tc>
          <w:tcPr>
            <w:tcW w:w="1134" w:type="dxa"/>
            <w:tcBorders>
              <w:top w:val="nil"/>
              <w:left w:val="nil"/>
              <w:bottom w:val="nil"/>
              <w:right w:val="single" w:sz="4" w:space="0" w:color="auto"/>
            </w:tcBorders>
            <w:noWrap/>
            <w:vAlign w:val="bottom"/>
          </w:tcPr>
          <w:p w:rsidR="00BA7D76" w:rsidRPr="00BA7D76" w:rsidRDefault="00BA7D76">
            <w:pPr>
              <w:jc w:val="center"/>
              <w:rPr>
                <w:color w:val="000000"/>
              </w:rPr>
            </w:pPr>
            <w:r w:rsidRPr="00BA7D76">
              <w:rPr>
                <w:color w:val="000000"/>
              </w:rPr>
              <w:t>2.21</w:t>
            </w:r>
          </w:p>
        </w:tc>
        <w:tc>
          <w:tcPr>
            <w:tcW w:w="1134" w:type="dxa"/>
            <w:tcBorders>
              <w:top w:val="nil"/>
              <w:left w:val="single" w:sz="4" w:space="0" w:color="auto"/>
              <w:bottom w:val="nil"/>
              <w:right w:val="nil"/>
            </w:tcBorders>
            <w:noWrap/>
            <w:vAlign w:val="bottom"/>
          </w:tcPr>
          <w:p w:rsidR="00BA7D76" w:rsidRPr="00BA7D76" w:rsidRDefault="00BA7D76">
            <w:pPr>
              <w:jc w:val="center"/>
              <w:rPr>
                <w:color w:val="000000"/>
              </w:rPr>
            </w:pPr>
            <w:r w:rsidRPr="00BA7D76">
              <w:rPr>
                <w:color w:val="000000"/>
              </w:rPr>
              <w:t>0.06</w:t>
            </w:r>
          </w:p>
        </w:tc>
        <w:tc>
          <w:tcPr>
            <w:tcW w:w="1134" w:type="dxa"/>
            <w:tcBorders>
              <w:top w:val="nil"/>
              <w:left w:val="nil"/>
              <w:bottom w:val="nil"/>
              <w:right w:val="nil"/>
            </w:tcBorders>
            <w:noWrap/>
            <w:vAlign w:val="bottom"/>
          </w:tcPr>
          <w:p w:rsidR="00BA7D76" w:rsidRPr="00BA7D76" w:rsidRDefault="00BA7D76">
            <w:pPr>
              <w:jc w:val="center"/>
              <w:rPr>
                <w:color w:val="000000"/>
              </w:rPr>
            </w:pPr>
            <w:r w:rsidRPr="00BA7D76">
              <w:rPr>
                <w:color w:val="000000"/>
              </w:rPr>
              <w:t>0.64</w:t>
            </w:r>
          </w:p>
        </w:tc>
        <w:tc>
          <w:tcPr>
            <w:tcW w:w="992" w:type="dxa"/>
            <w:tcBorders>
              <w:top w:val="nil"/>
              <w:left w:val="nil"/>
              <w:bottom w:val="nil"/>
              <w:right w:val="single" w:sz="4" w:space="0" w:color="auto"/>
            </w:tcBorders>
            <w:noWrap/>
            <w:vAlign w:val="bottom"/>
          </w:tcPr>
          <w:p w:rsidR="00BA7D76" w:rsidRPr="00BA7D76" w:rsidRDefault="00BA7D76">
            <w:pPr>
              <w:jc w:val="center"/>
              <w:rPr>
                <w:color w:val="000000"/>
              </w:rPr>
            </w:pPr>
            <w:r w:rsidRPr="00BA7D76">
              <w:rPr>
                <w:color w:val="000000"/>
              </w:rPr>
              <w:t>0.11</w:t>
            </w:r>
          </w:p>
        </w:tc>
      </w:tr>
      <w:tr w:rsidR="00BA7D76" w:rsidRPr="00CB2D74">
        <w:trPr>
          <w:trHeight w:val="300"/>
        </w:trPr>
        <w:tc>
          <w:tcPr>
            <w:tcW w:w="866" w:type="dxa"/>
            <w:tcBorders>
              <w:top w:val="nil"/>
              <w:left w:val="single" w:sz="4" w:space="0" w:color="auto"/>
              <w:bottom w:val="nil"/>
              <w:right w:val="nil"/>
            </w:tcBorders>
            <w:shd w:val="clear" w:color="auto" w:fill="D9D9D9"/>
            <w:noWrap/>
            <w:vAlign w:val="bottom"/>
          </w:tcPr>
          <w:p w:rsidR="00BA7D76" w:rsidRPr="00BA7D76" w:rsidRDefault="00BA7D76">
            <w:pPr>
              <w:jc w:val="center"/>
              <w:rPr>
                <w:color w:val="000000"/>
              </w:rPr>
            </w:pPr>
            <w:r w:rsidRPr="00BA7D76">
              <w:rPr>
                <w:color w:val="000000"/>
              </w:rPr>
              <w:t>5,000</w:t>
            </w:r>
          </w:p>
        </w:tc>
        <w:tc>
          <w:tcPr>
            <w:tcW w:w="1276" w:type="dxa"/>
            <w:tcBorders>
              <w:top w:val="nil"/>
              <w:left w:val="nil"/>
              <w:bottom w:val="nil"/>
              <w:right w:val="nil"/>
            </w:tcBorders>
            <w:noWrap/>
            <w:vAlign w:val="bottom"/>
          </w:tcPr>
          <w:p w:rsidR="00BA7D76" w:rsidRPr="00BA7D76" w:rsidRDefault="00BA7D76">
            <w:pPr>
              <w:jc w:val="center"/>
              <w:rPr>
                <w:color w:val="000000"/>
              </w:rPr>
            </w:pPr>
            <w:r w:rsidRPr="00BA7D76">
              <w:rPr>
                <w:color w:val="000000"/>
              </w:rPr>
              <w:t>0.03</w:t>
            </w:r>
          </w:p>
        </w:tc>
        <w:tc>
          <w:tcPr>
            <w:tcW w:w="1134" w:type="dxa"/>
            <w:tcBorders>
              <w:top w:val="nil"/>
              <w:left w:val="nil"/>
              <w:bottom w:val="nil"/>
              <w:right w:val="single" w:sz="4" w:space="0" w:color="auto"/>
            </w:tcBorders>
            <w:noWrap/>
            <w:vAlign w:val="bottom"/>
          </w:tcPr>
          <w:p w:rsidR="00BA7D76" w:rsidRPr="00BA7D76" w:rsidRDefault="00BA7D76">
            <w:pPr>
              <w:jc w:val="center"/>
              <w:rPr>
                <w:color w:val="000000"/>
              </w:rPr>
            </w:pPr>
            <w:r w:rsidRPr="00BA7D76">
              <w:rPr>
                <w:color w:val="000000"/>
              </w:rPr>
              <w:t>2.16</w:t>
            </w:r>
          </w:p>
        </w:tc>
        <w:tc>
          <w:tcPr>
            <w:tcW w:w="1134" w:type="dxa"/>
            <w:tcBorders>
              <w:top w:val="nil"/>
              <w:left w:val="single" w:sz="4" w:space="0" w:color="auto"/>
              <w:bottom w:val="nil"/>
              <w:right w:val="nil"/>
            </w:tcBorders>
            <w:noWrap/>
            <w:vAlign w:val="bottom"/>
          </w:tcPr>
          <w:p w:rsidR="00BA7D76" w:rsidRPr="00BA7D76" w:rsidRDefault="00BA7D76">
            <w:pPr>
              <w:jc w:val="center"/>
              <w:rPr>
                <w:color w:val="000000"/>
              </w:rPr>
            </w:pPr>
            <w:r w:rsidRPr="00BA7D76">
              <w:rPr>
                <w:color w:val="000000"/>
              </w:rPr>
              <w:t>0.17</w:t>
            </w:r>
          </w:p>
        </w:tc>
        <w:tc>
          <w:tcPr>
            <w:tcW w:w="1134" w:type="dxa"/>
            <w:tcBorders>
              <w:top w:val="nil"/>
              <w:left w:val="nil"/>
              <w:bottom w:val="nil"/>
              <w:right w:val="nil"/>
            </w:tcBorders>
            <w:noWrap/>
            <w:vAlign w:val="bottom"/>
          </w:tcPr>
          <w:p w:rsidR="00BA7D76" w:rsidRPr="00BA7D76" w:rsidRDefault="00BA7D76">
            <w:pPr>
              <w:jc w:val="center"/>
              <w:rPr>
                <w:color w:val="000000"/>
              </w:rPr>
            </w:pPr>
            <w:r w:rsidRPr="00BA7D76">
              <w:rPr>
                <w:color w:val="000000"/>
              </w:rPr>
              <w:t>0.83</w:t>
            </w:r>
          </w:p>
        </w:tc>
        <w:tc>
          <w:tcPr>
            <w:tcW w:w="992" w:type="dxa"/>
            <w:tcBorders>
              <w:top w:val="nil"/>
              <w:left w:val="nil"/>
              <w:bottom w:val="nil"/>
              <w:right w:val="single" w:sz="4" w:space="0" w:color="auto"/>
            </w:tcBorders>
            <w:noWrap/>
            <w:vAlign w:val="bottom"/>
          </w:tcPr>
          <w:p w:rsidR="00BA7D76" w:rsidRPr="00BA7D76" w:rsidRDefault="00BA7D76">
            <w:pPr>
              <w:jc w:val="center"/>
              <w:rPr>
                <w:color w:val="000000"/>
              </w:rPr>
            </w:pPr>
            <w:r w:rsidRPr="00BA7D76">
              <w:rPr>
                <w:color w:val="000000"/>
              </w:rPr>
              <w:t>0.14</w:t>
            </w:r>
          </w:p>
        </w:tc>
      </w:tr>
      <w:tr w:rsidR="00BA7D76" w:rsidRPr="00CB2D74">
        <w:trPr>
          <w:trHeight w:val="300"/>
        </w:trPr>
        <w:tc>
          <w:tcPr>
            <w:tcW w:w="866" w:type="dxa"/>
            <w:tcBorders>
              <w:top w:val="nil"/>
              <w:left w:val="single" w:sz="4" w:space="0" w:color="auto"/>
              <w:bottom w:val="nil"/>
              <w:right w:val="nil"/>
            </w:tcBorders>
            <w:shd w:val="clear" w:color="auto" w:fill="D9D9D9"/>
            <w:noWrap/>
            <w:vAlign w:val="bottom"/>
          </w:tcPr>
          <w:p w:rsidR="00BA7D76" w:rsidRPr="00BA7D76" w:rsidRDefault="00BA7D76">
            <w:pPr>
              <w:jc w:val="center"/>
              <w:rPr>
                <w:color w:val="000000"/>
              </w:rPr>
            </w:pPr>
            <w:r w:rsidRPr="00BA7D76">
              <w:rPr>
                <w:color w:val="000000"/>
              </w:rPr>
              <w:t>5,500</w:t>
            </w:r>
          </w:p>
        </w:tc>
        <w:tc>
          <w:tcPr>
            <w:tcW w:w="1276" w:type="dxa"/>
            <w:tcBorders>
              <w:top w:val="nil"/>
              <w:left w:val="nil"/>
              <w:bottom w:val="nil"/>
              <w:right w:val="nil"/>
            </w:tcBorders>
            <w:noWrap/>
            <w:vAlign w:val="bottom"/>
          </w:tcPr>
          <w:p w:rsidR="00BA7D76" w:rsidRPr="00BA7D76" w:rsidRDefault="00BA7D76">
            <w:pPr>
              <w:jc w:val="center"/>
              <w:rPr>
                <w:color w:val="000000"/>
              </w:rPr>
            </w:pPr>
            <w:r w:rsidRPr="00BA7D76">
              <w:rPr>
                <w:color w:val="000000"/>
              </w:rPr>
              <w:t>0.03</w:t>
            </w:r>
          </w:p>
        </w:tc>
        <w:tc>
          <w:tcPr>
            <w:tcW w:w="1134" w:type="dxa"/>
            <w:tcBorders>
              <w:top w:val="nil"/>
              <w:left w:val="nil"/>
              <w:bottom w:val="nil"/>
              <w:right w:val="single" w:sz="4" w:space="0" w:color="auto"/>
            </w:tcBorders>
            <w:noWrap/>
            <w:vAlign w:val="bottom"/>
          </w:tcPr>
          <w:p w:rsidR="00BA7D76" w:rsidRPr="00BA7D76" w:rsidRDefault="00BA7D76">
            <w:pPr>
              <w:jc w:val="center"/>
              <w:rPr>
                <w:color w:val="000000"/>
              </w:rPr>
            </w:pPr>
            <w:r w:rsidRPr="00BA7D76">
              <w:rPr>
                <w:color w:val="000000"/>
              </w:rPr>
              <w:t>2.14</w:t>
            </w:r>
          </w:p>
        </w:tc>
        <w:tc>
          <w:tcPr>
            <w:tcW w:w="1134" w:type="dxa"/>
            <w:tcBorders>
              <w:top w:val="nil"/>
              <w:left w:val="single" w:sz="4" w:space="0" w:color="auto"/>
              <w:bottom w:val="nil"/>
              <w:right w:val="nil"/>
            </w:tcBorders>
            <w:noWrap/>
            <w:vAlign w:val="bottom"/>
          </w:tcPr>
          <w:p w:rsidR="00BA7D76" w:rsidRPr="00BA7D76" w:rsidRDefault="00BA7D76">
            <w:pPr>
              <w:jc w:val="center"/>
              <w:rPr>
                <w:color w:val="000000"/>
              </w:rPr>
            </w:pPr>
            <w:r w:rsidRPr="00BA7D76">
              <w:rPr>
                <w:color w:val="000000"/>
              </w:rPr>
              <w:t>0.24</w:t>
            </w:r>
          </w:p>
        </w:tc>
        <w:tc>
          <w:tcPr>
            <w:tcW w:w="1134" w:type="dxa"/>
            <w:tcBorders>
              <w:top w:val="nil"/>
              <w:left w:val="nil"/>
              <w:bottom w:val="nil"/>
              <w:right w:val="nil"/>
            </w:tcBorders>
            <w:noWrap/>
            <w:vAlign w:val="bottom"/>
          </w:tcPr>
          <w:p w:rsidR="00BA7D76" w:rsidRPr="00BA7D76" w:rsidRDefault="00BA7D76">
            <w:pPr>
              <w:jc w:val="center"/>
              <w:rPr>
                <w:color w:val="000000"/>
              </w:rPr>
            </w:pPr>
            <w:r w:rsidRPr="00BA7D76">
              <w:rPr>
                <w:color w:val="000000"/>
              </w:rPr>
              <w:t>0.88</w:t>
            </w:r>
          </w:p>
        </w:tc>
        <w:tc>
          <w:tcPr>
            <w:tcW w:w="992" w:type="dxa"/>
            <w:tcBorders>
              <w:top w:val="nil"/>
              <w:left w:val="nil"/>
              <w:bottom w:val="nil"/>
              <w:right w:val="single" w:sz="4" w:space="0" w:color="auto"/>
            </w:tcBorders>
            <w:noWrap/>
            <w:vAlign w:val="bottom"/>
          </w:tcPr>
          <w:p w:rsidR="00BA7D76" w:rsidRPr="00BA7D76" w:rsidRDefault="00BA7D76">
            <w:pPr>
              <w:jc w:val="center"/>
              <w:rPr>
                <w:color w:val="000000"/>
              </w:rPr>
            </w:pPr>
            <w:r w:rsidRPr="00BA7D76">
              <w:rPr>
                <w:color w:val="000000"/>
              </w:rPr>
              <w:t>0.15</w:t>
            </w:r>
          </w:p>
        </w:tc>
      </w:tr>
      <w:tr w:rsidR="00BA7D76" w:rsidRPr="00CB2D74">
        <w:trPr>
          <w:trHeight w:val="300"/>
        </w:trPr>
        <w:tc>
          <w:tcPr>
            <w:tcW w:w="866" w:type="dxa"/>
            <w:tcBorders>
              <w:top w:val="nil"/>
              <w:left w:val="single" w:sz="4" w:space="0" w:color="auto"/>
              <w:bottom w:val="nil"/>
              <w:right w:val="nil"/>
            </w:tcBorders>
            <w:shd w:val="clear" w:color="auto" w:fill="D9D9D9"/>
            <w:noWrap/>
            <w:vAlign w:val="bottom"/>
          </w:tcPr>
          <w:p w:rsidR="00BA7D76" w:rsidRPr="00BA7D76" w:rsidRDefault="00BA7D76">
            <w:pPr>
              <w:jc w:val="center"/>
              <w:rPr>
                <w:color w:val="000000"/>
              </w:rPr>
            </w:pPr>
            <w:r w:rsidRPr="00BA7D76">
              <w:rPr>
                <w:color w:val="000000"/>
              </w:rPr>
              <w:t>6,000</w:t>
            </w:r>
          </w:p>
        </w:tc>
        <w:tc>
          <w:tcPr>
            <w:tcW w:w="1276" w:type="dxa"/>
            <w:tcBorders>
              <w:top w:val="nil"/>
              <w:left w:val="nil"/>
              <w:bottom w:val="nil"/>
              <w:right w:val="nil"/>
            </w:tcBorders>
            <w:noWrap/>
            <w:vAlign w:val="bottom"/>
          </w:tcPr>
          <w:p w:rsidR="00BA7D76" w:rsidRPr="00BA7D76" w:rsidRDefault="00BA7D76">
            <w:pPr>
              <w:jc w:val="center"/>
              <w:rPr>
                <w:color w:val="000000"/>
              </w:rPr>
            </w:pPr>
            <w:r w:rsidRPr="00BA7D76">
              <w:rPr>
                <w:color w:val="000000"/>
              </w:rPr>
              <w:t>0.04</w:t>
            </w:r>
          </w:p>
        </w:tc>
        <w:tc>
          <w:tcPr>
            <w:tcW w:w="1134" w:type="dxa"/>
            <w:tcBorders>
              <w:top w:val="nil"/>
              <w:left w:val="nil"/>
              <w:bottom w:val="nil"/>
              <w:right w:val="single" w:sz="4" w:space="0" w:color="auto"/>
            </w:tcBorders>
            <w:noWrap/>
            <w:vAlign w:val="bottom"/>
          </w:tcPr>
          <w:p w:rsidR="00BA7D76" w:rsidRPr="00BA7D76" w:rsidRDefault="00BA7D76">
            <w:pPr>
              <w:jc w:val="center"/>
              <w:rPr>
                <w:color w:val="000000"/>
              </w:rPr>
            </w:pPr>
            <w:r w:rsidRPr="00BA7D76">
              <w:rPr>
                <w:color w:val="000000"/>
              </w:rPr>
              <w:t>2.12</w:t>
            </w:r>
          </w:p>
        </w:tc>
        <w:tc>
          <w:tcPr>
            <w:tcW w:w="1134" w:type="dxa"/>
            <w:tcBorders>
              <w:top w:val="nil"/>
              <w:left w:val="single" w:sz="4" w:space="0" w:color="auto"/>
              <w:bottom w:val="nil"/>
              <w:right w:val="nil"/>
            </w:tcBorders>
            <w:noWrap/>
            <w:vAlign w:val="bottom"/>
          </w:tcPr>
          <w:p w:rsidR="00BA7D76" w:rsidRPr="00BA7D76" w:rsidRDefault="00BA7D76">
            <w:pPr>
              <w:jc w:val="center"/>
              <w:rPr>
                <w:color w:val="000000"/>
              </w:rPr>
            </w:pPr>
            <w:r w:rsidRPr="00BA7D76">
              <w:rPr>
                <w:color w:val="000000"/>
              </w:rPr>
              <w:t>0.31</w:t>
            </w:r>
          </w:p>
        </w:tc>
        <w:tc>
          <w:tcPr>
            <w:tcW w:w="1134" w:type="dxa"/>
            <w:tcBorders>
              <w:top w:val="nil"/>
              <w:left w:val="nil"/>
              <w:bottom w:val="nil"/>
              <w:right w:val="nil"/>
            </w:tcBorders>
            <w:noWrap/>
            <w:vAlign w:val="bottom"/>
          </w:tcPr>
          <w:p w:rsidR="00BA7D76" w:rsidRPr="00BA7D76" w:rsidRDefault="00BA7D76">
            <w:pPr>
              <w:jc w:val="center"/>
              <w:rPr>
                <w:color w:val="000000"/>
              </w:rPr>
            </w:pPr>
            <w:r w:rsidRPr="00BA7D76">
              <w:rPr>
                <w:color w:val="000000"/>
              </w:rPr>
              <w:t>0.92</w:t>
            </w:r>
          </w:p>
        </w:tc>
        <w:tc>
          <w:tcPr>
            <w:tcW w:w="992" w:type="dxa"/>
            <w:tcBorders>
              <w:top w:val="nil"/>
              <w:left w:val="nil"/>
              <w:bottom w:val="nil"/>
              <w:right w:val="single" w:sz="4" w:space="0" w:color="auto"/>
            </w:tcBorders>
            <w:noWrap/>
            <w:vAlign w:val="bottom"/>
          </w:tcPr>
          <w:p w:rsidR="00BA7D76" w:rsidRPr="00BA7D76" w:rsidRDefault="00BA7D76">
            <w:pPr>
              <w:jc w:val="center"/>
              <w:rPr>
                <w:color w:val="000000"/>
              </w:rPr>
            </w:pPr>
            <w:r w:rsidRPr="00BA7D76">
              <w:rPr>
                <w:color w:val="000000"/>
              </w:rPr>
              <w:t>0.17</w:t>
            </w:r>
          </w:p>
        </w:tc>
      </w:tr>
      <w:tr w:rsidR="00BA7D76" w:rsidRPr="00CB2D74">
        <w:trPr>
          <w:trHeight w:val="300"/>
        </w:trPr>
        <w:tc>
          <w:tcPr>
            <w:tcW w:w="866" w:type="dxa"/>
            <w:tcBorders>
              <w:top w:val="nil"/>
              <w:left w:val="single" w:sz="4" w:space="0" w:color="auto"/>
              <w:bottom w:val="nil"/>
              <w:right w:val="nil"/>
            </w:tcBorders>
            <w:shd w:val="clear" w:color="auto" w:fill="D9D9D9"/>
            <w:noWrap/>
            <w:vAlign w:val="bottom"/>
          </w:tcPr>
          <w:p w:rsidR="00BA7D76" w:rsidRPr="00BA7D76" w:rsidRDefault="00BA7D76">
            <w:pPr>
              <w:jc w:val="center"/>
              <w:rPr>
                <w:color w:val="000000"/>
              </w:rPr>
            </w:pPr>
            <w:r w:rsidRPr="00BA7D76">
              <w:rPr>
                <w:color w:val="000000"/>
              </w:rPr>
              <w:t>7,250</w:t>
            </w:r>
          </w:p>
        </w:tc>
        <w:tc>
          <w:tcPr>
            <w:tcW w:w="1276" w:type="dxa"/>
            <w:tcBorders>
              <w:top w:val="nil"/>
              <w:left w:val="nil"/>
              <w:bottom w:val="nil"/>
              <w:right w:val="nil"/>
            </w:tcBorders>
            <w:noWrap/>
            <w:vAlign w:val="bottom"/>
          </w:tcPr>
          <w:p w:rsidR="00BA7D76" w:rsidRPr="00BA7D76" w:rsidRDefault="00BA7D76">
            <w:pPr>
              <w:jc w:val="center"/>
              <w:rPr>
                <w:color w:val="000000"/>
              </w:rPr>
            </w:pPr>
            <w:r w:rsidRPr="00BA7D76">
              <w:rPr>
                <w:color w:val="000000"/>
              </w:rPr>
              <w:t>0.04</w:t>
            </w:r>
          </w:p>
        </w:tc>
        <w:tc>
          <w:tcPr>
            <w:tcW w:w="1134" w:type="dxa"/>
            <w:tcBorders>
              <w:top w:val="nil"/>
              <w:left w:val="nil"/>
              <w:bottom w:val="nil"/>
              <w:right w:val="single" w:sz="4" w:space="0" w:color="auto"/>
            </w:tcBorders>
            <w:noWrap/>
            <w:vAlign w:val="bottom"/>
          </w:tcPr>
          <w:p w:rsidR="00BA7D76" w:rsidRPr="00BA7D76" w:rsidRDefault="00BA7D76">
            <w:pPr>
              <w:jc w:val="center"/>
              <w:rPr>
                <w:color w:val="000000"/>
              </w:rPr>
            </w:pPr>
            <w:r w:rsidRPr="00BA7D76">
              <w:rPr>
                <w:color w:val="000000"/>
              </w:rPr>
              <w:t>2.06</w:t>
            </w:r>
          </w:p>
        </w:tc>
        <w:tc>
          <w:tcPr>
            <w:tcW w:w="1134" w:type="dxa"/>
            <w:tcBorders>
              <w:top w:val="nil"/>
              <w:left w:val="single" w:sz="4" w:space="0" w:color="auto"/>
              <w:bottom w:val="nil"/>
              <w:right w:val="nil"/>
            </w:tcBorders>
            <w:noWrap/>
            <w:vAlign w:val="bottom"/>
          </w:tcPr>
          <w:p w:rsidR="00BA7D76" w:rsidRPr="00BA7D76" w:rsidRDefault="00BA7D76">
            <w:pPr>
              <w:jc w:val="center"/>
              <w:rPr>
                <w:color w:val="000000"/>
              </w:rPr>
            </w:pPr>
            <w:r w:rsidRPr="00BA7D76">
              <w:rPr>
                <w:color w:val="000000"/>
              </w:rPr>
              <w:t>0.50</w:t>
            </w:r>
          </w:p>
        </w:tc>
        <w:tc>
          <w:tcPr>
            <w:tcW w:w="1134" w:type="dxa"/>
            <w:tcBorders>
              <w:top w:val="nil"/>
              <w:left w:val="nil"/>
              <w:bottom w:val="nil"/>
              <w:right w:val="nil"/>
            </w:tcBorders>
            <w:noWrap/>
            <w:vAlign w:val="bottom"/>
          </w:tcPr>
          <w:p w:rsidR="00BA7D76" w:rsidRPr="00BA7D76" w:rsidRDefault="00BA7D76">
            <w:pPr>
              <w:jc w:val="center"/>
              <w:rPr>
                <w:color w:val="000000"/>
              </w:rPr>
            </w:pPr>
            <w:r w:rsidRPr="00BA7D76">
              <w:rPr>
                <w:color w:val="000000"/>
              </w:rPr>
              <w:t>0.97</w:t>
            </w:r>
          </w:p>
        </w:tc>
        <w:tc>
          <w:tcPr>
            <w:tcW w:w="992" w:type="dxa"/>
            <w:tcBorders>
              <w:top w:val="nil"/>
              <w:left w:val="nil"/>
              <w:bottom w:val="nil"/>
              <w:right w:val="single" w:sz="4" w:space="0" w:color="auto"/>
            </w:tcBorders>
            <w:noWrap/>
            <w:vAlign w:val="bottom"/>
          </w:tcPr>
          <w:p w:rsidR="00BA7D76" w:rsidRPr="00BA7D76" w:rsidRDefault="00BA7D76">
            <w:pPr>
              <w:jc w:val="center"/>
              <w:rPr>
                <w:color w:val="000000"/>
              </w:rPr>
            </w:pPr>
            <w:r w:rsidRPr="00BA7D76">
              <w:rPr>
                <w:color w:val="000000"/>
              </w:rPr>
              <w:t>0.20</w:t>
            </w:r>
          </w:p>
        </w:tc>
      </w:tr>
      <w:tr w:rsidR="00BA7D76" w:rsidRPr="00CB2D74">
        <w:trPr>
          <w:trHeight w:val="300"/>
        </w:trPr>
        <w:tc>
          <w:tcPr>
            <w:tcW w:w="866" w:type="dxa"/>
            <w:tcBorders>
              <w:top w:val="nil"/>
              <w:left w:val="single" w:sz="4" w:space="0" w:color="auto"/>
              <w:bottom w:val="nil"/>
              <w:right w:val="nil"/>
            </w:tcBorders>
            <w:shd w:val="clear" w:color="auto" w:fill="D9D9D9"/>
            <w:noWrap/>
            <w:vAlign w:val="bottom"/>
          </w:tcPr>
          <w:p w:rsidR="00BA7D76" w:rsidRPr="00BA7D76" w:rsidRDefault="00BA7D76">
            <w:pPr>
              <w:jc w:val="center"/>
              <w:rPr>
                <w:color w:val="000000"/>
              </w:rPr>
            </w:pPr>
            <w:r w:rsidRPr="00BA7D76">
              <w:rPr>
                <w:color w:val="000000"/>
              </w:rPr>
              <w:t>8,000</w:t>
            </w:r>
          </w:p>
        </w:tc>
        <w:tc>
          <w:tcPr>
            <w:tcW w:w="1276" w:type="dxa"/>
            <w:tcBorders>
              <w:top w:val="nil"/>
              <w:left w:val="nil"/>
              <w:bottom w:val="nil"/>
              <w:right w:val="nil"/>
            </w:tcBorders>
            <w:noWrap/>
            <w:vAlign w:val="bottom"/>
          </w:tcPr>
          <w:p w:rsidR="00BA7D76" w:rsidRPr="00BA7D76" w:rsidRDefault="00BA7D76">
            <w:pPr>
              <w:jc w:val="center"/>
              <w:rPr>
                <w:color w:val="000000"/>
              </w:rPr>
            </w:pPr>
            <w:r w:rsidRPr="00BA7D76">
              <w:rPr>
                <w:color w:val="000000"/>
              </w:rPr>
              <w:t>0.05</w:t>
            </w:r>
          </w:p>
        </w:tc>
        <w:tc>
          <w:tcPr>
            <w:tcW w:w="1134" w:type="dxa"/>
            <w:tcBorders>
              <w:top w:val="nil"/>
              <w:left w:val="nil"/>
              <w:bottom w:val="nil"/>
              <w:right w:val="single" w:sz="4" w:space="0" w:color="auto"/>
            </w:tcBorders>
            <w:noWrap/>
            <w:vAlign w:val="bottom"/>
          </w:tcPr>
          <w:p w:rsidR="00BA7D76" w:rsidRPr="00BA7D76" w:rsidRDefault="00BA7D76">
            <w:pPr>
              <w:jc w:val="center"/>
              <w:rPr>
                <w:color w:val="000000"/>
              </w:rPr>
            </w:pPr>
            <w:r w:rsidRPr="00BA7D76">
              <w:rPr>
                <w:color w:val="000000"/>
              </w:rPr>
              <w:t>2.03</w:t>
            </w:r>
          </w:p>
        </w:tc>
        <w:tc>
          <w:tcPr>
            <w:tcW w:w="1134" w:type="dxa"/>
            <w:tcBorders>
              <w:top w:val="nil"/>
              <w:left w:val="single" w:sz="4" w:space="0" w:color="auto"/>
              <w:bottom w:val="nil"/>
              <w:right w:val="nil"/>
            </w:tcBorders>
            <w:noWrap/>
            <w:vAlign w:val="bottom"/>
          </w:tcPr>
          <w:p w:rsidR="00BA7D76" w:rsidRPr="00BA7D76" w:rsidRDefault="00BA7D76">
            <w:pPr>
              <w:jc w:val="center"/>
              <w:rPr>
                <w:color w:val="000000"/>
              </w:rPr>
            </w:pPr>
            <w:r w:rsidRPr="00BA7D76">
              <w:rPr>
                <w:color w:val="000000"/>
              </w:rPr>
              <w:t>0.60</w:t>
            </w:r>
          </w:p>
        </w:tc>
        <w:tc>
          <w:tcPr>
            <w:tcW w:w="1134" w:type="dxa"/>
            <w:tcBorders>
              <w:top w:val="nil"/>
              <w:left w:val="nil"/>
              <w:bottom w:val="nil"/>
              <w:right w:val="nil"/>
            </w:tcBorders>
            <w:noWrap/>
            <w:vAlign w:val="bottom"/>
          </w:tcPr>
          <w:p w:rsidR="00BA7D76" w:rsidRPr="00BA7D76" w:rsidRDefault="00BA7D76">
            <w:pPr>
              <w:jc w:val="center"/>
              <w:rPr>
                <w:color w:val="000000"/>
              </w:rPr>
            </w:pPr>
            <w:r w:rsidRPr="00BA7D76">
              <w:rPr>
                <w:color w:val="000000"/>
              </w:rPr>
              <w:t>0.98</w:t>
            </w:r>
          </w:p>
        </w:tc>
        <w:tc>
          <w:tcPr>
            <w:tcW w:w="992" w:type="dxa"/>
            <w:tcBorders>
              <w:top w:val="nil"/>
              <w:left w:val="nil"/>
              <w:bottom w:val="nil"/>
              <w:right w:val="single" w:sz="4" w:space="0" w:color="auto"/>
            </w:tcBorders>
            <w:noWrap/>
            <w:vAlign w:val="bottom"/>
          </w:tcPr>
          <w:p w:rsidR="00BA7D76" w:rsidRPr="00BA7D76" w:rsidRDefault="00BA7D76">
            <w:pPr>
              <w:jc w:val="center"/>
              <w:rPr>
                <w:color w:val="000000"/>
              </w:rPr>
            </w:pPr>
            <w:r w:rsidRPr="00BA7D76">
              <w:rPr>
                <w:color w:val="000000"/>
              </w:rPr>
              <w:t>0.22</w:t>
            </w:r>
          </w:p>
        </w:tc>
      </w:tr>
      <w:tr w:rsidR="00BA7D76" w:rsidRPr="00CB2D74">
        <w:trPr>
          <w:trHeight w:val="300"/>
        </w:trPr>
        <w:tc>
          <w:tcPr>
            <w:tcW w:w="866" w:type="dxa"/>
            <w:tcBorders>
              <w:top w:val="nil"/>
              <w:left w:val="single" w:sz="4" w:space="0" w:color="auto"/>
              <w:bottom w:val="single" w:sz="4" w:space="0" w:color="auto"/>
              <w:right w:val="nil"/>
            </w:tcBorders>
            <w:shd w:val="clear" w:color="auto" w:fill="D9D9D9"/>
            <w:noWrap/>
            <w:vAlign w:val="bottom"/>
          </w:tcPr>
          <w:p w:rsidR="00BA7D76" w:rsidRPr="00BA7D76" w:rsidRDefault="00BA7D76">
            <w:pPr>
              <w:jc w:val="center"/>
              <w:rPr>
                <w:color w:val="000000"/>
              </w:rPr>
            </w:pPr>
            <w:r w:rsidRPr="00BA7D76">
              <w:rPr>
                <w:color w:val="000000"/>
              </w:rPr>
              <w:t>8,500</w:t>
            </w:r>
          </w:p>
        </w:tc>
        <w:tc>
          <w:tcPr>
            <w:tcW w:w="1276" w:type="dxa"/>
            <w:tcBorders>
              <w:top w:val="nil"/>
              <w:left w:val="nil"/>
              <w:bottom w:val="single" w:sz="4" w:space="0" w:color="auto"/>
              <w:right w:val="nil"/>
            </w:tcBorders>
            <w:noWrap/>
            <w:vAlign w:val="bottom"/>
          </w:tcPr>
          <w:p w:rsidR="00BA7D76" w:rsidRPr="00BA7D76" w:rsidRDefault="00BA7D76">
            <w:pPr>
              <w:jc w:val="center"/>
              <w:rPr>
                <w:color w:val="000000"/>
              </w:rPr>
            </w:pPr>
            <w:r w:rsidRPr="00BA7D76">
              <w:rPr>
                <w:color w:val="000000"/>
              </w:rPr>
              <w:t>0.06</w:t>
            </w:r>
          </w:p>
        </w:tc>
        <w:tc>
          <w:tcPr>
            <w:tcW w:w="1134" w:type="dxa"/>
            <w:tcBorders>
              <w:top w:val="nil"/>
              <w:left w:val="nil"/>
              <w:bottom w:val="single" w:sz="4" w:space="0" w:color="auto"/>
              <w:right w:val="single" w:sz="4" w:space="0" w:color="auto"/>
            </w:tcBorders>
            <w:noWrap/>
            <w:vAlign w:val="bottom"/>
          </w:tcPr>
          <w:p w:rsidR="00BA7D76" w:rsidRPr="00BA7D76" w:rsidRDefault="00BA7D76">
            <w:pPr>
              <w:jc w:val="center"/>
              <w:rPr>
                <w:color w:val="000000"/>
              </w:rPr>
            </w:pPr>
            <w:r w:rsidRPr="00BA7D76">
              <w:rPr>
                <w:color w:val="000000"/>
              </w:rPr>
              <w:t>2.01</w:t>
            </w:r>
          </w:p>
        </w:tc>
        <w:tc>
          <w:tcPr>
            <w:tcW w:w="1134" w:type="dxa"/>
            <w:tcBorders>
              <w:top w:val="nil"/>
              <w:left w:val="single" w:sz="4" w:space="0" w:color="auto"/>
              <w:bottom w:val="single" w:sz="4" w:space="0" w:color="auto"/>
              <w:right w:val="nil"/>
            </w:tcBorders>
            <w:noWrap/>
            <w:vAlign w:val="bottom"/>
          </w:tcPr>
          <w:p w:rsidR="00BA7D76" w:rsidRPr="00BA7D76" w:rsidRDefault="00BA7D76">
            <w:pPr>
              <w:jc w:val="center"/>
              <w:rPr>
                <w:color w:val="000000"/>
              </w:rPr>
            </w:pPr>
            <w:r w:rsidRPr="00BA7D76">
              <w:rPr>
                <w:color w:val="000000"/>
              </w:rPr>
              <w:t>0.66</w:t>
            </w:r>
          </w:p>
        </w:tc>
        <w:tc>
          <w:tcPr>
            <w:tcW w:w="1134" w:type="dxa"/>
            <w:tcBorders>
              <w:top w:val="nil"/>
              <w:left w:val="nil"/>
              <w:bottom w:val="single" w:sz="4" w:space="0" w:color="auto"/>
              <w:right w:val="nil"/>
            </w:tcBorders>
            <w:noWrap/>
            <w:vAlign w:val="bottom"/>
          </w:tcPr>
          <w:p w:rsidR="00BA7D76" w:rsidRPr="00BA7D76" w:rsidRDefault="00BA7D76">
            <w:pPr>
              <w:jc w:val="center"/>
              <w:rPr>
                <w:color w:val="000000"/>
              </w:rPr>
            </w:pPr>
            <w:r w:rsidRPr="00BA7D76">
              <w:rPr>
                <w:color w:val="000000"/>
              </w:rPr>
              <w:t>0.99</w:t>
            </w:r>
          </w:p>
        </w:tc>
        <w:tc>
          <w:tcPr>
            <w:tcW w:w="992" w:type="dxa"/>
            <w:tcBorders>
              <w:top w:val="nil"/>
              <w:left w:val="nil"/>
              <w:bottom w:val="single" w:sz="4" w:space="0" w:color="auto"/>
              <w:right w:val="single" w:sz="4" w:space="0" w:color="auto"/>
            </w:tcBorders>
            <w:noWrap/>
            <w:vAlign w:val="bottom"/>
          </w:tcPr>
          <w:p w:rsidR="00BA7D76" w:rsidRPr="00BA7D76" w:rsidRDefault="00BA7D76">
            <w:pPr>
              <w:jc w:val="center"/>
              <w:rPr>
                <w:color w:val="000000"/>
              </w:rPr>
            </w:pPr>
            <w:r w:rsidRPr="00BA7D76">
              <w:rPr>
                <w:color w:val="000000"/>
              </w:rPr>
              <w:t>0.23</w:t>
            </w:r>
          </w:p>
        </w:tc>
      </w:tr>
    </w:tbl>
    <w:p w:rsidR="00E96F81" w:rsidRPr="00CB2D74" w:rsidRDefault="00E96F81">
      <w:pPr>
        <w:rPr>
          <w:sz w:val="20"/>
          <w:u w:val="single"/>
          <w:lang w:val="en-CA"/>
        </w:rPr>
      </w:pPr>
    </w:p>
    <w:p w:rsidR="00E96F81" w:rsidRPr="00CB2D74" w:rsidRDefault="00E96F81">
      <w:pPr>
        <w:rPr>
          <w:sz w:val="20"/>
          <w:u w:val="single"/>
          <w:lang w:val="en-CA"/>
        </w:rPr>
      </w:pPr>
    </w:p>
    <w:p w:rsidR="00E96F81" w:rsidRPr="00CB2D74" w:rsidRDefault="00E96F81">
      <w:pPr>
        <w:rPr>
          <w:i/>
          <w:sz w:val="20"/>
          <w:lang w:val="en-CA"/>
        </w:rPr>
      </w:pPr>
      <w:r w:rsidRPr="00CB2D74">
        <w:rPr>
          <w:i/>
          <w:sz w:val="20"/>
          <w:u w:val="single"/>
          <w:lang w:val="en-CA"/>
        </w:rPr>
        <w:lastRenderedPageBreak/>
        <w:br/>
        <w:t>Right</w:t>
      </w:r>
      <w:r w:rsidRPr="00CB2D74">
        <w:rPr>
          <w:i/>
          <w:sz w:val="20"/>
          <w:lang w:val="en-CA"/>
        </w:rPr>
        <w:t xml:space="preserve"> (</w:t>
      </w:r>
      <w:r w:rsidRPr="00CB2D74">
        <w:rPr>
          <w:b/>
          <w:i/>
          <w:sz w:val="20"/>
          <w:lang w:val="en-CA"/>
        </w:rPr>
        <w:t>AM2</w:t>
      </w:r>
      <w:r w:rsidRPr="00CB2D74">
        <w:rPr>
          <w:i/>
          <w:sz w:val="20"/>
          <w:lang w:val="en-CA"/>
        </w:rPr>
        <w:t>): Values are probabilities, under each TAC level, of the post-harvest spawning biomass in 2017 (SB</w:t>
      </w:r>
      <w:r w:rsidRPr="00CB2D74">
        <w:rPr>
          <w:i/>
          <w:sz w:val="20"/>
          <w:vertAlign w:val="subscript"/>
          <w:lang w:val="en-CA"/>
        </w:rPr>
        <w:t>2017</w:t>
      </w:r>
      <w:r w:rsidRPr="00CB2D74">
        <w:rPr>
          <w:i/>
          <w:sz w:val="20"/>
          <w:lang w:val="en-CA"/>
        </w:rPr>
        <w:t>) falling below fixed cut-off of 18,800 t, and of the harvest rate (HR) being greater than 20% or 10%.</w:t>
      </w:r>
    </w:p>
    <w:tbl>
      <w:tblPr>
        <w:tblW w:w="6536" w:type="dxa"/>
        <w:tblInd w:w="108" w:type="dxa"/>
        <w:tblLayout w:type="fixed"/>
        <w:tblLook w:val="0000" w:firstRow="0" w:lastRow="0" w:firstColumn="0" w:lastColumn="0" w:noHBand="0" w:noVBand="0"/>
      </w:tblPr>
      <w:tblGrid>
        <w:gridCol w:w="866"/>
        <w:gridCol w:w="1276"/>
        <w:gridCol w:w="1134"/>
        <w:gridCol w:w="1134"/>
        <w:gridCol w:w="1134"/>
        <w:gridCol w:w="992"/>
      </w:tblGrid>
      <w:tr w:rsidR="00E96F81" w:rsidRPr="00CB2D74">
        <w:trPr>
          <w:trHeight w:val="320"/>
          <w:tblHeader/>
        </w:trPr>
        <w:tc>
          <w:tcPr>
            <w:tcW w:w="6536" w:type="dxa"/>
            <w:gridSpan w:val="6"/>
            <w:tcBorders>
              <w:top w:val="single" w:sz="4" w:space="0" w:color="auto"/>
              <w:left w:val="single" w:sz="4" w:space="0" w:color="auto"/>
              <w:bottom w:val="single" w:sz="8" w:space="0" w:color="auto"/>
              <w:right w:val="single" w:sz="4" w:space="0" w:color="auto"/>
            </w:tcBorders>
            <w:noWrap/>
            <w:vAlign w:val="center"/>
          </w:tcPr>
          <w:p w:rsidR="00E96F81" w:rsidRPr="00CB2D74" w:rsidRDefault="00E96F81">
            <w:pPr>
              <w:jc w:val="center"/>
              <w:rPr>
                <w:b/>
                <w:color w:val="000000"/>
                <w:sz w:val="16"/>
                <w:szCs w:val="16"/>
                <w:lang w:val="en-CA"/>
              </w:rPr>
            </w:pPr>
            <w:r w:rsidRPr="00CB2D74">
              <w:rPr>
                <w:b/>
                <w:color w:val="000000"/>
                <w:sz w:val="16"/>
                <w:szCs w:val="16"/>
                <w:lang w:val="en-CA"/>
              </w:rPr>
              <w:t>West Coast Vancouver Island (WCVI)</w:t>
            </w:r>
          </w:p>
        </w:tc>
      </w:tr>
      <w:tr w:rsidR="00E96F81" w:rsidRPr="00CB2D74">
        <w:trPr>
          <w:trHeight w:val="320"/>
          <w:tblHeader/>
        </w:trPr>
        <w:tc>
          <w:tcPr>
            <w:tcW w:w="866" w:type="dxa"/>
            <w:tcBorders>
              <w:top w:val="single" w:sz="8" w:space="0" w:color="auto"/>
              <w:left w:val="single" w:sz="4" w:space="0" w:color="auto"/>
              <w:bottom w:val="single" w:sz="4" w:space="0" w:color="auto"/>
              <w:right w:val="nil"/>
            </w:tcBorders>
            <w:noWrap/>
            <w:vAlign w:val="center"/>
          </w:tcPr>
          <w:p w:rsidR="00E96F81" w:rsidRPr="00CB2D74" w:rsidRDefault="00E96F81">
            <w:pPr>
              <w:rPr>
                <w:b/>
                <w:color w:val="000000"/>
                <w:sz w:val="16"/>
                <w:szCs w:val="16"/>
                <w:lang w:val="en-CA"/>
              </w:rPr>
            </w:pPr>
            <w:r w:rsidRPr="00CB2D74">
              <w:rPr>
                <w:b/>
                <w:color w:val="000000"/>
                <w:sz w:val="16"/>
                <w:szCs w:val="16"/>
                <w:lang w:val="en-CA"/>
              </w:rPr>
              <w:t> </w:t>
            </w:r>
          </w:p>
        </w:tc>
        <w:tc>
          <w:tcPr>
            <w:tcW w:w="2410" w:type="dxa"/>
            <w:gridSpan w:val="2"/>
            <w:tcBorders>
              <w:top w:val="single" w:sz="8" w:space="0" w:color="auto"/>
              <w:left w:val="nil"/>
              <w:bottom w:val="single" w:sz="4" w:space="0" w:color="auto"/>
              <w:right w:val="single" w:sz="4" w:space="0" w:color="auto"/>
            </w:tcBorders>
            <w:noWrap/>
            <w:vAlign w:val="center"/>
          </w:tcPr>
          <w:p w:rsidR="00E96F81" w:rsidRPr="00CB2D74" w:rsidRDefault="00E96F81">
            <w:pPr>
              <w:rPr>
                <w:b/>
                <w:color w:val="000000"/>
                <w:sz w:val="16"/>
                <w:szCs w:val="16"/>
                <w:lang w:val="en-CA"/>
              </w:rPr>
            </w:pPr>
            <w:r w:rsidRPr="00CB2D74">
              <w:rPr>
                <w:b/>
                <w:color w:val="000000"/>
                <w:sz w:val="16"/>
                <w:szCs w:val="16"/>
                <w:lang w:val="en-CA"/>
              </w:rPr>
              <w:t>Biomass metrics – AM2</w:t>
            </w:r>
          </w:p>
        </w:tc>
        <w:tc>
          <w:tcPr>
            <w:tcW w:w="3260" w:type="dxa"/>
            <w:gridSpan w:val="3"/>
            <w:tcBorders>
              <w:top w:val="single" w:sz="8" w:space="0" w:color="auto"/>
              <w:left w:val="single" w:sz="4" w:space="0" w:color="auto"/>
              <w:bottom w:val="single" w:sz="4" w:space="0" w:color="auto"/>
              <w:right w:val="single" w:sz="4" w:space="0" w:color="auto"/>
            </w:tcBorders>
            <w:noWrap/>
            <w:vAlign w:val="center"/>
          </w:tcPr>
          <w:p w:rsidR="00E96F81" w:rsidRPr="00CB2D74" w:rsidRDefault="00E96F81">
            <w:pPr>
              <w:jc w:val="center"/>
              <w:rPr>
                <w:b/>
                <w:color w:val="000000"/>
                <w:sz w:val="16"/>
                <w:szCs w:val="16"/>
                <w:lang w:val="en-CA"/>
              </w:rPr>
            </w:pPr>
            <w:r w:rsidRPr="00CB2D74">
              <w:rPr>
                <w:b/>
                <w:color w:val="000000"/>
                <w:sz w:val="16"/>
                <w:szCs w:val="16"/>
                <w:lang w:val="en-CA"/>
              </w:rPr>
              <w:t>Harvest metrics – AM2</w:t>
            </w:r>
          </w:p>
        </w:tc>
      </w:tr>
      <w:tr w:rsidR="00E96F81" w:rsidRPr="00CB2D74">
        <w:trPr>
          <w:trHeight w:val="800"/>
          <w:tblHeader/>
        </w:trPr>
        <w:tc>
          <w:tcPr>
            <w:tcW w:w="866" w:type="dxa"/>
            <w:tcBorders>
              <w:top w:val="single" w:sz="4" w:space="0" w:color="auto"/>
              <w:left w:val="single" w:sz="4" w:space="0" w:color="auto"/>
              <w:bottom w:val="nil"/>
              <w:right w:val="nil"/>
            </w:tcBorders>
            <w:shd w:val="clear" w:color="000000" w:fill="D9D9D9"/>
            <w:noWrap/>
            <w:vAlign w:val="bottom"/>
          </w:tcPr>
          <w:p w:rsidR="00E96F81" w:rsidRPr="00CB2D74" w:rsidRDefault="00E96F81">
            <w:pPr>
              <w:jc w:val="center"/>
              <w:rPr>
                <w:color w:val="000000"/>
                <w:sz w:val="16"/>
                <w:szCs w:val="16"/>
                <w:lang w:val="en-CA"/>
              </w:rPr>
            </w:pPr>
            <w:r w:rsidRPr="00CB2D74">
              <w:rPr>
                <w:color w:val="000000"/>
                <w:sz w:val="16"/>
                <w:szCs w:val="16"/>
                <w:lang w:val="en-CA"/>
              </w:rPr>
              <w:t>TAC</w:t>
            </w:r>
          </w:p>
        </w:tc>
        <w:tc>
          <w:tcPr>
            <w:tcW w:w="1276" w:type="dxa"/>
            <w:tcBorders>
              <w:top w:val="single" w:sz="4" w:space="0" w:color="auto"/>
              <w:left w:val="nil"/>
              <w:bottom w:val="nil"/>
              <w:right w:val="nil"/>
            </w:tcBorders>
            <w:shd w:val="clear" w:color="000000" w:fill="D9D9D9"/>
            <w:vAlign w:val="center"/>
          </w:tcPr>
          <w:p w:rsidR="00E96F81" w:rsidRPr="00CB2D74" w:rsidRDefault="00E96F81">
            <w:pPr>
              <w:jc w:val="center"/>
              <w:rPr>
                <w:color w:val="000000"/>
                <w:sz w:val="16"/>
                <w:szCs w:val="16"/>
                <w:lang w:val="en-CA"/>
              </w:rPr>
            </w:pPr>
            <w:r w:rsidRPr="00CB2D74">
              <w:rPr>
                <w:color w:val="000000"/>
                <w:sz w:val="16"/>
                <w:szCs w:val="16"/>
              </w:rPr>
              <w:t>Prob (biomass after harvest is below cut-off in 2017</w:t>
            </w:r>
          </w:p>
        </w:tc>
        <w:tc>
          <w:tcPr>
            <w:tcW w:w="1134" w:type="dxa"/>
            <w:tcBorders>
              <w:top w:val="single" w:sz="4" w:space="0" w:color="auto"/>
              <w:left w:val="nil"/>
              <w:bottom w:val="nil"/>
              <w:right w:val="single" w:sz="4" w:space="0" w:color="auto"/>
            </w:tcBorders>
            <w:shd w:val="clear" w:color="000000" w:fill="D9D9D9"/>
            <w:vAlign w:val="center"/>
          </w:tcPr>
          <w:p w:rsidR="00E96F81" w:rsidRPr="00CB2D74" w:rsidRDefault="00E96F81">
            <w:pPr>
              <w:jc w:val="center"/>
              <w:rPr>
                <w:color w:val="000000"/>
                <w:sz w:val="16"/>
                <w:szCs w:val="16"/>
                <w:lang w:val="en-CA"/>
              </w:rPr>
            </w:pPr>
            <w:r w:rsidRPr="00CB2D74">
              <w:rPr>
                <w:color w:val="000000"/>
                <w:sz w:val="16"/>
                <w:szCs w:val="16"/>
                <w:lang w:val="en-CA"/>
              </w:rPr>
              <w:t>Median ratio of projected post-harvest biomass to cut-off</w:t>
            </w:r>
          </w:p>
        </w:tc>
        <w:tc>
          <w:tcPr>
            <w:tcW w:w="1134" w:type="dxa"/>
            <w:tcBorders>
              <w:top w:val="nil"/>
              <w:left w:val="single" w:sz="4" w:space="0" w:color="auto"/>
              <w:bottom w:val="nil"/>
              <w:right w:val="nil"/>
            </w:tcBorders>
            <w:shd w:val="clear" w:color="000000" w:fill="D9D9D9"/>
            <w:vAlign w:val="center"/>
          </w:tcPr>
          <w:p w:rsidR="00E96F81" w:rsidRPr="00CB2D74" w:rsidRDefault="00E96F81">
            <w:pPr>
              <w:jc w:val="center"/>
              <w:rPr>
                <w:color w:val="000000"/>
                <w:sz w:val="16"/>
                <w:szCs w:val="16"/>
                <w:lang w:val="en-CA"/>
              </w:rPr>
            </w:pPr>
            <w:r w:rsidRPr="00CB2D74">
              <w:rPr>
                <w:color w:val="000000"/>
                <w:sz w:val="16"/>
                <w:szCs w:val="16"/>
                <w:lang w:val="en-CA"/>
              </w:rPr>
              <w:t>Prob (removal rate &gt; target HR)</w:t>
            </w:r>
          </w:p>
        </w:tc>
        <w:tc>
          <w:tcPr>
            <w:tcW w:w="1134" w:type="dxa"/>
            <w:tcBorders>
              <w:top w:val="nil"/>
              <w:left w:val="nil"/>
              <w:bottom w:val="nil"/>
              <w:right w:val="nil"/>
            </w:tcBorders>
            <w:shd w:val="clear" w:color="000000" w:fill="D9D9D9"/>
            <w:vAlign w:val="center"/>
          </w:tcPr>
          <w:p w:rsidR="00E96F81" w:rsidRPr="00CB2D74" w:rsidRDefault="00E96F81">
            <w:pPr>
              <w:jc w:val="center"/>
              <w:rPr>
                <w:color w:val="000000"/>
                <w:sz w:val="16"/>
                <w:szCs w:val="16"/>
                <w:lang w:val="en-CA"/>
              </w:rPr>
            </w:pPr>
            <w:r w:rsidRPr="00CB2D74">
              <w:rPr>
                <w:color w:val="000000"/>
                <w:sz w:val="16"/>
                <w:szCs w:val="16"/>
                <w:lang w:val="en-CA"/>
              </w:rPr>
              <w:t>Prob (removal rate &gt; target HR)</w:t>
            </w:r>
          </w:p>
        </w:tc>
        <w:tc>
          <w:tcPr>
            <w:tcW w:w="992" w:type="dxa"/>
            <w:tcBorders>
              <w:top w:val="nil"/>
              <w:left w:val="nil"/>
              <w:bottom w:val="nil"/>
              <w:right w:val="single" w:sz="4" w:space="0" w:color="auto"/>
            </w:tcBorders>
            <w:shd w:val="clear" w:color="000000" w:fill="D9D9D9"/>
            <w:vAlign w:val="center"/>
          </w:tcPr>
          <w:p w:rsidR="00E96F81" w:rsidRPr="00CB2D74" w:rsidRDefault="00E96F81">
            <w:pPr>
              <w:jc w:val="center"/>
              <w:rPr>
                <w:color w:val="000000"/>
                <w:sz w:val="16"/>
                <w:szCs w:val="16"/>
                <w:lang w:val="en-CA"/>
              </w:rPr>
            </w:pPr>
            <w:r w:rsidRPr="00CB2D74">
              <w:rPr>
                <w:color w:val="000000"/>
                <w:sz w:val="16"/>
                <w:szCs w:val="16"/>
                <w:lang w:val="en-CA"/>
              </w:rPr>
              <w:t>Median removal rate</w:t>
            </w:r>
          </w:p>
        </w:tc>
      </w:tr>
      <w:tr w:rsidR="00E96F81" w:rsidRPr="00CB2D74">
        <w:trPr>
          <w:trHeight w:val="400"/>
          <w:tblHeader/>
        </w:trPr>
        <w:tc>
          <w:tcPr>
            <w:tcW w:w="866" w:type="dxa"/>
            <w:tcBorders>
              <w:top w:val="nil"/>
              <w:left w:val="single" w:sz="4" w:space="0" w:color="auto"/>
              <w:bottom w:val="single" w:sz="4" w:space="0" w:color="auto"/>
              <w:right w:val="nil"/>
            </w:tcBorders>
            <w:shd w:val="clear" w:color="000000" w:fill="D9D9D9"/>
            <w:noWrap/>
            <w:vAlign w:val="center"/>
          </w:tcPr>
          <w:p w:rsidR="00E96F81" w:rsidRPr="00CB2D74" w:rsidRDefault="00E96F81">
            <w:pPr>
              <w:jc w:val="center"/>
              <w:rPr>
                <w:color w:val="000000"/>
                <w:sz w:val="16"/>
                <w:szCs w:val="16"/>
                <w:lang w:val="en-CA"/>
              </w:rPr>
            </w:pPr>
            <w:r w:rsidRPr="00CB2D74">
              <w:rPr>
                <w:color w:val="000000"/>
                <w:sz w:val="16"/>
                <w:szCs w:val="16"/>
                <w:lang w:val="en-CA"/>
              </w:rPr>
              <w:t>(metric tonnes)</w:t>
            </w:r>
          </w:p>
        </w:tc>
        <w:tc>
          <w:tcPr>
            <w:tcW w:w="1276" w:type="dxa"/>
            <w:tcBorders>
              <w:top w:val="nil"/>
              <w:left w:val="nil"/>
              <w:bottom w:val="single" w:sz="4" w:space="0" w:color="auto"/>
              <w:right w:val="nil"/>
            </w:tcBorders>
            <w:shd w:val="clear" w:color="000000" w:fill="D9D9D9"/>
            <w:vAlign w:val="center"/>
          </w:tcPr>
          <w:p w:rsidR="00E96F81" w:rsidRPr="00CB2D74" w:rsidRDefault="00E96F81">
            <w:pPr>
              <w:jc w:val="center"/>
              <w:rPr>
                <w:color w:val="000000"/>
                <w:sz w:val="16"/>
                <w:szCs w:val="16"/>
                <w:lang w:val="en-CA"/>
              </w:rPr>
            </w:pPr>
            <w:r w:rsidRPr="00CB2D74">
              <w:rPr>
                <w:color w:val="000000"/>
                <w:sz w:val="16"/>
                <w:szCs w:val="16"/>
                <w:lang w:val="en-CA"/>
              </w:rPr>
              <w:t>P(</w:t>
            </w:r>
            <w:r w:rsidRPr="00CB2D74">
              <w:rPr>
                <w:i/>
                <w:color w:val="000000"/>
                <w:sz w:val="16"/>
                <w:szCs w:val="16"/>
                <w:lang w:val="en-CA"/>
              </w:rPr>
              <w:t>SB</w:t>
            </w:r>
            <w:r w:rsidRPr="00CB2D74">
              <w:rPr>
                <w:color w:val="000000"/>
                <w:sz w:val="16"/>
                <w:szCs w:val="16"/>
                <w:vertAlign w:val="subscript"/>
                <w:lang w:val="en-CA"/>
              </w:rPr>
              <w:t>2017</w:t>
            </w:r>
            <w:r w:rsidRPr="00CB2D74">
              <w:rPr>
                <w:color w:val="000000"/>
                <w:sz w:val="16"/>
                <w:szCs w:val="16"/>
                <w:lang w:val="en-CA"/>
              </w:rPr>
              <w:t xml:space="preserve"> &lt; 18,800 t)</w:t>
            </w:r>
          </w:p>
        </w:tc>
        <w:tc>
          <w:tcPr>
            <w:tcW w:w="1134" w:type="dxa"/>
            <w:tcBorders>
              <w:top w:val="nil"/>
              <w:left w:val="nil"/>
              <w:bottom w:val="single" w:sz="4" w:space="0" w:color="auto"/>
              <w:right w:val="single" w:sz="4" w:space="0" w:color="auto"/>
            </w:tcBorders>
            <w:shd w:val="clear" w:color="000000" w:fill="D9D9D9"/>
            <w:vAlign w:val="center"/>
          </w:tcPr>
          <w:p w:rsidR="00E96F81" w:rsidRPr="00CB2D74" w:rsidRDefault="00E96F81">
            <w:pPr>
              <w:rPr>
                <w:color w:val="000000"/>
                <w:sz w:val="16"/>
                <w:szCs w:val="16"/>
                <w:lang w:val="en-CA"/>
              </w:rPr>
            </w:pPr>
          </w:p>
          <w:p w:rsidR="00E96F81" w:rsidRPr="00CB2D74" w:rsidRDefault="00E96F81">
            <w:pPr>
              <w:rPr>
                <w:color w:val="000000"/>
                <w:sz w:val="16"/>
                <w:szCs w:val="16"/>
                <w:lang w:val="en-CA"/>
              </w:rPr>
            </w:pPr>
            <w:r w:rsidRPr="00CB2D74">
              <w:rPr>
                <w:color w:val="000000"/>
                <w:sz w:val="16"/>
                <w:szCs w:val="16"/>
                <w:lang w:val="en-CA"/>
              </w:rPr>
              <w:t>Med (</w:t>
            </w:r>
            <w:r w:rsidRPr="00CB2D74">
              <w:rPr>
                <w:i/>
                <w:color w:val="000000"/>
                <w:sz w:val="16"/>
                <w:szCs w:val="16"/>
                <w:lang w:val="en-CA"/>
              </w:rPr>
              <w:t>SB</w:t>
            </w:r>
            <w:r w:rsidRPr="00CB2D74">
              <w:rPr>
                <w:color w:val="000000"/>
                <w:sz w:val="16"/>
                <w:szCs w:val="16"/>
                <w:vertAlign w:val="subscript"/>
                <w:lang w:val="en-CA"/>
              </w:rPr>
              <w:t>2017</w:t>
            </w:r>
            <w:r w:rsidRPr="00CB2D74">
              <w:rPr>
                <w:color w:val="000000"/>
                <w:sz w:val="16"/>
                <w:szCs w:val="16"/>
                <w:lang w:val="en-CA"/>
              </w:rPr>
              <w:t xml:space="preserve"> / 18,800 t)</w:t>
            </w:r>
          </w:p>
        </w:tc>
        <w:tc>
          <w:tcPr>
            <w:tcW w:w="1134" w:type="dxa"/>
            <w:tcBorders>
              <w:top w:val="nil"/>
              <w:left w:val="single" w:sz="4" w:space="0" w:color="auto"/>
              <w:bottom w:val="single" w:sz="4" w:space="0" w:color="auto"/>
              <w:right w:val="nil"/>
            </w:tcBorders>
            <w:shd w:val="clear" w:color="000000" w:fill="D9D9D9"/>
            <w:vAlign w:val="center"/>
          </w:tcPr>
          <w:p w:rsidR="00E96F81" w:rsidRPr="00CB2D74" w:rsidRDefault="00E96F81">
            <w:pPr>
              <w:jc w:val="center"/>
              <w:rPr>
                <w:color w:val="000000"/>
                <w:sz w:val="16"/>
                <w:szCs w:val="16"/>
                <w:lang w:val="en-CA"/>
              </w:rPr>
            </w:pPr>
            <w:r w:rsidRPr="00CB2D74">
              <w:rPr>
                <w:color w:val="000000"/>
                <w:sz w:val="16"/>
                <w:szCs w:val="16"/>
                <w:lang w:val="en-CA"/>
              </w:rPr>
              <w:t>P(U’2017 &gt; 20%)</w:t>
            </w:r>
          </w:p>
        </w:tc>
        <w:tc>
          <w:tcPr>
            <w:tcW w:w="1134" w:type="dxa"/>
            <w:tcBorders>
              <w:top w:val="nil"/>
              <w:left w:val="nil"/>
              <w:bottom w:val="single" w:sz="4" w:space="0" w:color="auto"/>
              <w:right w:val="nil"/>
            </w:tcBorders>
            <w:shd w:val="clear" w:color="000000" w:fill="D9D9D9"/>
            <w:vAlign w:val="center"/>
          </w:tcPr>
          <w:p w:rsidR="00E96F81" w:rsidRPr="00CB2D74" w:rsidRDefault="00E96F81">
            <w:pPr>
              <w:jc w:val="center"/>
              <w:rPr>
                <w:color w:val="000000"/>
                <w:sz w:val="16"/>
                <w:szCs w:val="16"/>
                <w:lang w:val="en-CA"/>
              </w:rPr>
            </w:pPr>
            <w:r w:rsidRPr="00CB2D74">
              <w:rPr>
                <w:color w:val="000000"/>
                <w:sz w:val="16"/>
                <w:szCs w:val="16"/>
                <w:lang w:val="en-CA"/>
              </w:rPr>
              <w:t>P(U’2017&gt; 10%)</w:t>
            </w:r>
          </w:p>
        </w:tc>
        <w:tc>
          <w:tcPr>
            <w:tcW w:w="992" w:type="dxa"/>
            <w:tcBorders>
              <w:top w:val="nil"/>
              <w:left w:val="nil"/>
              <w:bottom w:val="single" w:sz="4" w:space="0" w:color="auto"/>
              <w:right w:val="single" w:sz="4" w:space="0" w:color="auto"/>
            </w:tcBorders>
            <w:shd w:val="clear" w:color="000000" w:fill="D9D9D9"/>
            <w:vAlign w:val="center"/>
          </w:tcPr>
          <w:p w:rsidR="00E96F81" w:rsidRPr="00CB2D74" w:rsidRDefault="00E96F81">
            <w:pPr>
              <w:jc w:val="center"/>
              <w:rPr>
                <w:color w:val="000000"/>
                <w:sz w:val="16"/>
                <w:szCs w:val="16"/>
                <w:lang w:val="en-CA"/>
              </w:rPr>
            </w:pPr>
            <w:r w:rsidRPr="00CB2D74">
              <w:rPr>
                <w:color w:val="000000"/>
                <w:sz w:val="16"/>
                <w:szCs w:val="16"/>
                <w:lang w:val="en-CA"/>
              </w:rPr>
              <w:t>Med (U’2017)</w:t>
            </w:r>
          </w:p>
        </w:tc>
      </w:tr>
      <w:tr w:rsidR="00295CDE" w:rsidRPr="00CB2D74">
        <w:trPr>
          <w:trHeight w:val="300"/>
        </w:trPr>
        <w:tc>
          <w:tcPr>
            <w:tcW w:w="866" w:type="dxa"/>
            <w:tcBorders>
              <w:top w:val="single" w:sz="4" w:space="0" w:color="auto"/>
              <w:left w:val="single" w:sz="4" w:space="0" w:color="auto"/>
              <w:bottom w:val="nil"/>
              <w:right w:val="nil"/>
            </w:tcBorders>
            <w:shd w:val="clear" w:color="auto" w:fill="D9D9D9"/>
            <w:noWrap/>
            <w:vAlign w:val="bottom"/>
          </w:tcPr>
          <w:p w:rsidR="00295CDE" w:rsidRPr="00295CDE" w:rsidRDefault="00295CDE">
            <w:pPr>
              <w:jc w:val="center"/>
              <w:rPr>
                <w:color w:val="000000"/>
              </w:rPr>
            </w:pPr>
            <w:r w:rsidRPr="00295CDE">
              <w:rPr>
                <w:color w:val="000000"/>
              </w:rPr>
              <w:t>0</w:t>
            </w:r>
          </w:p>
        </w:tc>
        <w:tc>
          <w:tcPr>
            <w:tcW w:w="1276" w:type="dxa"/>
            <w:tcBorders>
              <w:top w:val="single" w:sz="4" w:space="0" w:color="auto"/>
              <w:left w:val="nil"/>
              <w:bottom w:val="nil"/>
              <w:right w:val="nil"/>
            </w:tcBorders>
            <w:noWrap/>
            <w:vAlign w:val="bottom"/>
          </w:tcPr>
          <w:p w:rsidR="00295CDE" w:rsidRPr="00295CDE" w:rsidRDefault="00295CDE">
            <w:pPr>
              <w:jc w:val="center"/>
              <w:rPr>
                <w:color w:val="000000"/>
              </w:rPr>
            </w:pPr>
            <w:r w:rsidRPr="00295CDE">
              <w:rPr>
                <w:color w:val="000000"/>
              </w:rPr>
              <w:t>0.57</w:t>
            </w:r>
          </w:p>
        </w:tc>
        <w:tc>
          <w:tcPr>
            <w:tcW w:w="1134" w:type="dxa"/>
            <w:tcBorders>
              <w:top w:val="single" w:sz="4" w:space="0" w:color="auto"/>
              <w:left w:val="nil"/>
              <w:bottom w:val="nil"/>
              <w:right w:val="single" w:sz="4" w:space="0" w:color="auto"/>
            </w:tcBorders>
            <w:noWrap/>
            <w:vAlign w:val="bottom"/>
          </w:tcPr>
          <w:p w:rsidR="00295CDE" w:rsidRPr="00295CDE" w:rsidRDefault="00295CDE">
            <w:pPr>
              <w:jc w:val="center"/>
              <w:rPr>
                <w:color w:val="000000"/>
              </w:rPr>
            </w:pPr>
            <w:r w:rsidRPr="00295CDE">
              <w:rPr>
                <w:color w:val="000000"/>
              </w:rPr>
              <w:t>0.95</w:t>
            </w:r>
          </w:p>
        </w:tc>
        <w:tc>
          <w:tcPr>
            <w:tcW w:w="1134" w:type="dxa"/>
            <w:tcBorders>
              <w:top w:val="nil"/>
              <w:left w:val="single" w:sz="4" w:space="0" w:color="auto"/>
              <w:bottom w:val="nil"/>
              <w:right w:val="nil"/>
            </w:tcBorders>
            <w:noWrap/>
            <w:vAlign w:val="bottom"/>
          </w:tcPr>
          <w:p w:rsidR="00295CDE" w:rsidRPr="00295CDE" w:rsidRDefault="00295CDE">
            <w:pPr>
              <w:jc w:val="center"/>
              <w:rPr>
                <w:color w:val="000000"/>
              </w:rPr>
            </w:pPr>
            <w:r w:rsidRPr="00295CDE">
              <w:rPr>
                <w:color w:val="000000"/>
              </w:rPr>
              <w:t>0.00</w:t>
            </w:r>
          </w:p>
        </w:tc>
        <w:tc>
          <w:tcPr>
            <w:tcW w:w="1134" w:type="dxa"/>
            <w:tcBorders>
              <w:top w:val="nil"/>
              <w:left w:val="nil"/>
              <w:bottom w:val="nil"/>
              <w:right w:val="nil"/>
            </w:tcBorders>
            <w:noWrap/>
            <w:vAlign w:val="bottom"/>
          </w:tcPr>
          <w:p w:rsidR="00295CDE" w:rsidRPr="00295CDE" w:rsidRDefault="00295CDE">
            <w:pPr>
              <w:jc w:val="center"/>
              <w:rPr>
                <w:color w:val="000000"/>
              </w:rPr>
            </w:pPr>
            <w:r w:rsidRPr="00295CDE">
              <w:rPr>
                <w:color w:val="000000"/>
              </w:rPr>
              <w:t>0.00</w:t>
            </w:r>
          </w:p>
        </w:tc>
        <w:tc>
          <w:tcPr>
            <w:tcW w:w="992" w:type="dxa"/>
            <w:tcBorders>
              <w:top w:val="nil"/>
              <w:left w:val="nil"/>
              <w:bottom w:val="nil"/>
              <w:right w:val="single" w:sz="4" w:space="0" w:color="auto"/>
            </w:tcBorders>
            <w:noWrap/>
            <w:vAlign w:val="bottom"/>
          </w:tcPr>
          <w:p w:rsidR="00295CDE" w:rsidRPr="00295CDE" w:rsidRDefault="00295CDE">
            <w:pPr>
              <w:jc w:val="center"/>
              <w:rPr>
                <w:color w:val="000000"/>
              </w:rPr>
            </w:pPr>
            <w:r w:rsidRPr="00295CDE">
              <w:rPr>
                <w:color w:val="000000"/>
              </w:rPr>
              <w:t>0.00</w:t>
            </w:r>
          </w:p>
        </w:tc>
      </w:tr>
      <w:tr w:rsidR="00295CDE" w:rsidRPr="00CB2D74">
        <w:trPr>
          <w:trHeight w:val="300"/>
        </w:trPr>
        <w:tc>
          <w:tcPr>
            <w:tcW w:w="866" w:type="dxa"/>
            <w:tcBorders>
              <w:top w:val="nil"/>
              <w:left w:val="single" w:sz="4" w:space="0" w:color="auto"/>
              <w:bottom w:val="nil"/>
              <w:right w:val="nil"/>
            </w:tcBorders>
            <w:shd w:val="clear" w:color="auto" w:fill="D9D9D9"/>
            <w:noWrap/>
            <w:vAlign w:val="bottom"/>
          </w:tcPr>
          <w:p w:rsidR="00295CDE" w:rsidRPr="00295CDE" w:rsidRDefault="00295CDE">
            <w:pPr>
              <w:jc w:val="center"/>
              <w:rPr>
                <w:color w:val="000000"/>
              </w:rPr>
            </w:pPr>
            <w:r w:rsidRPr="00295CDE">
              <w:rPr>
                <w:color w:val="000000"/>
              </w:rPr>
              <w:t>1,000</w:t>
            </w:r>
          </w:p>
        </w:tc>
        <w:tc>
          <w:tcPr>
            <w:tcW w:w="1276" w:type="dxa"/>
            <w:tcBorders>
              <w:top w:val="nil"/>
              <w:left w:val="nil"/>
              <w:bottom w:val="nil"/>
              <w:right w:val="nil"/>
            </w:tcBorders>
            <w:noWrap/>
            <w:vAlign w:val="bottom"/>
          </w:tcPr>
          <w:p w:rsidR="00295CDE" w:rsidRPr="00295CDE" w:rsidRDefault="00295CDE">
            <w:pPr>
              <w:jc w:val="center"/>
              <w:rPr>
                <w:color w:val="000000"/>
              </w:rPr>
            </w:pPr>
            <w:r w:rsidRPr="00295CDE">
              <w:rPr>
                <w:color w:val="000000"/>
              </w:rPr>
              <w:t>0.60</w:t>
            </w:r>
          </w:p>
        </w:tc>
        <w:tc>
          <w:tcPr>
            <w:tcW w:w="1134" w:type="dxa"/>
            <w:tcBorders>
              <w:top w:val="nil"/>
              <w:left w:val="nil"/>
              <w:bottom w:val="nil"/>
              <w:right w:val="single" w:sz="4" w:space="0" w:color="auto"/>
            </w:tcBorders>
            <w:noWrap/>
            <w:vAlign w:val="bottom"/>
          </w:tcPr>
          <w:p w:rsidR="00295CDE" w:rsidRPr="00295CDE" w:rsidRDefault="00295CDE">
            <w:pPr>
              <w:jc w:val="center"/>
              <w:rPr>
                <w:color w:val="000000"/>
              </w:rPr>
            </w:pPr>
            <w:r w:rsidRPr="00295CDE">
              <w:rPr>
                <w:color w:val="000000"/>
              </w:rPr>
              <w:t>0.91</w:t>
            </w:r>
          </w:p>
        </w:tc>
        <w:tc>
          <w:tcPr>
            <w:tcW w:w="1134" w:type="dxa"/>
            <w:tcBorders>
              <w:top w:val="nil"/>
              <w:left w:val="single" w:sz="4" w:space="0" w:color="auto"/>
              <w:bottom w:val="nil"/>
              <w:right w:val="nil"/>
            </w:tcBorders>
            <w:noWrap/>
            <w:vAlign w:val="bottom"/>
          </w:tcPr>
          <w:p w:rsidR="00295CDE" w:rsidRPr="00295CDE" w:rsidRDefault="00295CDE">
            <w:pPr>
              <w:jc w:val="center"/>
              <w:rPr>
                <w:color w:val="000000"/>
              </w:rPr>
            </w:pPr>
            <w:r w:rsidRPr="00295CDE">
              <w:rPr>
                <w:color w:val="000000"/>
              </w:rPr>
              <w:t>0.00</w:t>
            </w:r>
          </w:p>
        </w:tc>
        <w:tc>
          <w:tcPr>
            <w:tcW w:w="1134" w:type="dxa"/>
            <w:tcBorders>
              <w:top w:val="nil"/>
              <w:left w:val="nil"/>
              <w:bottom w:val="nil"/>
              <w:right w:val="nil"/>
            </w:tcBorders>
            <w:noWrap/>
            <w:vAlign w:val="bottom"/>
          </w:tcPr>
          <w:p w:rsidR="00295CDE" w:rsidRPr="00295CDE" w:rsidRDefault="00295CDE">
            <w:pPr>
              <w:jc w:val="center"/>
              <w:rPr>
                <w:color w:val="000000"/>
              </w:rPr>
            </w:pPr>
            <w:r w:rsidRPr="00295CDE">
              <w:rPr>
                <w:color w:val="000000"/>
              </w:rPr>
              <w:t>0.04</w:t>
            </w:r>
          </w:p>
        </w:tc>
        <w:tc>
          <w:tcPr>
            <w:tcW w:w="992" w:type="dxa"/>
            <w:tcBorders>
              <w:top w:val="nil"/>
              <w:left w:val="nil"/>
              <w:bottom w:val="nil"/>
              <w:right w:val="single" w:sz="4" w:space="0" w:color="auto"/>
            </w:tcBorders>
            <w:noWrap/>
            <w:vAlign w:val="bottom"/>
          </w:tcPr>
          <w:p w:rsidR="00295CDE" w:rsidRPr="00295CDE" w:rsidRDefault="00295CDE">
            <w:pPr>
              <w:jc w:val="center"/>
              <w:rPr>
                <w:color w:val="000000"/>
              </w:rPr>
            </w:pPr>
            <w:r w:rsidRPr="00295CDE">
              <w:rPr>
                <w:color w:val="000000"/>
              </w:rPr>
              <w:t>0.06</w:t>
            </w:r>
          </w:p>
        </w:tc>
      </w:tr>
      <w:tr w:rsidR="00295CDE" w:rsidRPr="00CB2D74">
        <w:trPr>
          <w:trHeight w:val="300"/>
        </w:trPr>
        <w:tc>
          <w:tcPr>
            <w:tcW w:w="866" w:type="dxa"/>
            <w:tcBorders>
              <w:top w:val="nil"/>
              <w:left w:val="single" w:sz="4" w:space="0" w:color="auto"/>
              <w:bottom w:val="nil"/>
              <w:right w:val="nil"/>
            </w:tcBorders>
            <w:shd w:val="clear" w:color="auto" w:fill="D9D9D9"/>
            <w:noWrap/>
            <w:vAlign w:val="bottom"/>
          </w:tcPr>
          <w:p w:rsidR="00295CDE" w:rsidRPr="00295CDE" w:rsidRDefault="00295CDE">
            <w:pPr>
              <w:jc w:val="center"/>
              <w:rPr>
                <w:color w:val="000000"/>
              </w:rPr>
            </w:pPr>
            <w:r w:rsidRPr="00295CDE">
              <w:rPr>
                <w:color w:val="000000"/>
              </w:rPr>
              <w:t>1,500</w:t>
            </w:r>
          </w:p>
        </w:tc>
        <w:tc>
          <w:tcPr>
            <w:tcW w:w="1276" w:type="dxa"/>
            <w:tcBorders>
              <w:top w:val="nil"/>
              <w:left w:val="nil"/>
              <w:bottom w:val="nil"/>
              <w:right w:val="nil"/>
            </w:tcBorders>
            <w:noWrap/>
            <w:vAlign w:val="bottom"/>
          </w:tcPr>
          <w:p w:rsidR="00295CDE" w:rsidRPr="00295CDE" w:rsidRDefault="00295CDE">
            <w:pPr>
              <w:jc w:val="center"/>
              <w:rPr>
                <w:color w:val="000000"/>
              </w:rPr>
            </w:pPr>
            <w:r w:rsidRPr="00295CDE">
              <w:rPr>
                <w:color w:val="000000"/>
              </w:rPr>
              <w:t>0.62</w:t>
            </w:r>
          </w:p>
        </w:tc>
        <w:tc>
          <w:tcPr>
            <w:tcW w:w="1134" w:type="dxa"/>
            <w:tcBorders>
              <w:top w:val="nil"/>
              <w:left w:val="nil"/>
              <w:bottom w:val="nil"/>
              <w:right w:val="single" w:sz="4" w:space="0" w:color="auto"/>
            </w:tcBorders>
            <w:noWrap/>
            <w:vAlign w:val="bottom"/>
          </w:tcPr>
          <w:p w:rsidR="00295CDE" w:rsidRPr="00295CDE" w:rsidRDefault="00295CDE">
            <w:pPr>
              <w:jc w:val="center"/>
              <w:rPr>
                <w:color w:val="000000"/>
              </w:rPr>
            </w:pPr>
            <w:r w:rsidRPr="00295CDE">
              <w:rPr>
                <w:color w:val="000000"/>
              </w:rPr>
              <w:t>0.90</w:t>
            </w:r>
          </w:p>
        </w:tc>
        <w:tc>
          <w:tcPr>
            <w:tcW w:w="1134" w:type="dxa"/>
            <w:tcBorders>
              <w:top w:val="nil"/>
              <w:left w:val="single" w:sz="4" w:space="0" w:color="auto"/>
              <w:bottom w:val="nil"/>
              <w:right w:val="nil"/>
            </w:tcBorders>
            <w:noWrap/>
            <w:vAlign w:val="bottom"/>
          </w:tcPr>
          <w:p w:rsidR="00295CDE" w:rsidRPr="00295CDE" w:rsidRDefault="00295CDE">
            <w:pPr>
              <w:jc w:val="center"/>
              <w:rPr>
                <w:color w:val="000000"/>
              </w:rPr>
            </w:pPr>
            <w:r w:rsidRPr="00295CDE">
              <w:rPr>
                <w:color w:val="000000"/>
              </w:rPr>
              <w:t>0.00</w:t>
            </w:r>
          </w:p>
        </w:tc>
        <w:tc>
          <w:tcPr>
            <w:tcW w:w="1134" w:type="dxa"/>
            <w:tcBorders>
              <w:top w:val="nil"/>
              <w:left w:val="nil"/>
              <w:bottom w:val="nil"/>
              <w:right w:val="nil"/>
            </w:tcBorders>
            <w:noWrap/>
            <w:vAlign w:val="bottom"/>
          </w:tcPr>
          <w:p w:rsidR="00295CDE" w:rsidRPr="00295CDE" w:rsidRDefault="00295CDE">
            <w:pPr>
              <w:jc w:val="center"/>
              <w:rPr>
                <w:color w:val="000000"/>
              </w:rPr>
            </w:pPr>
            <w:r w:rsidRPr="00295CDE">
              <w:rPr>
                <w:color w:val="000000"/>
              </w:rPr>
              <w:t>0.27</w:t>
            </w:r>
          </w:p>
        </w:tc>
        <w:tc>
          <w:tcPr>
            <w:tcW w:w="992" w:type="dxa"/>
            <w:tcBorders>
              <w:top w:val="nil"/>
              <w:left w:val="nil"/>
              <w:bottom w:val="nil"/>
              <w:right w:val="single" w:sz="4" w:space="0" w:color="auto"/>
            </w:tcBorders>
            <w:noWrap/>
            <w:vAlign w:val="bottom"/>
          </w:tcPr>
          <w:p w:rsidR="00295CDE" w:rsidRPr="00295CDE" w:rsidRDefault="00295CDE">
            <w:pPr>
              <w:jc w:val="center"/>
              <w:rPr>
                <w:color w:val="000000"/>
              </w:rPr>
            </w:pPr>
            <w:r w:rsidRPr="00295CDE">
              <w:rPr>
                <w:color w:val="000000"/>
              </w:rPr>
              <w:t>0.08</w:t>
            </w:r>
          </w:p>
        </w:tc>
      </w:tr>
      <w:tr w:rsidR="00295CDE" w:rsidRPr="00CB2D74">
        <w:trPr>
          <w:trHeight w:val="300"/>
        </w:trPr>
        <w:tc>
          <w:tcPr>
            <w:tcW w:w="866" w:type="dxa"/>
            <w:tcBorders>
              <w:top w:val="nil"/>
              <w:left w:val="single" w:sz="4" w:space="0" w:color="auto"/>
              <w:bottom w:val="nil"/>
              <w:right w:val="nil"/>
            </w:tcBorders>
            <w:shd w:val="clear" w:color="auto" w:fill="D9D9D9"/>
            <w:noWrap/>
            <w:vAlign w:val="bottom"/>
          </w:tcPr>
          <w:p w:rsidR="00295CDE" w:rsidRPr="00295CDE" w:rsidRDefault="00295CDE">
            <w:pPr>
              <w:jc w:val="center"/>
              <w:rPr>
                <w:bCs/>
                <w:color w:val="000000"/>
              </w:rPr>
            </w:pPr>
            <w:r w:rsidRPr="00295CDE">
              <w:rPr>
                <w:bCs/>
                <w:color w:val="000000"/>
              </w:rPr>
              <w:t>1,850</w:t>
            </w:r>
          </w:p>
        </w:tc>
        <w:tc>
          <w:tcPr>
            <w:tcW w:w="1276" w:type="dxa"/>
            <w:tcBorders>
              <w:top w:val="nil"/>
              <w:left w:val="nil"/>
              <w:bottom w:val="nil"/>
              <w:right w:val="nil"/>
            </w:tcBorders>
            <w:noWrap/>
            <w:vAlign w:val="bottom"/>
          </w:tcPr>
          <w:p w:rsidR="00295CDE" w:rsidRPr="00295CDE" w:rsidRDefault="00295CDE">
            <w:pPr>
              <w:jc w:val="center"/>
              <w:rPr>
                <w:color w:val="000000"/>
              </w:rPr>
            </w:pPr>
            <w:r w:rsidRPr="00295CDE">
              <w:rPr>
                <w:color w:val="000000"/>
              </w:rPr>
              <w:t>0.64</w:t>
            </w:r>
          </w:p>
        </w:tc>
        <w:tc>
          <w:tcPr>
            <w:tcW w:w="1134" w:type="dxa"/>
            <w:tcBorders>
              <w:top w:val="nil"/>
              <w:left w:val="nil"/>
              <w:bottom w:val="nil"/>
              <w:right w:val="single" w:sz="4" w:space="0" w:color="auto"/>
            </w:tcBorders>
            <w:noWrap/>
            <w:vAlign w:val="bottom"/>
          </w:tcPr>
          <w:p w:rsidR="00295CDE" w:rsidRPr="00295CDE" w:rsidRDefault="00295CDE">
            <w:pPr>
              <w:jc w:val="center"/>
              <w:rPr>
                <w:color w:val="000000"/>
              </w:rPr>
            </w:pPr>
            <w:r w:rsidRPr="00295CDE">
              <w:rPr>
                <w:color w:val="000000"/>
              </w:rPr>
              <w:t>0.88</w:t>
            </w:r>
          </w:p>
        </w:tc>
        <w:tc>
          <w:tcPr>
            <w:tcW w:w="1134" w:type="dxa"/>
            <w:tcBorders>
              <w:top w:val="nil"/>
              <w:left w:val="single" w:sz="4" w:space="0" w:color="auto"/>
              <w:bottom w:val="nil"/>
              <w:right w:val="nil"/>
            </w:tcBorders>
            <w:noWrap/>
            <w:vAlign w:val="bottom"/>
          </w:tcPr>
          <w:p w:rsidR="00295CDE" w:rsidRPr="00295CDE" w:rsidRDefault="00295CDE">
            <w:pPr>
              <w:jc w:val="center"/>
              <w:rPr>
                <w:color w:val="000000"/>
              </w:rPr>
            </w:pPr>
            <w:r w:rsidRPr="00295CDE">
              <w:rPr>
                <w:color w:val="000000"/>
              </w:rPr>
              <w:t>0.02</w:t>
            </w:r>
          </w:p>
        </w:tc>
        <w:tc>
          <w:tcPr>
            <w:tcW w:w="1134" w:type="dxa"/>
            <w:tcBorders>
              <w:top w:val="nil"/>
              <w:left w:val="nil"/>
              <w:bottom w:val="nil"/>
              <w:right w:val="nil"/>
            </w:tcBorders>
            <w:noWrap/>
            <w:vAlign w:val="bottom"/>
          </w:tcPr>
          <w:p w:rsidR="00295CDE" w:rsidRPr="00295CDE" w:rsidRDefault="00295CDE">
            <w:pPr>
              <w:jc w:val="center"/>
              <w:rPr>
                <w:color w:val="000000"/>
              </w:rPr>
            </w:pPr>
            <w:r w:rsidRPr="00295CDE">
              <w:rPr>
                <w:color w:val="000000"/>
              </w:rPr>
              <w:t>0.50</w:t>
            </w:r>
          </w:p>
        </w:tc>
        <w:tc>
          <w:tcPr>
            <w:tcW w:w="992" w:type="dxa"/>
            <w:tcBorders>
              <w:top w:val="nil"/>
              <w:left w:val="nil"/>
              <w:bottom w:val="nil"/>
              <w:right w:val="single" w:sz="4" w:space="0" w:color="auto"/>
            </w:tcBorders>
            <w:noWrap/>
            <w:vAlign w:val="bottom"/>
          </w:tcPr>
          <w:p w:rsidR="00295CDE" w:rsidRPr="00295CDE" w:rsidRDefault="00295CDE">
            <w:pPr>
              <w:jc w:val="center"/>
              <w:rPr>
                <w:color w:val="000000"/>
              </w:rPr>
            </w:pPr>
            <w:r w:rsidRPr="00295CDE">
              <w:rPr>
                <w:color w:val="000000"/>
              </w:rPr>
              <w:t>0.10</w:t>
            </w:r>
          </w:p>
        </w:tc>
      </w:tr>
      <w:tr w:rsidR="00295CDE" w:rsidRPr="00CB2D74">
        <w:trPr>
          <w:trHeight w:val="300"/>
        </w:trPr>
        <w:tc>
          <w:tcPr>
            <w:tcW w:w="866" w:type="dxa"/>
            <w:tcBorders>
              <w:top w:val="nil"/>
              <w:left w:val="single" w:sz="4" w:space="0" w:color="auto"/>
              <w:bottom w:val="nil"/>
              <w:right w:val="nil"/>
            </w:tcBorders>
            <w:shd w:val="clear" w:color="auto" w:fill="D9D9D9"/>
            <w:noWrap/>
            <w:vAlign w:val="bottom"/>
          </w:tcPr>
          <w:p w:rsidR="00295CDE" w:rsidRPr="00295CDE" w:rsidRDefault="00295CDE">
            <w:pPr>
              <w:jc w:val="center"/>
              <w:rPr>
                <w:color w:val="000000"/>
              </w:rPr>
            </w:pPr>
            <w:r w:rsidRPr="00295CDE">
              <w:rPr>
                <w:color w:val="000000"/>
              </w:rPr>
              <w:t>2,000</w:t>
            </w:r>
          </w:p>
        </w:tc>
        <w:tc>
          <w:tcPr>
            <w:tcW w:w="1276" w:type="dxa"/>
            <w:tcBorders>
              <w:top w:val="nil"/>
              <w:left w:val="nil"/>
              <w:bottom w:val="nil"/>
              <w:right w:val="nil"/>
            </w:tcBorders>
            <w:noWrap/>
            <w:vAlign w:val="bottom"/>
          </w:tcPr>
          <w:p w:rsidR="00295CDE" w:rsidRPr="00295CDE" w:rsidRDefault="00295CDE">
            <w:pPr>
              <w:jc w:val="center"/>
              <w:rPr>
                <w:color w:val="000000"/>
              </w:rPr>
            </w:pPr>
            <w:r w:rsidRPr="00295CDE">
              <w:rPr>
                <w:color w:val="000000"/>
              </w:rPr>
              <w:t>0.64</w:t>
            </w:r>
          </w:p>
        </w:tc>
        <w:tc>
          <w:tcPr>
            <w:tcW w:w="1134" w:type="dxa"/>
            <w:tcBorders>
              <w:top w:val="nil"/>
              <w:left w:val="nil"/>
              <w:bottom w:val="nil"/>
              <w:right w:val="single" w:sz="4" w:space="0" w:color="auto"/>
            </w:tcBorders>
            <w:noWrap/>
            <w:vAlign w:val="bottom"/>
          </w:tcPr>
          <w:p w:rsidR="00295CDE" w:rsidRPr="00295CDE" w:rsidRDefault="00295CDE">
            <w:pPr>
              <w:jc w:val="center"/>
              <w:rPr>
                <w:color w:val="000000"/>
              </w:rPr>
            </w:pPr>
            <w:r w:rsidRPr="00295CDE">
              <w:rPr>
                <w:color w:val="000000"/>
              </w:rPr>
              <w:t>0.88</w:t>
            </w:r>
          </w:p>
        </w:tc>
        <w:tc>
          <w:tcPr>
            <w:tcW w:w="1134" w:type="dxa"/>
            <w:tcBorders>
              <w:top w:val="nil"/>
              <w:left w:val="single" w:sz="4" w:space="0" w:color="auto"/>
              <w:bottom w:val="nil"/>
              <w:right w:val="nil"/>
            </w:tcBorders>
            <w:noWrap/>
            <w:vAlign w:val="bottom"/>
          </w:tcPr>
          <w:p w:rsidR="00295CDE" w:rsidRPr="00295CDE" w:rsidRDefault="00295CDE">
            <w:pPr>
              <w:jc w:val="center"/>
              <w:rPr>
                <w:color w:val="000000"/>
              </w:rPr>
            </w:pPr>
            <w:r w:rsidRPr="00295CDE">
              <w:rPr>
                <w:color w:val="000000"/>
              </w:rPr>
              <w:t>0.03</w:t>
            </w:r>
          </w:p>
        </w:tc>
        <w:tc>
          <w:tcPr>
            <w:tcW w:w="1134" w:type="dxa"/>
            <w:tcBorders>
              <w:top w:val="nil"/>
              <w:left w:val="nil"/>
              <w:bottom w:val="nil"/>
              <w:right w:val="nil"/>
            </w:tcBorders>
            <w:noWrap/>
            <w:vAlign w:val="bottom"/>
          </w:tcPr>
          <w:p w:rsidR="00295CDE" w:rsidRPr="00295CDE" w:rsidRDefault="00295CDE">
            <w:pPr>
              <w:jc w:val="center"/>
              <w:rPr>
                <w:color w:val="000000"/>
              </w:rPr>
            </w:pPr>
            <w:r w:rsidRPr="00295CDE">
              <w:rPr>
                <w:color w:val="000000"/>
              </w:rPr>
              <w:t>0.59</w:t>
            </w:r>
          </w:p>
        </w:tc>
        <w:tc>
          <w:tcPr>
            <w:tcW w:w="992" w:type="dxa"/>
            <w:tcBorders>
              <w:top w:val="nil"/>
              <w:left w:val="nil"/>
              <w:bottom w:val="nil"/>
              <w:right w:val="single" w:sz="4" w:space="0" w:color="auto"/>
            </w:tcBorders>
            <w:noWrap/>
            <w:vAlign w:val="bottom"/>
          </w:tcPr>
          <w:p w:rsidR="00295CDE" w:rsidRPr="00295CDE" w:rsidRDefault="00295CDE">
            <w:pPr>
              <w:jc w:val="center"/>
              <w:rPr>
                <w:color w:val="000000"/>
              </w:rPr>
            </w:pPr>
            <w:r w:rsidRPr="00295CDE">
              <w:rPr>
                <w:color w:val="000000"/>
              </w:rPr>
              <w:t>0.11</w:t>
            </w:r>
          </w:p>
        </w:tc>
      </w:tr>
      <w:tr w:rsidR="00295CDE" w:rsidRPr="00CB2D74">
        <w:trPr>
          <w:trHeight w:val="300"/>
        </w:trPr>
        <w:tc>
          <w:tcPr>
            <w:tcW w:w="866" w:type="dxa"/>
            <w:tcBorders>
              <w:top w:val="nil"/>
              <w:left w:val="single" w:sz="4" w:space="0" w:color="auto"/>
              <w:bottom w:val="nil"/>
              <w:right w:val="nil"/>
            </w:tcBorders>
            <w:shd w:val="clear" w:color="auto" w:fill="D9D9D9"/>
            <w:noWrap/>
            <w:vAlign w:val="bottom"/>
          </w:tcPr>
          <w:p w:rsidR="00295CDE" w:rsidRPr="00295CDE" w:rsidRDefault="00295CDE">
            <w:pPr>
              <w:jc w:val="center"/>
              <w:rPr>
                <w:color w:val="000000"/>
              </w:rPr>
            </w:pPr>
            <w:r w:rsidRPr="00295CDE">
              <w:rPr>
                <w:color w:val="000000"/>
              </w:rPr>
              <w:t>3,000</w:t>
            </w:r>
          </w:p>
        </w:tc>
        <w:tc>
          <w:tcPr>
            <w:tcW w:w="1276" w:type="dxa"/>
            <w:tcBorders>
              <w:top w:val="nil"/>
              <w:left w:val="nil"/>
              <w:bottom w:val="nil"/>
              <w:right w:val="nil"/>
            </w:tcBorders>
            <w:noWrap/>
            <w:vAlign w:val="bottom"/>
          </w:tcPr>
          <w:p w:rsidR="00295CDE" w:rsidRPr="00295CDE" w:rsidRDefault="00295CDE">
            <w:pPr>
              <w:jc w:val="center"/>
              <w:rPr>
                <w:color w:val="000000"/>
              </w:rPr>
            </w:pPr>
            <w:r w:rsidRPr="00295CDE">
              <w:rPr>
                <w:color w:val="000000"/>
              </w:rPr>
              <w:t>0.67</w:t>
            </w:r>
          </w:p>
        </w:tc>
        <w:tc>
          <w:tcPr>
            <w:tcW w:w="1134" w:type="dxa"/>
            <w:tcBorders>
              <w:top w:val="nil"/>
              <w:left w:val="nil"/>
              <w:bottom w:val="nil"/>
              <w:right w:val="single" w:sz="4" w:space="0" w:color="auto"/>
            </w:tcBorders>
            <w:noWrap/>
            <w:vAlign w:val="bottom"/>
          </w:tcPr>
          <w:p w:rsidR="00295CDE" w:rsidRPr="00295CDE" w:rsidRDefault="00295CDE">
            <w:pPr>
              <w:jc w:val="center"/>
              <w:rPr>
                <w:color w:val="000000"/>
              </w:rPr>
            </w:pPr>
            <w:r w:rsidRPr="00295CDE">
              <w:rPr>
                <w:color w:val="000000"/>
              </w:rPr>
              <w:t>0.85</w:t>
            </w:r>
          </w:p>
        </w:tc>
        <w:tc>
          <w:tcPr>
            <w:tcW w:w="1134" w:type="dxa"/>
            <w:tcBorders>
              <w:top w:val="nil"/>
              <w:left w:val="single" w:sz="4" w:space="0" w:color="auto"/>
              <w:bottom w:val="nil"/>
              <w:right w:val="nil"/>
            </w:tcBorders>
            <w:noWrap/>
            <w:vAlign w:val="bottom"/>
          </w:tcPr>
          <w:p w:rsidR="00295CDE" w:rsidRPr="00295CDE" w:rsidRDefault="00295CDE">
            <w:pPr>
              <w:jc w:val="center"/>
              <w:rPr>
                <w:color w:val="000000"/>
              </w:rPr>
            </w:pPr>
            <w:r w:rsidRPr="00295CDE">
              <w:rPr>
                <w:color w:val="000000"/>
              </w:rPr>
              <w:t>0.23</w:t>
            </w:r>
          </w:p>
        </w:tc>
        <w:tc>
          <w:tcPr>
            <w:tcW w:w="1134" w:type="dxa"/>
            <w:tcBorders>
              <w:top w:val="nil"/>
              <w:left w:val="nil"/>
              <w:bottom w:val="nil"/>
              <w:right w:val="nil"/>
            </w:tcBorders>
            <w:noWrap/>
            <w:vAlign w:val="bottom"/>
          </w:tcPr>
          <w:p w:rsidR="00295CDE" w:rsidRPr="00295CDE" w:rsidRDefault="00295CDE">
            <w:pPr>
              <w:jc w:val="center"/>
              <w:rPr>
                <w:color w:val="000000"/>
              </w:rPr>
            </w:pPr>
            <w:r w:rsidRPr="00295CDE">
              <w:rPr>
                <w:color w:val="000000"/>
              </w:rPr>
              <w:t>0.93</w:t>
            </w:r>
          </w:p>
        </w:tc>
        <w:tc>
          <w:tcPr>
            <w:tcW w:w="992" w:type="dxa"/>
            <w:tcBorders>
              <w:top w:val="nil"/>
              <w:left w:val="nil"/>
              <w:bottom w:val="nil"/>
              <w:right w:val="single" w:sz="4" w:space="0" w:color="auto"/>
            </w:tcBorders>
            <w:noWrap/>
            <w:vAlign w:val="bottom"/>
          </w:tcPr>
          <w:p w:rsidR="00295CDE" w:rsidRPr="00295CDE" w:rsidRDefault="00295CDE">
            <w:pPr>
              <w:jc w:val="center"/>
              <w:rPr>
                <w:color w:val="000000"/>
              </w:rPr>
            </w:pPr>
            <w:r w:rsidRPr="00295CDE">
              <w:rPr>
                <w:color w:val="000000"/>
              </w:rPr>
              <w:t>0.16</w:t>
            </w:r>
          </w:p>
        </w:tc>
      </w:tr>
      <w:tr w:rsidR="00295CDE" w:rsidRPr="00CB2D74">
        <w:trPr>
          <w:trHeight w:val="300"/>
        </w:trPr>
        <w:tc>
          <w:tcPr>
            <w:tcW w:w="866" w:type="dxa"/>
            <w:tcBorders>
              <w:top w:val="nil"/>
              <w:left w:val="single" w:sz="4" w:space="0" w:color="auto"/>
              <w:bottom w:val="nil"/>
              <w:right w:val="nil"/>
            </w:tcBorders>
            <w:shd w:val="clear" w:color="auto" w:fill="D9D9D9"/>
            <w:noWrap/>
            <w:vAlign w:val="bottom"/>
          </w:tcPr>
          <w:p w:rsidR="00295CDE" w:rsidRPr="00295CDE" w:rsidRDefault="00295CDE">
            <w:pPr>
              <w:jc w:val="center"/>
              <w:rPr>
                <w:color w:val="000000"/>
              </w:rPr>
            </w:pPr>
            <w:r w:rsidRPr="00295CDE">
              <w:rPr>
                <w:color w:val="000000"/>
              </w:rPr>
              <w:t>3,500</w:t>
            </w:r>
          </w:p>
        </w:tc>
        <w:tc>
          <w:tcPr>
            <w:tcW w:w="1276" w:type="dxa"/>
            <w:tcBorders>
              <w:top w:val="nil"/>
              <w:left w:val="nil"/>
              <w:bottom w:val="nil"/>
              <w:right w:val="nil"/>
            </w:tcBorders>
            <w:noWrap/>
            <w:vAlign w:val="bottom"/>
          </w:tcPr>
          <w:p w:rsidR="00295CDE" w:rsidRPr="00295CDE" w:rsidRDefault="00295CDE">
            <w:pPr>
              <w:jc w:val="center"/>
              <w:rPr>
                <w:color w:val="000000"/>
              </w:rPr>
            </w:pPr>
            <w:r w:rsidRPr="00295CDE">
              <w:rPr>
                <w:color w:val="000000"/>
              </w:rPr>
              <w:t>0.68</w:t>
            </w:r>
          </w:p>
        </w:tc>
        <w:tc>
          <w:tcPr>
            <w:tcW w:w="1134" w:type="dxa"/>
            <w:tcBorders>
              <w:top w:val="nil"/>
              <w:left w:val="nil"/>
              <w:bottom w:val="nil"/>
              <w:right w:val="single" w:sz="4" w:space="0" w:color="auto"/>
            </w:tcBorders>
            <w:noWrap/>
            <w:vAlign w:val="bottom"/>
          </w:tcPr>
          <w:p w:rsidR="00295CDE" w:rsidRPr="00295CDE" w:rsidRDefault="00295CDE">
            <w:pPr>
              <w:jc w:val="center"/>
              <w:rPr>
                <w:color w:val="000000"/>
              </w:rPr>
            </w:pPr>
            <w:r w:rsidRPr="00295CDE">
              <w:rPr>
                <w:color w:val="000000"/>
              </w:rPr>
              <w:t>0.83</w:t>
            </w:r>
          </w:p>
        </w:tc>
        <w:tc>
          <w:tcPr>
            <w:tcW w:w="1134" w:type="dxa"/>
            <w:tcBorders>
              <w:top w:val="nil"/>
              <w:left w:val="single" w:sz="4" w:space="0" w:color="auto"/>
              <w:bottom w:val="nil"/>
              <w:right w:val="nil"/>
            </w:tcBorders>
            <w:noWrap/>
            <w:vAlign w:val="bottom"/>
          </w:tcPr>
          <w:p w:rsidR="00295CDE" w:rsidRPr="00295CDE" w:rsidRDefault="00295CDE">
            <w:pPr>
              <w:jc w:val="center"/>
              <w:rPr>
                <w:color w:val="000000"/>
              </w:rPr>
            </w:pPr>
            <w:r w:rsidRPr="00295CDE">
              <w:rPr>
                <w:color w:val="000000"/>
              </w:rPr>
              <w:t>0.39</w:t>
            </w:r>
          </w:p>
        </w:tc>
        <w:tc>
          <w:tcPr>
            <w:tcW w:w="1134" w:type="dxa"/>
            <w:tcBorders>
              <w:top w:val="nil"/>
              <w:left w:val="nil"/>
              <w:bottom w:val="nil"/>
              <w:right w:val="nil"/>
            </w:tcBorders>
            <w:noWrap/>
            <w:vAlign w:val="bottom"/>
          </w:tcPr>
          <w:p w:rsidR="00295CDE" w:rsidRPr="00295CDE" w:rsidRDefault="00295CDE">
            <w:pPr>
              <w:jc w:val="center"/>
              <w:rPr>
                <w:color w:val="000000"/>
              </w:rPr>
            </w:pPr>
            <w:r w:rsidRPr="00295CDE">
              <w:rPr>
                <w:color w:val="000000"/>
              </w:rPr>
              <w:t>0.97</w:t>
            </w:r>
          </w:p>
        </w:tc>
        <w:tc>
          <w:tcPr>
            <w:tcW w:w="992" w:type="dxa"/>
            <w:tcBorders>
              <w:top w:val="nil"/>
              <w:left w:val="nil"/>
              <w:bottom w:val="nil"/>
              <w:right w:val="single" w:sz="4" w:space="0" w:color="auto"/>
            </w:tcBorders>
            <w:noWrap/>
            <w:vAlign w:val="bottom"/>
          </w:tcPr>
          <w:p w:rsidR="00295CDE" w:rsidRPr="00295CDE" w:rsidRDefault="00295CDE">
            <w:pPr>
              <w:jc w:val="center"/>
              <w:rPr>
                <w:color w:val="000000"/>
              </w:rPr>
            </w:pPr>
            <w:r w:rsidRPr="00295CDE">
              <w:rPr>
                <w:color w:val="000000"/>
              </w:rPr>
              <w:t>0.18</w:t>
            </w:r>
          </w:p>
        </w:tc>
      </w:tr>
      <w:tr w:rsidR="00295CDE" w:rsidRPr="00CB2D74">
        <w:trPr>
          <w:trHeight w:val="300"/>
        </w:trPr>
        <w:tc>
          <w:tcPr>
            <w:tcW w:w="866" w:type="dxa"/>
            <w:tcBorders>
              <w:top w:val="nil"/>
              <w:left w:val="single" w:sz="4" w:space="0" w:color="auto"/>
              <w:bottom w:val="nil"/>
              <w:right w:val="nil"/>
            </w:tcBorders>
            <w:shd w:val="clear" w:color="auto" w:fill="D9D9D9"/>
            <w:noWrap/>
            <w:vAlign w:val="bottom"/>
          </w:tcPr>
          <w:p w:rsidR="00295CDE" w:rsidRPr="00295CDE" w:rsidRDefault="00295CDE">
            <w:pPr>
              <w:jc w:val="center"/>
              <w:rPr>
                <w:color w:val="000000"/>
              </w:rPr>
            </w:pPr>
            <w:r w:rsidRPr="00295CDE">
              <w:rPr>
                <w:color w:val="000000"/>
              </w:rPr>
              <w:t>3,850</w:t>
            </w:r>
          </w:p>
        </w:tc>
        <w:tc>
          <w:tcPr>
            <w:tcW w:w="1276" w:type="dxa"/>
            <w:tcBorders>
              <w:top w:val="nil"/>
              <w:left w:val="nil"/>
              <w:bottom w:val="nil"/>
              <w:right w:val="nil"/>
            </w:tcBorders>
            <w:noWrap/>
            <w:vAlign w:val="bottom"/>
          </w:tcPr>
          <w:p w:rsidR="00295CDE" w:rsidRPr="00295CDE" w:rsidRDefault="00295CDE">
            <w:pPr>
              <w:jc w:val="center"/>
              <w:rPr>
                <w:color w:val="000000"/>
              </w:rPr>
            </w:pPr>
            <w:r w:rsidRPr="00295CDE">
              <w:rPr>
                <w:color w:val="000000"/>
              </w:rPr>
              <w:t>0.70</w:t>
            </w:r>
          </w:p>
        </w:tc>
        <w:tc>
          <w:tcPr>
            <w:tcW w:w="1134" w:type="dxa"/>
            <w:tcBorders>
              <w:top w:val="nil"/>
              <w:left w:val="nil"/>
              <w:bottom w:val="nil"/>
              <w:right w:val="single" w:sz="4" w:space="0" w:color="auto"/>
            </w:tcBorders>
            <w:noWrap/>
            <w:vAlign w:val="bottom"/>
          </w:tcPr>
          <w:p w:rsidR="00295CDE" w:rsidRPr="00295CDE" w:rsidRDefault="00295CDE">
            <w:pPr>
              <w:jc w:val="center"/>
              <w:rPr>
                <w:color w:val="000000"/>
              </w:rPr>
            </w:pPr>
            <w:r w:rsidRPr="00295CDE">
              <w:rPr>
                <w:color w:val="000000"/>
              </w:rPr>
              <w:t>0.82</w:t>
            </w:r>
          </w:p>
        </w:tc>
        <w:tc>
          <w:tcPr>
            <w:tcW w:w="1134" w:type="dxa"/>
            <w:tcBorders>
              <w:top w:val="nil"/>
              <w:left w:val="single" w:sz="4" w:space="0" w:color="auto"/>
              <w:bottom w:val="nil"/>
              <w:right w:val="nil"/>
            </w:tcBorders>
            <w:noWrap/>
            <w:vAlign w:val="bottom"/>
          </w:tcPr>
          <w:p w:rsidR="00295CDE" w:rsidRPr="00295CDE" w:rsidRDefault="00295CDE">
            <w:pPr>
              <w:jc w:val="center"/>
              <w:rPr>
                <w:color w:val="000000"/>
              </w:rPr>
            </w:pPr>
            <w:r w:rsidRPr="00295CDE">
              <w:rPr>
                <w:color w:val="000000"/>
              </w:rPr>
              <w:t>0.50</w:t>
            </w:r>
          </w:p>
        </w:tc>
        <w:tc>
          <w:tcPr>
            <w:tcW w:w="1134" w:type="dxa"/>
            <w:tcBorders>
              <w:top w:val="nil"/>
              <w:left w:val="nil"/>
              <w:bottom w:val="nil"/>
              <w:right w:val="nil"/>
            </w:tcBorders>
            <w:noWrap/>
            <w:vAlign w:val="bottom"/>
          </w:tcPr>
          <w:p w:rsidR="00295CDE" w:rsidRPr="00295CDE" w:rsidRDefault="00295CDE">
            <w:pPr>
              <w:jc w:val="center"/>
              <w:rPr>
                <w:color w:val="000000"/>
              </w:rPr>
            </w:pPr>
            <w:r w:rsidRPr="00295CDE">
              <w:rPr>
                <w:color w:val="000000"/>
              </w:rPr>
              <w:t>0.99</w:t>
            </w:r>
          </w:p>
        </w:tc>
        <w:tc>
          <w:tcPr>
            <w:tcW w:w="992" w:type="dxa"/>
            <w:tcBorders>
              <w:top w:val="nil"/>
              <w:left w:val="nil"/>
              <w:bottom w:val="nil"/>
              <w:right w:val="single" w:sz="4" w:space="0" w:color="auto"/>
            </w:tcBorders>
            <w:noWrap/>
            <w:vAlign w:val="bottom"/>
          </w:tcPr>
          <w:p w:rsidR="00295CDE" w:rsidRPr="00295CDE" w:rsidRDefault="00295CDE">
            <w:pPr>
              <w:jc w:val="center"/>
              <w:rPr>
                <w:color w:val="000000"/>
              </w:rPr>
            </w:pPr>
            <w:r w:rsidRPr="00295CDE">
              <w:rPr>
                <w:color w:val="000000"/>
              </w:rPr>
              <w:t>0.20</w:t>
            </w:r>
          </w:p>
        </w:tc>
      </w:tr>
      <w:tr w:rsidR="00295CDE" w:rsidRPr="00CB2D74">
        <w:trPr>
          <w:trHeight w:val="300"/>
        </w:trPr>
        <w:tc>
          <w:tcPr>
            <w:tcW w:w="866" w:type="dxa"/>
            <w:tcBorders>
              <w:top w:val="nil"/>
              <w:left w:val="single" w:sz="4" w:space="0" w:color="auto"/>
              <w:bottom w:val="nil"/>
              <w:right w:val="nil"/>
            </w:tcBorders>
            <w:shd w:val="clear" w:color="auto" w:fill="D9D9D9"/>
            <w:noWrap/>
            <w:vAlign w:val="bottom"/>
          </w:tcPr>
          <w:p w:rsidR="00295CDE" w:rsidRPr="00295CDE" w:rsidRDefault="00295CDE">
            <w:pPr>
              <w:jc w:val="center"/>
              <w:rPr>
                <w:color w:val="000000"/>
              </w:rPr>
            </w:pPr>
            <w:r w:rsidRPr="00295CDE">
              <w:rPr>
                <w:color w:val="000000"/>
              </w:rPr>
              <w:t>4,000</w:t>
            </w:r>
          </w:p>
        </w:tc>
        <w:tc>
          <w:tcPr>
            <w:tcW w:w="1276" w:type="dxa"/>
            <w:tcBorders>
              <w:top w:val="nil"/>
              <w:left w:val="nil"/>
              <w:bottom w:val="nil"/>
              <w:right w:val="nil"/>
            </w:tcBorders>
            <w:noWrap/>
            <w:vAlign w:val="bottom"/>
          </w:tcPr>
          <w:p w:rsidR="00295CDE" w:rsidRPr="00295CDE" w:rsidRDefault="00295CDE">
            <w:pPr>
              <w:jc w:val="center"/>
              <w:rPr>
                <w:color w:val="000000"/>
              </w:rPr>
            </w:pPr>
            <w:r w:rsidRPr="00295CDE">
              <w:rPr>
                <w:color w:val="000000"/>
              </w:rPr>
              <w:t>0.70</w:t>
            </w:r>
          </w:p>
        </w:tc>
        <w:tc>
          <w:tcPr>
            <w:tcW w:w="1134" w:type="dxa"/>
            <w:tcBorders>
              <w:top w:val="nil"/>
              <w:left w:val="nil"/>
              <w:bottom w:val="nil"/>
              <w:right w:val="single" w:sz="4" w:space="0" w:color="auto"/>
            </w:tcBorders>
            <w:noWrap/>
            <w:vAlign w:val="bottom"/>
          </w:tcPr>
          <w:p w:rsidR="00295CDE" w:rsidRPr="00295CDE" w:rsidRDefault="00295CDE">
            <w:pPr>
              <w:jc w:val="center"/>
              <w:rPr>
                <w:color w:val="000000"/>
              </w:rPr>
            </w:pPr>
            <w:r w:rsidRPr="00295CDE">
              <w:rPr>
                <w:color w:val="000000"/>
              </w:rPr>
              <w:t>0.81</w:t>
            </w:r>
          </w:p>
        </w:tc>
        <w:tc>
          <w:tcPr>
            <w:tcW w:w="1134" w:type="dxa"/>
            <w:tcBorders>
              <w:top w:val="nil"/>
              <w:left w:val="single" w:sz="4" w:space="0" w:color="auto"/>
              <w:bottom w:val="nil"/>
              <w:right w:val="nil"/>
            </w:tcBorders>
            <w:noWrap/>
            <w:vAlign w:val="bottom"/>
          </w:tcPr>
          <w:p w:rsidR="00295CDE" w:rsidRPr="00295CDE" w:rsidRDefault="00295CDE">
            <w:pPr>
              <w:jc w:val="center"/>
              <w:rPr>
                <w:color w:val="000000"/>
              </w:rPr>
            </w:pPr>
            <w:r w:rsidRPr="00295CDE">
              <w:rPr>
                <w:color w:val="000000"/>
              </w:rPr>
              <w:t>0.55</w:t>
            </w:r>
          </w:p>
        </w:tc>
        <w:tc>
          <w:tcPr>
            <w:tcW w:w="1134" w:type="dxa"/>
            <w:tcBorders>
              <w:top w:val="nil"/>
              <w:left w:val="nil"/>
              <w:bottom w:val="nil"/>
              <w:right w:val="nil"/>
            </w:tcBorders>
            <w:noWrap/>
            <w:vAlign w:val="bottom"/>
          </w:tcPr>
          <w:p w:rsidR="00295CDE" w:rsidRPr="00295CDE" w:rsidRDefault="00295CDE">
            <w:pPr>
              <w:jc w:val="center"/>
              <w:rPr>
                <w:color w:val="000000"/>
              </w:rPr>
            </w:pPr>
            <w:r w:rsidRPr="00295CDE">
              <w:rPr>
                <w:color w:val="000000"/>
              </w:rPr>
              <w:t>0.99</w:t>
            </w:r>
          </w:p>
        </w:tc>
        <w:tc>
          <w:tcPr>
            <w:tcW w:w="992" w:type="dxa"/>
            <w:tcBorders>
              <w:top w:val="nil"/>
              <w:left w:val="nil"/>
              <w:bottom w:val="nil"/>
              <w:right w:val="single" w:sz="4" w:space="0" w:color="auto"/>
            </w:tcBorders>
            <w:noWrap/>
            <w:vAlign w:val="bottom"/>
          </w:tcPr>
          <w:p w:rsidR="00295CDE" w:rsidRPr="00295CDE" w:rsidRDefault="00295CDE">
            <w:pPr>
              <w:jc w:val="center"/>
              <w:rPr>
                <w:color w:val="000000"/>
              </w:rPr>
            </w:pPr>
            <w:r w:rsidRPr="00295CDE">
              <w:rPr>
                <w:color w:val="000000"/>
              </w:rPr>
              <w:t>0.21</w:t>
            </w:r>
          </w:p>
        </w:tc>
      </w:tr>
      <w:tr w:rsidR="00295CDE" w:rsidRPr="00CB2D74">
        <w:trPr>
          <w:trHeight w:val="300"/>
        </w:trPr>
        <w:tc>
          <w:tcPr>
            <w:tcW w:w="866" w:type="dxa"/>
            <w:tcBorders>
              <w:top w:val="nil"/>
              <w:left w:val="single" w:sz="4" w:space="0" w:color="auto"/>
              <w:bottom w:val="nil"/>
              <w:right w:val="nil"/>
            </w:tcBorders>
            <w:shd w:val="clear" w:color="auto" w:fill="D9D9D9"/>
            <w:noWrap/>
            <w:vAlign w:val="bottom"/>
          </w:tcPr>
          <w:p w:rsidR="00295CDE" w:rsidRPr="00295CDE" w:rsidRDefault="00295CDE">
            <w:pPr>
              <w:jc w:val="center"/>
              <w:rPr>
                <w:bCs/>
                <w:color w:val="000000"/>
              </w:rPr>
            </w:pPr>
            <w:r w:rsidRPr="00295CDE">
              <w:rPr>
                <w:bCs/>
                <w:color w:val="000000"/>
              </w:rPr>
              <w:t>5,000</w:t>
            </w:r>
          </w:p>
        </w:tc>
        <w:tc>
          <w:tcPr>
            <w:tcW w:w="1276" w:type="dxa"/>
            <w:tcBorders>
              <w:top w:val="nil"/>
              <w:left w:val="nil"/>
              <w:bottom w:val="nil"/>
              <w:right w:val="nil"/>
            </w:tcBorders>
            <w:noWrap/>
            <w:vAlign w:val="bottom"/>
          </w:tcPr>
          <w:p w:rsidR="00295CDE" w:rsidRPr="00295CDE" w:rsidRDefault="00295CDE">
            <w:pPr>
              <w:jc w:val="center"/>
              <w:rPr>
                <w:color w:val="000000"/>
              </w:rPr>
            </w:pPr>
            <w:r w:rsidRPr="00295CDE">
              <w:rPr>
                <w:color w:val="000000"/>
              </w:rPr>
              <w:t>0.73</w:t>
            </w:r>
          </w:p>
        </w:tc>
        <w:tc>
          <w:tcPr>
            <w:tcW w:w="1134" w:type="dxa"/>
            <w:tcBorders>
              <w:top w:val="nil"/>
              <w:left w:val="nil"/>
              <w:bottom w:val="nil"/>
              <w:right w:val="single" w:sz="4" w:space="0" w:color="auto"/>
            </w:tcBorders>
            <w:noWrap/>
            <w:vAlign w:val="bottom"/>
          </w:tcPr>
          <w:p w:rsidR="00295CDE" w:rsidRPr="00295CDE" w:rsidRDefault="00295CDE">
            <w:pPr>
              <w:jc w:val="center"/>
              <w:rPr>
                <w:color w:val="000000"/>
              </w:rPr>
            </w:pPr>
            <w:r w:rsidRPr="00295CDE">
              <w:rPr>
                <w:color w:val="000000"/>
              </w:rPr>
              <w:t>0.78</w:t>
            </w:r>
          </w:p>
        </w:tc>
        <w:tc>
          <w:tcPr>
            <w:tcW w:w="1134" w:type="dxa"/>
            <w:tcBorders>
              <w:top w:val="nil"/>
              <w:left w:val="single" w:sz="4" w:space="0" w:color="auto"/>
              <w:bottom w:val="nil"/>
              <w:right w:val="nil"/>
            </w:tcBorders>
            <w:noWrap/>
            <w:vAlign w:val="bottom"/>
          </w:tcPr>
          <w:p w:rsidR="00295CDE" w:rsidRPr="00295CDE" w:rsidRDefault="00295CDE">
            <w:pPr>
              <w:jc w:val="center"/>
              <w:rPr>
                <w:color w:val="000000"/>
              </w:rPr>
            </w:pPr>
            <w:r w:rsidRPr="00295CDE">
              <w:rPr>
                <w:color w:val="000000"/>
              </w:rPr>
              <w:t>0.78</w:t>
            </w:r>
          </w:p>
        </w:tc>
        <w:tc>
          <w:tcPr>
            <w:tcW w:w="1134" w:type="dxa"/>
            <w:tcBorders>
              <w:top w:val="nil"/>
              <w:left w:val="nil"/>
              <w:bottom w:val="nil"/>
              <w:right w:val="nil"/>
            </w:tcBorders>
            <w:noWrap/>
            <w:vAlign w:val="bottom"/>
          </w:tcPr>
          <w:p w:rsidR="00295CDE" w:rsidRPr="00295CDE" w:rsidRDefault="00295CDE">
            <w:pPr>
              <w:jc w:val="center"/>
              <w:rPr>
                <w:color w:val="000000"/>
              </w:rPr>
            </w:pPr>
            <w:r w:rsidRPr="00295CDE">
              <w:rPr>
                <w:color w:val="000000"/>
              </w:rPr>
              <w:t>1.00</w:t>
            </w:r>
          </w:p>
        </w:tc>
        <w:tc>
          <w:tcPr>
            <w:tcW w:w="992" w:type="dxa"/>
            <w:tcBorders>
              <w:top w:val="nil"/>
              <w:left w:val="nil"/>
              <w:bottom w:val="nil"/>
              <w:right w:val="single" w:sz="4" w:space="0" w:color="auto"/>
            </w:tcBorders>
            <w:noWrap/>
            <w:vAlign w:val="bottom"/>
          </w:tcPr>
          <w:p w:rsidR="00295CDE" w:rsidRPr="00295CDE" w:rsidRDefault="00295CDE">
            <w:pPr>
              <w:jc w:val="center"/>
              <w:rPr>
                <w:color w:val="000000"/>
              </w:rPr>
            </w:pPr>
            <w:r w:rsidRPr="00295CDE">
              <w:rPr>
                <w:color w:val="000000"/>
              </w:rPr>
              <w:t>0.25</w:t>
            </w:r>
          </w:p>
        </w:tc>
      </w:tr>
      <w:tr w:rsidR="00295CDE" w:rsidRPr="00CB2D74">
        <w:trPr>
          <w:trHeight w:val="300"/>
        </w:trPr>
        <w:tc>
          <w:tcPr>
            <w:tcW w:w="866" w:type="dxa"/>
            <w:tcBorders>
              <w:top w:val="nil"/>
              <w:left w:val="single" w:sz="4" w:space="0" w:color="auto"/>
              <w:bottom w:val="nil"/>
              <w:right w:val="nil"/>
            </w:tcBorders>
            <w:shd w:val="clear" w:color="auto" w:fill="D9D9D9"/>
            <w:noWrap/>
            <w:vAlign w:val="bottom"/>
          </w:tcPr>
          <w:p w:rsidR="00295CDE" w:rsidRPr="00295CDE" w:rsidRDefault="00295CDE">
            <w:pPr>
              <w:jc w:val="center"/>
              <w:rPr>
                <w:color w:val="000000"/>
              </w:rPr>
            </w:pPr>
            <w:r w:rsidRPr="00295CDE">
              <w:rPr>
                <w:color w:val="000000"/>
              </w:rPr>
              <w:t>5,500</w:t>
            </w:r>
          </w:p>
        </w:tc>
        <w:tc>
          <w:tcPr>
            <w:tcW w:w="1276" w:type="dxa"/>
            <w:tcBorders>
              <w:top w:val="nil"/>
              <w:left w:val="nil"/>
              <w:bottom w:val="nil"/>
              <w:right w:val="nil"/>
            </w:tcBorders>
            <w:noWrap/>
            <w:vAlign w:val="bottom"/>
          </w:tcPr>
          <w:p w:rsidR="00295CDE" w:rsidRPr="00295CDE" w:rsidRDefault="00295CDE">
            <w:pPr>
              <w:jc w:val="center"/>
              <w:rPr>
                <w:color w:val="000000"/>
              </w:rPr>
            </w:pPr>
            <w:r w:rsidRPr="00295CDE">
              <w:rPr>
                <w:color w:val="000000"/>
              </w:rPr>
              <w:t>0.75</w:t>
            </w:r>
          </w:p>
        </w:tc>
        <w:tc>
          <w:tcPr>
            <w:tcW w:w="1134" w:type="dxa"/>
            <w:tcBorders>
              <w:top w:val="nil"/>
              <w:left w:val="nil"/>
              <w:bottom w:val="nil"/>
              <w:right w:val="single" w:sz="4" w:space="0" w:color="auto"/>
            </w:tcBorders>
            <w:noWrap/>
            <w:vAlign w:val="bottom"/>
          </w:tcPr>
          <w:p w:rsidR="00295CDE" w:rsidRPr="00295CDE" w:rsidRDefault="00295CDE">
            <w:pPr>
              <w:jc w:val="center"/>
              <w:rPr>
                <w:color w:val="000000"/>
              </w:rPr>
            </w:pPr>
            <w:r w:rsidRPr="00295CDE">
              <w:rPr>
                <w:color w:val="000000"/>
              </w:rPr>
              <w:t>0.76</w:t>
            </w:r>
          </w:p>
        </w:tc>
        <w:tc>
          <w:tcPr>
            <w:tcW w:w="1134" w:type="dxa"/>
            <w:tcBorders>
              <w:top w:val="nil"/>
              <w:left w:val="single" w:sz="4" w:space="0" w:color="auto"/>
              <w:bottom w:val="nil"/>
              <w:right w:val="nil"/>
            </w:tcBorders>
            <w:noWrap/>
            <w:vAlign w:val="bottom"/>
          </w:tcPr>
          <w:p w:rsidR="00295CDE" w:rsidRPr="00295CDE" w:rsidRDefault="00295CDE">
            <w:pPr>
              <w:jc w:val="center"/>
              <w:rPr>
                <w:color w:val="000000"/>
              </w:rPr>
            </w:pPr>
            <w:r w:rsidRPr="00295CDE">
              <w:rPr>
                <w:color w:val="000000"/>
              </w:rPr>
              <w:t>0.86</w:t>
            </w:r>
          </w:p>
        </w:tc>
        <w:tc>
          <w:tcPr>
            <w:tcW w:w="1134" w:type="dxa"/>
            <w:tcBorders>
              <w:top w:val="nil"/>
              <w:left w:val="nil"/>
              <w:bottom w:val="nil"/>
              <w:right w:val="nil"/>
            </w:tcBorders>
            <w:noWrap/>
            <w:vAlign w:val="bottom"/>
          </w:tcPr>
          <w:p w:rsidR="00295CDE" w:rsidRPr="00295CDE" w:rsidRDefault="00295CDE">
            <w:pPr>
              <w:jc w:val="center"/>
              <w:rPr>
                <w:color w:val="000000"/>
              </w:rPr>
            </w:pPr>
            <w:r w:rsidRPr="00295CDE">
              <w:rPr>
                <w:color w:val="000000"/>
              </w:rPr>
              <w:t>1.00</w:t>
            </w:r>
          </w:p>
        </w:tc>
        <w:tc>
          <w:tcPr>
            <w:tcW w:w="992" w:type="dxa"/>
            <w:tcBorders>
              <w:top w:val="nil"/>
              <w:left w:val="nil"/>
              <w:bottom w:val="nil"/>
              <w:right w:val="single" w:sz="4" w:space="0" w:color="auto"/>
            </w:tcBorders>
            <w:noWrap/>
            <w:vAlign w:val="bottom"/>
          </w:tcPr>
          <w:p w:rsidR="00295CDE" w:rsidRPr="00295CDE" w:rsidRDefault="00295CDE">
            <w:pPr>
              <w:jc w:val="center"/>
              <w:rPr>
                <w:color w:val="000000"/>
              </w:rPr>
            </w:pPr>
            <w:r w:rsidRPr="00295CDE">
              <w:rPr>
                <w:color w:val="000000"/>
              </w:rPr>
              <w:t>0.28</w:t>
            </w:r>
          </w:p>
        </w:tc>
      </w:tr>
      <w:tr w:rsidR="00295CDE" w:rsidRPr="00CB2D74">
        <w:trPr>
          <w:trHeight w:val="300"/>
        </w:trPr>
        <w:tc>
          <w:tcPr>
            <w:tcW w:w="866" w:type="dxa"/>
            <w:tcBorders>
              <w:top w:val="nil"/>
              <w:left w:val="single" w:sz="4" w:space="0" w:color="auto"/>
              <w:bottom w:val="nil"/>
              <w:right w:val="nil"/>
            </w:tcBorders>
            <w:shd w:val="clear" w:color="auto" w:fill="D9D9D9"/>
            <w:noWrap/>
            <w:vAlign w:val="bottom"/>
          </w:tcPr>
          <w:p w:rsidR="00295CDE" w:rsidRPr="00295CDE" w:rsidRDefault="00295CDE">
            <w:pPr>
              <w:jc w:val="center"/>
              <w:rPr>
                <w:color w:val="000000"/>
              </w:rPr>
            </w:pPr>
            <w:r w:rsidRPr="00295CDE">
              <w:rPr>
                <w:color w:val="000000"/>
              </w:rPr>
              <w:t>6,000</w:t>
            </w:r>
          </w:p>
        </w:tc>
        <w:tc>
          <w:tcPr>
            <w:tcW w:w="1276" w:type="dxa"/>
            <w:tcBorders>
              <w:top w:val="nil"/>
              <w:left w:val="nil"/>
              <w:bottom w:val="nil"/>
              <w:right w:val="nil"/>
            </w:tcBorders>
            <w:noWrap/>
            <w:vAlign w:val="bottom"/>
          </w:tcPr>
          <w:p w:rsidR="00295CDE" w:rsidRPr="00295CDE" w:rsidRDefault="00295CDE">
            <w:pPr>
              <w:jc w:val="center"/>
              <w:rPr>
                <w:color w:val="000000"/>
              </w:rPr>
            </w:pPr>
            <w:r w:rsidRPr="00295CDE">
              <w:rPr>
                <w:color w:val="000000"/>
              </w:rPr>
              <w:t>0.76</w:t>
            </w:r>
          </w:p>
        </w:tc>
        <w:tc>
          <w:tcPr>
            <w:tcW w:w="1134" w:type="dxa"/>
            <w:tcBorders>
              <w:top w:val="nil"/>
              <w:left w:val="nil"/>
              <w:bottom w:val="nil"/>
              <w:right w:val="single" w:sz="4" w:space="0" w:color="auto"/>
            </w:tcBorders>
            <w:noWrap/>
            <w:vAlign w:val="bottom"/>
          </w:tcPr>
          <w:p w:rsidR="00295CDE" w:rsidRPr="00295CDE" w:rsidRDefault="00295CDE">
            <w:pPr>
              <w:jc w:val="center"/>
              <w:rPr>
                <w:color w:val="000000"/>
              </w:rPr>
            </w:pPr>
            <w:r w:rsidRPr="00295CDE">
              <w:rPr>
                <w:color w:val="000000"/>
              </w:rPr>
              <w:t>0.75</w:t>
            </w:r>
          </w:p>
        </w:tc>
        <w:tc>
          <w:tcPr>
            <w:tcW w:w="1134" w:type="dxa"/>
            <w:tcBorders>
              <w:top w:val="nil"/>
              <w:left w:val="single" w:sz="4" w:space="0" w:color="auto"/>
              <w:bottom w:val="nil"/>
              <w:right w:val="nil"/>
            </w:tcBorders>
            <w:noWrap/>
            <w:vAlign w:val="bottom"/>
          </w:tcPr>
          <w:p w:rsidR="00295CDE" w:rsidRPr="00295CDE" w:rsidRDefault="00295CDE">
            <w:pPr>
              <w:jc w:val="center"/>
              <w:rPr>
                <w:color w:val="000000"/>
              </w:rPr>
            </w:pPr>
            <w:r w:rsidRPr="00295CDE">
              <w:rPr>
                <w:color w:val="000000"/>
              </w:rPr>
              <w:t>0.91</w:t>
            </w:r>
          </w:p>
        </w:tc>
        <w:tc>
          <w:tcPr>
            <w:tcW w:w="1134" w:type="dxa"/>
            <w:tcBorders>
              <w:top w:val="nil"/>
              <w:left w:val="nil"/>
              <w:bottom w:val="nil"/>
              <w:right w:val="nil"/>
            </w:tcBorders>
            <w:noWrap/>
            <w:vAlign w:val="bottom"/>
          </w:tcPr>
          <w:p w:rsidR="00295CDE" w:rsidRPr="00295CDE" w:rsidRDefault="00295CDE">
            <w:pPr>
              <w:jc w:val="center"/>
              <w:rPr>
                <w:color w:val="000000"/>
              </w:rPr>
            </w:pPr>
            <w:r w:rsidRPr="00295CDE">
              <w:rPr>
                <w:color w:val="000000"/>
              </w:rPr>
              <w:t>1.00</w:t>
            </w:r>
          </w:p>
        </w:tc>
        <w:tc>
          <w:tcPr>
            <w:tcW w:w="992" w:type="dxa"/>
            <w:tcBorders>
              <w:top w:val="nil"/>
              <w:left w:val="nil"/>
              <w:bottom w:val="nil"/>
              <w:right w:val="single" w:sz="4" w:space="0" w:color="auto"/>
            </w:tcBorders>
            <w:noWrap/>
            <w:vAlign w:val="bottom"/>
          </w:tcPr>
          <w:p w:rsidR="00295CDE" w:rsidRPr="00295CDE" w:rsidRDefault="00295CDE">
            <w:pPr>
              <w:jc w:val="center"/>
              <w:rPr>
                <w:color w:val="000000"/>
              </w:rPr>
            </w:pPr>
            <w:r w:rsidRPr="00295CDE">
              <w:rPr>
                <w:color w:val="000000"/>
              </w:rPr>
              <w:t>0.30</w:t>
            </w:r>
          </w:p>
        </w:tc>
      </w:tr>
      <w:tr w:rsidR="00295CDE" w:rsidRPr="00CB2D74">
        <w:trPr>
          <w:trHeight w:val="300"/>
        </w:trPr>
        <w:tc>
          <w:tcPr>
            <w:tcW w:w="866" w:type="dxa"/>
            <w:tcBorders>
              <w:top w:val="nil"/>
              <w:left w:val="single" w:sz="4" w:space="0" w:color="auto"/>
              <w:bottom w:val="nil"/>
              <w:right w:val="nil"/>
            </w:tcBorders>
            <w:shd w:val="clear" w:color="auto" w:fill="D9D9D9"/>
            <w:noWrap/>
            <w:vAlign w:val="bottom"/>
          </w:tcPr>
          <w:p w:rsidR="00295CDE" w:rsidRPr="00295CDE" w:rsidRDefault="00295CDE">
            <w:pPr>
              <w:jc w:val="center"/>
              <w:rPr>
                <w:color w:val="000000"/>
              </w:rPr>
            </w:pPr>
            <w:r w:rsidRPr="00295CDE">
              <w:rPr>
                <w:color w:val="000000"/>
              </w:rPr>
              <w:t>7,250</w:t>
            </w:r>
          </w:p>
        </w:tc>
        <w:tc>
          <w:tcPr>
            <w:tcW w:w="1276" w:type="dxa"/>
            <w:tcBorders>
              <w:top w:val="nil"/>
              <w:left w:val="nil"/>
              <w:bottom w:val="nil"/>
              <w:right w:val="nil"/>
            </w:tcBorders>
            <w:noWrap/>
            <w:vAlign w:val="bottom"/>
          </w:tcPr>
          <w:p w:rsidR="00295CDE" w:rsidRPr="00295CDE" w:rsidRDefault="00295CDE">
            <w:pPr>
              <w:jc w:val="center"/>
              <w:rPr>
                <w:color w:val="000000"/>
              </w:rPr>
            </w:pPr>
            <w:r w:rsidRPr="00295CDE">
              <w:rPr>
                <w:color w:val="000000"/>
              </w:rPr>
              <w:t>0.79</w:t>
            </w:r>
          </w:p>
        </w:tc>
        <w:tc>
          <w:tcPr>
            <w:tcW w:w="1134" w:type="dxa"/>
            <w:tcBorders>
              <w:top w:val="nil"/>
              <w:left w:val="nil"/>
              <w:bottom w:val="nil"/>
              <w:right w:val="single" w:sz="4" w:space="0" w:color="auto"/>
            </w:tcBorders>
            <w:noWrap/>
            <w:vAlign w:val="bottom"/>
          </w:tcPr>
          <w:p w:rsidR="00295CDE" w:rsidRPr="00295CDE" w:rsidRDefault="00295CDE">
            <w:pPr>
              <w:jc w:val="center"/>
              <w:rPr>
                <w:color w:val="000000"/>
              </w:rPr>
            </w:pPr>
            <w:r w:rsidRPr="00295CDE">
              <w:rPr>
                <w:color w:val="000000"/>
              </w:rPr>
              <w:t>0.71</w:t>
            </w:r>
          </w:p>
        </w:tc>
        <w:tc>
          <w:tcPr>
            <w:tcW w:w="1134" w:type="dxa"/>
            <w:tcBorders>
              <w:top w:val="nil"/>
              <w:left w:val="single" w:sz="4" w:space="0" w:color="auto"/>
              <w:bottom w:val="nil"/>
              <w:right w:val="nil"/>
            </w:tcBorders>
            <w:noWrap/>
            <w:vAlign w:val="bottom"/>
          </w:tcPr>
          <w:p w:rsidR="00295CDE" w:rsidRPr="00295CDE" w:rsidRDefault="00295CDE">
            <w:pPr>
              <w:jc w:val="center"/>
              <w:rPr>
                <w:color w:val="000000"/>
              </w:rPr>
            </w:pPr>
            <w:r w:rsidRPr="00295CDE">
              <w:rPr>
                <w:color w:val="000000"/>
              </w:rPr>
              <w:t>0.97</w:t>
            </w:r>
          </w:p>
        </w:tc>
        <w:tc>
          <w:tcPr>
            <w:tcW w:w="1134" w:type="dxa"/>
            <w:tcBorders>
              <w:top w:val="nil"/>
              <w:left w:val="nil"/>
              <w:bottom w:val="nil"/>
              <w:right w:val="nil"/>
            </w:tcBorders>
            <w:noWrap/>
            <w:vAlign w:val="bottom"/>
          </w:tcPr>
          <w:p w:rsidR="00295CDE" w:rsidRPr="00295CDE" w:rsidRDefault="00295CDE">
            <w:pPr>
              <w:jc w:val="center"/>
              <w:rPr>
                <w:color w:val="000000"/>
              </w:rPr>
            </w:pPr>
            <w:r w:rsidRPr="00295CDE">
              <w:rPr>
                <w:color w:val="000000"/>
              </w:rPr>
              <w:t>1.00</w:t>
            </w:r>
          </w:p>
        </w:tc>
        <w:tc>
          <w:tcPr>
            <w:tcW w:w="992" w:type="dxa"/>
            <w:tcBorders>
              <w:top w:val="nil"/>
              <w:left w:val="nil"/>
              <w:bottom w:val="nil"/>
              <w:right w:val="single" w:sz="4" w:space="0" w:color="auto"/>
            </w:tcBorders>
            <w:noWrap/>
            <w:vAlign w:val="bottom"/>
          </w:tcPr>
          <w:p w:rsidR="00295CDE" w:rsidRPr="00295CDE" w:rsidRDefault="00295CDE">
            <w:pPr>
              <w:jc w:val="center"/>
              <w:rPr>
                <w:color w:val="000000"/>
              </w:rPr>
            </w:pPr>
            <w:r w:rsidRPr="00295CDE">
              <w:rPr>
                <w:color w:val="000000"/>
              </w:rPr>
              <w:t>0.35</w:t>
            </w:r>
          </w:p>
        </w:tc>
      </w:tr>
      <w:tr w:rsidR="00295CDE" w:rsidRPr="00CB2D74">
        <w:trPr>
          <w:trHeight w:val="300"/>
        </w:trPr>
        <w:tc>
          <w:tcPr>
            <w:tcW w:w="866" w:type="dxa"/>
            <w:tcBorders>
              <w:top w:val="nil"/>
              <w:left w:val="single" w:sz="4" w:space="0" w:color="auto"/>
              <w:bottom w:val="nil"/>
              <w:right w:val="nil"/>
            </w:tcBorders>
            <w:shd w:val="clear" w:color="auto" w:fill="D9D9D9"/>
            <w:noWrap/>
            <w:vAlign w:val="bottom"/>
          </w:tcPr>
          <w:p w:rsidR="00295CDE" w:rsidRPr="00295CDE" w:rsidRDefault="00295CDE">
            <w:pPr>
              <w:jc w:val="center"/>
              <w:rPr>
                <w:color w:val="000000"/>
              </w:rPr>
            </w:pPr>
            <w:r w:rsidRPr="00295CDE">
              <w:rPr>
                <w:color w:val="000000"/>
              </w:rPr>
              <w:t>8,000</w:t>
            </w:r>
          </w:p>
        </w:tc>
        <w:tc>
          <w:tcPr>
            <w:tcW w:w="1276" w:type="dxa"/>
            <w:tcBorders>
              <w:top w:val="nil"/>
              <w:left w:val="nil"/>
              <w:bottom w:val="nil"/>
              <w:right w:val="nil"/>
            </w:tcBorders>
            <w:noWrap/>
            <w:vAlign w:val="bottom"/>
          </w:tcPr>
          <w:p w:rsidR="00295CDE" w:rsidRPr="00295CDE" w:rsidRDefault="00295CDE">
            <w:pPr>
              <w:jc w:val="center"/>
              <w:rPr>
                <w:color w:val="000000"/>
              </w:rPr>
            </w:pPr>
            <w:r w:rsidRPr="00295CDE">
              <w:rPr>
                <w:color w:val="000000"/>
              </w:rPr>
              <w:t>0.81</w:t>
            </w:r>
          </w:p>
        </w:tc>
        <w:tc>
          <w:tcPr>
            <w:tcW w:w="1134" w:type="dxa"/>
            <w:tcBorders>
              <w:top w:val="nil"/>
              <w:left w:val="nil"/>
              <w:bottom w:val="nil"/>
              <w:right w:val="single" w:sz="4" w:space="0" w:color="auto"/>
            </w:tcBorders>
            <w:noWrap/>
            <w:vAlign w:val="bottom"/>
          </w:tcPr>
          <w:p w:rsidR="00295CDE" w:rsidRPr="00295CDE" w:rsidRDefault="00295CDE">
            <w:pPr>
              <w:jc w:val="center"/>
              <w:rPr>
                <w:color w:val="000000"/>
              </w:rPr>
            </w:pPr>
            <w:r w:rsidRPr="00295CDE">
              <w:rPr>
                <w:color w:val="000000"/>
              </w:rPr>
              <w:t>0.69</w:t>
            </w:r>
          </w:p>
        </w:tc>
        <w:tc>
          <w:tcPr>
            <w:tcW w:w="1134" w:type="dxa"/>
            <w:tcBorders>
              <w:top w:val="nil"/>
              <w:left w:val="single" w:sz="4" w:space="0" w:color="auto"/>
              <w:bottom w:val="nil"/>
              <w:right w:val="nil"/>
            </w:tcBorders>
            <w:noWrap/>
            <w:vAlign w:val="bottom"/>
          </w:tcPr>
          <w:p w:rsidR="00295CDE" w:rsidRPr="00295CDE" w:rsidRDefault="00295CDE">
            <w:pPr>
              <w:jc w:val="center"/>
              <w:rPr>
                <w:color w:val="000000"/>
              </w:rPr>
            </w:pPr>
            <w:r w:rsidRPr="00295CDE">
              <w:rPr>
                <w:color w:val="000000"/>
              </w:rPr>
              <w:t>0.99</w:t>
            </w:r>
          </w:p>
        </w:tc>
        <w:tc>
          <w:tcPr>
            <w:tcW w:w="1134" w:type="dxa"/>
            <w:tcBorders>
              <w:top w:val="nil"/>
              <w:left w:val="nil"/>
              <w:bottom w:val="nil"/>
              <w:right w:val="nil"/>
            </w:tcBorders>
            <w:noWrap/>
            <w:vAlign w:val="bottom"/>
          </w:tcPr>
          <w:p w:rsidR="00295CDE" w:rsidRPr="00295CDE" w:rsidRDefault="00295CDE">
            <w:pPr>
              <w:jc w:val="center"/>
              <w:rPr>
                <w:color w:val="000000"/>
              </w:rPr>
            </w:pPr>
            <w:r w:rsidRPr="00295CDE">
              <w:rPr>
                <w:color w:val="000000"/>
              </w:rPr>
              <w:t>1.00</w:t>
            </w:r>
          </w:p>
        </w:tc>
        <w:tc>
          <w:tcPr>
            <w:tcW w:w="992" w:type="dxa"/>
            <w:tcBorders>
              <w:top w:val="nil"/>
              <w:left w:val="nil"/>
              <w:bottom w:val="nil"/>
              <w:right w:val="single" w:sz="4" w:space="0" w:color="auto"/>
            </w:tcBorders>
            <w:noWrap/>
            <w:vAlign w:val="bottom"/>
          </w:tcPr>
          <w:p w:rsidR="00295CDE" w:rsidRPr="00295CDE" w:rsidRDefault="00295CDE">
            <w:pPr>
              <w:jc w:val="center"/>
              <w:rPr>
                <w:color w:val="000000"/>
              </w:rPr>
            </w:pPr>
            <w:r w:rsidRPr="00295CDE">
              <w:rPr>
                <w:color w:val="000000"/>
              </w:rPr>
              <w:t>0.38</w:t>
            </w:r>
          </w:p>
        </w:tc>
      </w:tr>
      <w:tr w:rsidR="00295CDE" w:rsidRPr="00CB2D74">
        <w:trPr>
          <w:trHeight w:val="300"/>
        </w:trPr>
        <w:tc>
          <w:tcPr>
            <w:tcW w:w="866" w:type="dxa"/>
            <w:tcBorders>
              <w:top w:val="nil"/>
              <w:left w:val="single" w:sz="4" w:space="0" w:color="auto"/>
              <w:bottom w:val="single" w:sz="4" w:space="0" w:color="auto"/>
              <w:right w:val="nil"/>
            </w:tcBorders>
            <w:shd w:val="clear" w:color="auto" w:fill="D9D9D9"/>
            <w:noWrap/>
            <w:vAlign w:val="bottom"/>
          </w:tcPr>
          <w:p w:rsidR="00295CDE" w:rsidRPr="00295CDE" w:rsidRDefault="00295CDE">
            <w:pPr>
              <w:jc w:val="center"/>
              <w:rPr>
                <w:color w:val="000000"/>
              </w:rPr>
            </w:pPr>
            <w:r w:rsidRPr="00295CDE">
              <w:rPr>
                <w:color w:val="000000"/>
              </w:rPr>
              <w:t>8,500</w:t>
            </w:r>
          </w:p>
        </w:tc>
        <w:tc>
          <w:tcPr>
            <w:tcW w:w="1276" w:type="dxa"/>
            <w:tcBorders>
              <w:top w:val="nil"/>
              <w:left w:val="nil"/>
              <w:bottom w:val="single" w:sz="4" w:space="0" w:color="auto"/>
              <w:right w:val="nil"/>
            </w:tcBorders>
            <w:noWrap/>
            <w:vAlign w:val="bottom"/>
          </w:tcPr>
          <w:p w:rsidR="00295CDE" w:rsidRPr="00295CDE" w:rsidRDefault="00295CDE">
            <w:pPr>
              <w:jc w:val="center"/>
              <w:rPr>
                <w:color w:val="000000"/>
              </w:rPr>
            </w:pPr>
            <w:r w:rsidRPr="00295CDE">
              <w:rPr>
                <w:color w:val="000000"/>
              </w:rPr>
              <w:t>0.82</w:t>
            </w:r>
          </w:p>
        </w:tc>
        <w:tc>
          <w:tcPr>
            <w:tcW w:w="1134" w:type="dxa"/>
            <w:tcBorders>
              <w:top w:val="nil"/>
              <w:left w:val="nil"/>
              <w:bottom w:val="single" w:sz="4" w:space="0" w:color="auto"/>
              <w:right w:val="single" w:sz="4" w:space="0" w:color="auto"/>
            </w:tcBorders>
            <w:noWrap/>
            <w:vAlign w:val="bottom"/>
          </w:tcPr>
          <w:p w:rsidR="00295CDE" w:rsidRPr="00295CDE" w:rsidRDefault="00295CDE">
            <w:pPr>
              <w:jc w:val="center"/>
              <w:rPr>
                <w:color w:val="000000"/>
              </w:rPr>
            </w:pPr>
            <w:r w:rsidRPr="00295CDE">
              <w:rPr>
                <w:color w:val="000000"/>
              </w:rPr>
              <w:t>0.67</w:t>
            </w:r>
          </w:p>
        </w:tc>
        <w:tc>
          <w:tcPr>
            <w:tcW w:w="1134" w:type="dxa"/>
            <w:tcBorders>
              <w:top w:val="nil"/>
              <w:left w:val="single" w:sz="4" w:space="0" w:color="auto"/>
              <w:bottom w:val="single" w:sz="4" w:space="0" w:color="auto"/>
              <w:right w:val="nil"/>
            </w:tcBorders>
            <w:noWrap/>
            <w:vAlign w:val="bottom"/>
          </w:tcPr>
          <w:p w:rsidR="00295CDE" w:rsidRPr="00295CDE" w:rsidRDefault="00295CDE">
            <w:pPr>
              <w:jc w:val="center"/>
              <w:rPr>
                <w:color w:val="000000"/>
              </w:rPr>
            </w:pPr>
            <w:r w:rsidRPr="00295CDE">
              <w:rPr>
                <w:color w:val="000000"/>
              </w:rPr>
              <w:t>0.99</w:t>
            </w:r>
          </w:p>
        </w:tc>
        <w:tc>
          <w:tcPr>
            <w:tcW w:w="1134" w:type="dxa"/>
            <w:tcBorders>
              <w:top w:val="nil"/>
              <w:left w:val="nil"/>
              <w:bottom w:val="single" w:sz="4" w:space="0" w:color="auto"/>
              <w:right w:val="nil"/>
            </w:tcBorders>
            <w:noWrap/>
            <w:vAlign w:val="bottom"/>
          </w:tcPr>
          <w:p w:rsidR="00295CDE" w:rsidRPr="00295CDE" w:rsidRDefault="00295CDE">
            <w:pPr>
              <w:jc w:val="center"/>
              <w:rPr>
                <w:color w:val="000000"/>
              </w:rPr>
            </w:pPr>
            <w:r w:rsidRPr="00295CDE">
              <w:rPr>
                <w:color w:val="000000"/>
              </w:rPr>
              <w:t>1.00</w:t>
            </w:r>
          </w:p>
        </w:tc>
        <w:tc>
          <w:tcPr>
            <w:tcW w:w="992" w:type="dxa"/>
            <w:tcBorders>
              <w:top w:val="nil"/>
              <w:left w:val="nil"/>
              <w:bottom w:val="single" w:sz="4" w:space="0" w:color="auto"/>
              <w:right w:val="single" w:sz="4" w:space="0" w:color="auto"/>
            </w:tcBorders>
            <w:noWrap/>
            <w:vAlign w:val="bottom"/>
          </w:tcPr>
          <w:p w:rsidR="00295CDE" w:rsidRPr="00295CDE" w:rsidRDefault="00295CDE">
            <w:pPr>
              <w:jc w:val="center"/>
              <w:rPr>
                <w:color w:val="000000"/>
              </w:rPr>
            </w:pPr>
            <w:r w:rsidRPr="00295CDE">
              <w:rPr>
                <w:color w:val="000000"/>
              </w:rPr>
              <w:t>0.40</w:t>
            </w:r>
          </w:p>
        </w:tc>
      </w:tr>
    </w:tbl>
    <w:p w:rsidR="00E96F81" w:rsidRPr="00CB2D74" w:rsidRDefault="00E96F81">
      <w:pPr>
        <w:sectPr w:rsidR="00E96F81" w:rsidRPr="00CB2D74">
          <w:type w:val="continuous"/>
          <w:pgSz w:w="15840" w:h="12240" w:orient="landscape" w:code="1"/>
          <w:pgMar w:top="1440" w:right="1418" w:bottom="1440" w:left="1517" w:header="862" w:footer="601" w:gutter="0"/>
          <w:cols w:num="2" w:space="63"/>
          <w:titlePg/>
          <w:docGrid w:linePitch="299"/>
        </w:sectPr>
      </w:pPr>
    </w:p>
    <w:p w:rsidR="00625DF8" w:rsidRPr="00625DF8" w:rsidRDefault="00625DF8" w:rsidP="00625DF8">
      <w:pPr>
        <w:pStyle w:val="Heading4"/>
        <w:rPr>
          <w:b w:val="0"/>
        </w:rPr>
      </w:pPr>
      <w:r w:rsidRPr="00625DF8">
        <w:rPr>
          <w:b w:val="0"/>
        </w:rPr>
        <w:lastRenderedPageBreak/>
        <w:t>Area 2W</w:t>
      </w:r>
    </w:p>
    <w:p w:rsidR="00625DF8" w:rsidRPr="009D345F" w:rsidRDefault="00625DF8" w:rsidP="00625DF8">
      <w:pPr>
        <w:pStyle w:val="BodyText"/>
        <w:rPr>
          <w:szCs w:val="22"/>
          <w:lang w:val="en-CA"/>
        </w:rPr>
      </w:pPr>
      <w:r w:rsidRPr="009D345F">
        <w:rPr>
          <w:szCs w:val="22"/>
          <w:lang w:val="en-CA"/>
        </w:rPr>
        <w:t>Spawn survey information has been collected in Area 2</w:t>
      </w:r>
      <w:r>
        <w:rPr>
          <w:szCs w:val="22"/>
          <w:lang w:val="en-CA"/>
        </w:rPr>
        <w:t>W</w:t>
      </w:r>
      <w:r w:rsidRPr="009D345F">
        <w:rPr>
          <w:szCs w:val="22"/>
          <w:lang w:val="en-CA"/>
        </w:rPr>
        <w:t xml:space="preserve"> since 1978</w:t>
      </w:r>
      <w:r>
        <w:rPr>
          <w:szCs w:val="22"/>
          <w:lang w:val="en-CA"/>
        </w:rPr>
        <w:t xml:space="preserve">, however, there are no spawn survey observations in 1995-1997 and 1999 due to lack of available resources, </w:t>
      </w:r>
      <w:r w:rsidR="009C5868">
        <w:rPr>
          <w:szCs w:val="22"/>
          <w:lang w:val="en-CA"/>
        </w:rPr>
        <w:t xml:space="preserve">or </w:t>
      </w:r>
      <w:r>
        <w:rPr>
          <w:szCs w:val="22"/>
          <w:lang w:val="en-CA"/>
        </w:rPr>
        <w:t xml:space="preserve">in 2015 due to weather. The majority of survey observations in Area 2W are conducted by surface survey, thus the survey data are treated as a single time series (with one </w:t>
      </w:r>
      <w:r w:rsidRPr="00F1103A">
        <w:rPr>
          <w:i/>
          <w:szCs w:val="22"/>
          <w:lang w:val="en-CA"/>
        </w:rPr>
        <w:t>q</w:t>
      </w:r>
      <w:r>
        <w:rPr>
          <w:szCs w:val="22"/>
          <w:lang w:val="en-CA"/>
        </w:rPr>
        <w:t xml:space="preserve"> value). The spawn index declined from 2,</w:t>
      </w:r>
      <w:r w:rsidRPr="00D72D58">
        <w:rPr>
          <w:szCs w:val="22"/>
          <w:lang w:val="en-CA"/>
        </w:rPr>
        <w:t>871</w:t>
      </w:r>
      <w:r>
        <w:rPr>
          <w:szCs w:val="22"/>
          <w:lang w:val="en-CA"/>
        </w:rPr>
        <w:t xml:space="preserve"> t in 2009</w:t>
      </w:r>
      <w:r w:rsidRPr="009D345F">
        <w:rPr>
          <w:szCs w:val="22"/>
          <w:lang w:val="en-CA"/>
        </w:rPr>
        <w:t xml:space="preserve"> </w:t>
      </w:r>
      <w:r w:rsidR="005565CD">
        <w:rPr>
          <w:szCs w:val="22"/>
          <w:lang w:val="en-CA"/>
        </w:rPr>
        <w:t>to 1,368</w:t>
      </w:r>
      <w:r w:rsidRPr="009D345F">
        <w:rPr>
          <w:szCs w:val="22"/>
          <w:lang w:val="en-CA"/>
        </w:rPr>
        <w:t xml:space="preserve"> </w:t>
      </w:r>
      <w:r>
        <w:rPr>
          <w:szCs w:val="22"/>
          <w:lang w:val="en-CA"/>
        </w:rPr>
        <w:t xml:space="preserve">t </w:t>
      </w:r>
      <w:r w:rsidRPr="009D345F">
        <w:rPr>
          <w:szCs w:val="22"/>
          <w:lang w:val="en-CA"/>
        </w:rPr>
        <w:t>in 2014</w:t>
      </w:r>
      <w:r w:rsidR="00C77B9E">
        <w:rPr>
          <w:szCs w:val="22"/>
          <w:lang w:val="en-CA"/>
        </w:rPr>
        <w:t xml:space="preserve"> (Table A.2).</w:t>
      </w:r>
      <w:r>
        <w:rPr>
          <w:szCs w:val="22"/>
          <w:lang w:val="en-CA"/>
        </w:rPr>
        <w:t xml:space="preserve">  A surface survey was conducted in 2016 and estimates 3,001 t.  B</w:t>
      </w:r>
      <w:r w:rsidRPr="009D345F">
        <w:rPr>
          <w:szCs w:val="22"/>
          <w:lang w:val="en-CA"/>
        </w:rPr>
        <w:t xml:space="preserve">iological samples </w:t>
      </w:r>
      <w:r>
        <w:rPr>
          <w:szCs w:val="22"/>
          <w:lang w:val="en-CA"/>
        </w:rPr>
        <w:t>in Area 2W are</w:t>
      </w:r>
      <w:r w:rsidRPr="009D345F">
        <w:rPr>
          <w:szCs w:val="22"/>
          <w:lang w:val="en-CA"/>
        </w:rPr>
        <w:t xml:space="preserve"> collected from commercial SOK operations </w:t>
      </w:r>
      <w:r>
        <w:rPr>
          <w:szCs w:val="22"/>
          <w:lang w:val="en-CA"/>
        </w:rPr>
        <w:t>and through the</w:t>
      </w:r>
      <w:r w:rsidRPr="009D345F">
        <w:rPr>
          <w:szCs w:val="22"/>
          <w:lang w:val="en-CA"/>
        </w:rPr>
        <w:t xml:space="preserve"> test charter </w:t>
      </w:r>
      <w:r>
        <w:rPr>
          <w:szCs w:val="22"/>
          <w:lang w:val="en-CA"/>
        </w:rPr>
        <w:t xml:space="preserve">program. There were </w:t>
      </w:r>
      <w:r w:rsidR="00491021">
        <w:rPr>
          <w:szCs w:val="22"/>
          <w:lang w:val="en-CA"/>
        </w:rPr>
        <w:t>five</w:t>
      </w:r>
      <w:r>
        <w:rPr>
          <w:szCs w:val="22"/>
          <w:lang w:val="en-CA"/>
        </w:rPr>
        <w:t xml:space="preserve"> charter samples collected in 2016</w:t>
      </w:r>
      <w:r w:rsidRPr="009D345F">
        <w:rPr>
          <w:szCs w:val="22"/>
          <w:lang w:val="en-CA"/>
        </w:rPr>
        <w:t>.</w:t>
      </w:r>
    </w:p>
    <w:p w:rsidR="00625DF8" w:rsidRPr="00DF699A" w:rsidRDefault="00625DF8" w:rsidP="00625DF8">
      <w:pPr>
        <w:pStyle w:val="BodyText"/>
        <w:rPr>
          <w:szCs w:val="22"/>
          <w:lang w:val="en-CA"/>
        </w:rPr>
      </w:pPr>
      <w:r w:rsidRPr="00DF699A">
        <w:rPr>
          <w:szCs w:val="22"/>
          <w:lang w:val="en-CA"/>
        </w:rPr>
        <w:t xml:space="preserve">Both assessment models estimate the stock biomass as stable, with median biomass levels fluctuating from </w:t>
      </w:r>
      <w:r w:rsidR="00E93B0D" w:rsidRPr="00DF699A">
        <w:rPr>
          <w:szCs w:val="22"/>
          <w:lang w:val="en-CA"/>
        </w:rPr>
        <w:t xml:space="preserve">4,013 – 4,468 (AM1) and </w:t>
      </w:r>
      <w:r w:rsidR="00D148C5" w:rsidRPr="00DF699A">
        <w:rPr>
          <w:szCs w:val="22"/>
          <w:lang w:val="en-CA"/>
        </w:rPr>
        <w:t>1,777</w:t>
      </w:r>
      <w:r w:rsidRPr="00DF699A">
        <w:rPr>
          <w:szCs w:val="22"/>
          <w:lang w:val="en-CA"/>
        </w:rPr>
        <w:t xml:space="preserve"> – </w:t>
      </w:r>
      <w:r w:rsidR="00D148C5" w:rsidRPr="00DF699A">
        <w:rPr>
          <w:szCs w:val="22"/>
          <w:lang w:val="en-CA"/>
        </w:rPr>
        <w:t>2,004</w:t>
      </w:r>
      <w:r w:rsidR="00E93B0D" w:rsidRPr="00DF699A">
        <w:rPr>
          <w:szCs w:val="22"/>
          <w:lang w:val="en-CA"/>
        </w:rPr>
        <w:t xml:space="preserve"> t (AM2</w:t>
      </w:r>
      <w:r w:rsidRPr="00DF699A">
        <w:rPr>
          <w:szCs w:val="22"/>
          <w:lang w:val="en-CA"/>
        </w:rPr>
        <w:t>) from 2011 to 201</w:t>
      </w:r>
      <w:r w:rsidR="00DC1C14" w:rsidRPr="00DF699A">
        <w:rPr>
          <w:szCs w:val="22"/>
          <w:lang w:val="en-CA"/>
        </w:rPr>
        <w:t>6</w:t>
      </w:r>
      <w:r w:rsidR="00DF699A">
        <w:rPr>
          <w:szCs w:val="22"/>
          <w:lang w:val="en-CA"/>
        </w:rPr>
        <w:t xml:space="preserve"> (Table 2). </w:t>
      </w:r>
      <w:r w:rsidR="00077E24" w:rsidRPr="00DF699A">
        <w:rPr>
          <w:szCs w:val="22"/>
          <w:lang w:val="en-CA"/>
        </w:rPr>
        <w:t>Both models fit the 2013</w:t>
      </w:r>
      <w:r w:rsidRPr="00DF699A">
        <w:rPr>
          <w:szCs w:val="22"/>
          <w:lang w:val="en-CA"/>
        </w:rPr>
        <w:t xml:space="preserve"> observation and under</w:t>
      </w:r>
      <w:r w:rsidR="00077E24" w:rsidRPr="00DF699A">
        <w:rPr>
          <w:szCs w:val="22"/>
          <w:lang w:val="en-CA"/>
        </w:rPr>
        <w:t>-fit observations from 2006-2012</w:t>
      </w:r>
      <w:r w:rsidRPr="00DF699A">
        <w:rPr>
          <w:szCs w:val="22"/>
          <w:lang w:val="en-CA"/>
        </w:rPr>
        <w:t xml:space="preserve"> </w:t>
      </w:r>
      <w:r w:rsidR="00077E24" w:rsidRPr="00DF699A">
        <w:rPr>
          <w:szCs w:val="22"/>
          <w:lang w:val="en-CA"/>
        </w:rPr>
        <w:t>(Figure</w:t>
      </w:r>
      <w:r w:rsidR="00942A60" w:rsidRPr="00DF699A">
        <w:rPr>
          <w:szCs w:val="22"/>
          <w:lang w:val="en-CA"/>
        </w:rPr>
        <w:t>s</w:t>
      </w:r>
      <w:r w:rsidR="00077E24" w:rsidRPr="00DF699A">
        <w:rPr>
          <w:szCs w:val="22"/>
          <w:lang w:val="en-CA"/>
        </w:rPr>
        <w:t xml:space="preserve"> 17</w:t>
      </w:r>
      <w:r w:rsidR="00942A60" w:rsidRPr="00DF699A">
        <w:rPr>
          <w:szCs w:val="22"/>
          <w:lang w:val="en-CA"/>
        </w:rPr>
        <w:t>a and 18a</w:t>
      </w:r>
      <w:r w:rsidRPr="00DF699A">
        <w:rPr>
          <w:szCs w:val="22"/>
          <w:lang w:val="en-CA"/>
        </w:rPr>
        <w:t xml:space="preserve">), and estimate a </w:t>
      </w:r>
      <w:r w:rsidR="00942A60" w:rsidRPr="00DF699A">
        <w:rPr>
          <w:szCs w:val="22"/>
          <w:lang w:val="en-CA"/>
        </w:rPr>
        <w:t>stable trend</w:t>
      </w:r>
      <w:r w:rsidRPr="00DF699A">
        <w:rPr>
          <w:szCs w:val="22"/>
          <w:lang w:val="en-CA"/>
        </w:rPr>
        <w:t xml:space="preserve"> with a high degree of uncertainty (Figure</w:t>
      </w:r>
      <w:r w:rsidR="00942A60" w:rsidRPr="00DF699A">
        <w:rPr>
          <w:szCs w:val="22"/>
          <w:lang w:val="en-CA"/>
        </w:rPr>
        <w:t>s</w:t>
      </w:r>
      <w:r w:rsidRPr="00DF699A">
        <w:rPr>
          <w:szCs w:val="22"/>
          <w:lang w:val="en-CA"/>
        </w:rPr>
        <w:t xml:space="preserve"> </w:t>
      </w:r>
      <w:r w:rsidR="00942A60" w:rsidRPr="00DF699A">
        <w:rPr>
          <w:szCs w:val="22"/>
          <w:lang w:val="en-CA"/>
        </w:rPr>
        <w:t>17d and 18d</w:t>
      </w:r>
      <w:r w:rsidRPr="00DF699A">
        <w:rPr>
          <w:szCs w:val="22"/>
          <w:lang w:val="en-CA"/>
        </w:rPr>
        <w:t>).  AM1 and AM1 estimate the</w:t>
      </w:r>
      <w:r w:rsidR="00942A60" w:rsidRPr="00DF699A">
        <w:rPr>
          <w:szCs w:val="22"/>
          <w:lang w:val="en-CA"/>
        </w:rPr>
        <w:t xml:space="preserve"> median spawning biomass in 2016</w:t>
      </w:r>
      <w:r w:rsidRPr="00DF699A">
        <w:rPr>
          <w:szCs w:val="22"/>
          <w:lang w:val="en-CA"/>
        </w:rPr>
        <w:t xml:space="preserve"> (</w:t>
      </w:r>
      <w:r w:rsidRPr="00DF699A">
        <w:rPr>
          <w:i/>
          <w:szCs w:val="22"/>
          <w:lang w:val="en-CA"/>
        </w:rPr>
        <w:t>SB</w:t>
      </w:r>
      <w:r w:rsidRPr="00DF699A">
        <w:rPr>
          <w:szCs w:val="22"/>
          <w:vertAlign w:val="subscript"/>
          <w:lang w:val="en-CA"/>
        </w:rPr>
        <w:t>201</w:t>
      </w:r>
      <w:r w:rsidR="00942A60" w:rsidRPr="00DF699A">
        <w:rPr>
          <w:szCs w:val="22"/>
          <w:vertAlign w:val="subscript"/>
          <w:lang w:val="en-CA"/>
        </w:rPr>
        <w:t>6</w:t>
      </w:r>
      <w:r w:rsidRPr="00DF699A">
        <w:rPr>
          <w:szCs w:val="22"/>
          <w:lang w:val="en-CA"/>
        </w:rPr>
        <w:t xml:space="preserve">) to be </w:t>
      </w:r>
      <w:r w:rsidR="00EB3371" w:rsidRPr="00DF699A">
        <w:rPr>
          <w:szCs w:val="22"/>
          <w:lang w:val="en-CA"/>
        </w:rPr>
        <w:t>4,468</w:t>
      </w:r>
      <w:r w:rsidRPr="00DF699A">
        <w:rPr>
          <w:szCs w:val="22"/>
          <w:lang w:val="en-CA"/>
        </w:rPr>
        <w:t xml:space="preserve"> t and </w:t>
      </w:r>
      <w:r w:rsidR="00EB3371" w:rsidRPr="00DF699A">
        <w:rPr>
          <w:szCs w:val="22"/>
          <w:lang w:val="en-CA"/>
        </w:rPr>
        <w:t>2,004</w:t>
      </w:r>
      <w:r w:rsidRPr="00DF699A">
        <w:rPr>
          <w:szCs w:val="22"/>
          <w:lang w:val="en-CA"/>
        </w:rPr>
        <w:t>t, and status of the stock (</w:t>
      </w:r>
      <w:r w:rsidRPr="00DF699A">
        <w:rPr>
          <w:i/>
          <w:szCs w:val="22"/>
          <w:lang w:val="en-CA"/>
        </w:rPr>
        <w:t>SB</w:t>
      </w:r>
      <w:r w:rsidRPr="00DF699A">
        <w:rPr>
          <w:szCs w:val="22"/>
          <w:vertAlign w:val="subscript"/>
          <w:lang w:val="en-CA"/>
        </w:rPr>
        <w:t>201</w:t>
      </w:r>
      <w:r w:rsidR="00EB3371" w:rsidRPr="00DF699A">
        <w:rPr>
          <w:szCs w:val="22"/>
          <w:vertAlign w:val="subscript"/>
          <w:lang w:val="en-CA"/>
        </w:rPr>
        <w:t>6</w:t>
      </w:r>
      <w:r w:rsidRPr="00DF699A">
        <w:rPr>
          <w:szCs w:val="22"/>
          <w:lang w:val="en-CA"/>
        </w:rPr>
        <w:t>) relative to the unfished level (</w:t>
      </w:r>
      <w:r w:rsidRPr="00DF699A">
        <w:rPr>
          <w:i/>
          <w:szCs w:val="22"/>
          <w:lang w:val="en-CA"/>
        </w:rPr>
        <w:t>SB</w:t>
      </w:r>
      <w:r w:rsidRPr="00DF699A">
        <w:rPr>
          <w:szCs w:val="22"/>
          <w:vertAlign w:val="subscript"/>
          <w:lang w:val="en-CA"/>
        </w:rPr>
        <w:t>0</w:t>
      </w:r>
      <w:r w:rsidRPr="00DF699A">
        <w:rPr>
          <w:szCs w:val="22"/>
          <w:lang w:val="en-CA"/>
        </w:rPr>
        <w:t>) is estimated to be 1</w:t>
      </w:r>
      <w:r w:rsidR="003B2D64" w:rsidRPr="00DF699A">
        <w:rPr>
          <w:szCs w:val="22"/>
          <w:lang w:val="en-CA"/>
        </w:rPr>
        <w:t>30</w:t>
      </w:r>
      <w:r w:rsidRPr="00DF699A">
        <w:rPr>
          <w:szCs w:val="22"/>
          <w:lang w:val="en-CA"/>
        </w:rPr>
        <w:t xml:space="preserve">% and </w:t>
      </w:r>
      <w:r w:rsidR="003B2D64" w:rsidRPr="00DF699A">
        <w:rPr>
          <w:szCs w:val="22"/>
          <w:lang w:val="en-CA"/>
        </w:rPr>
        <w:t>88</w:t>
      </w:r>
      <w:r w:rsidRPr="00DF699A">
        <w:rPr>
          <w:szCs w:val="22"/>
          <w:lang w:val="en-CA"/>
        </w:rPr>
        <w:t>% (median values, Table 2 and Table 3). The pattern of biomass estimates for AM2 is similar to that of AM1, but AM2 estimates of spawning biomass in 201</w:t>
      </w:r>
      <w:r w:rsidR="003B2D64" w:rsidRPr="00DF699A">
        <w:rPr>
          <w:szCs w:val="22"/>
          <w:lang w:val="en-CA"/>
        </w:rPr>
        <w:t>6</w:t>
      </w:r>
      <w:r w:rsidRPr="00DF699A">
        <w:rPr>
          <w:szCs w:val="22"/>
          <w:lang w:val="en-CA"/>
        </w:rPr>
        <w:t xml:space="preserve"> (</w:t>
      </w:r>
      <w:r w:rsidRPr="00DF699A">
        <w:rPr>
          <w:i/>
          <w:szCs w:val="22"/>
          <w:lang w:val="en-CA"/>
        </w:rPr>
        <w:t>SB</w:t>
      </w:r>
      <w:r w:rsidRPr="00DF699A">
        <w:rPr>
          <w:szCs w:val="22"/>
          <w:vertAlign w:val="subscript"/>
          <w:lang w:val="en-CA"/>
        </w:rPr>
        <w:t>201</w:t>
      </w:r>
      <w:r w:rsidR="003B2D64" w:rsidRPr="00DF699A">
        <w:rPr>
          <w:szCs w:val="22"/>
          <w:vertAlign w:val="subscript"/>
          <w:lang w:val="en-CA"/>
        </w:rPr>
        <w:t>6</w:t>
      </w:r>
      <w:r w:rsidRPr="00DF699A">
        <w:rPr>
          <w:szCs w:val="22"/>
          <w:lang w:val="en-CA"/>
        </w:rPr>
        <w:t xml:space="preserve">) and stock status relative to </w:t>
      </w:r>
      <w:r w:rsidRPr="00DF699A">
        <w:rPr>
          <w:i/>
          <w:szCs w:val="22"/>
          <w:lang w:val="en-CA"/>
        </w:rPr>
        <w:t>SB</w:t>
      </w:r>
      <w:r w:rsidRPr="00DF699A">
        <w:rPr>
          <w:szCs w:val="22"/>
          <w:vertAlign w:val="subscript"/>
          <w:lang w:val="en-CA"/>
        </w:rPr>
        <w:t>0</w:t>
      </w:r>
      <w:r w:rsidRPr="00DF699A">
        <w:rPr>
          <w:szCs w:val="22"/>
          <w:lang w:val="en-CA"/>
        </w:rPr>
        <w:t xml:space="preserve"> are lower than the AM1 estimates (Table 2 and</w:t>
      </w:r>
      <w:r w:rsidR="004A46E3" w:rsidRPr="00DF699A">
        <w:rPr>
          <w:szCs w:val="22"/>
          <w:lang w:val="en-CA"/>
        </w:rPr>
        <w:t xml:space="preserve"> Table 3). </w:t>
      </w:r>
      <w:r w:rsidR="003B2F5C">
        <w:rPr>
          <w:szCs w:val="22"/>
          <w:lang w:val="en-CA"/>
        </w:rPr>
        <w:t>In the absence of fishing, b</w:t>
      </w:r>
      <w:r w:rsidR="004A46E3" w:rsidRPr="00DF699A">
        <w:rPr>
          <w:szCs w:val="22"/>
          <w:lang w:val="en-CA"/>
        </w:rPr>
        <w:t>oth models project similar</w:t>
      </w:r>
      <w:r w:rsidRPr="00DF699A">
        <w:rPr>
          <w:szCs w:val="22"/>
          <w:lang w:val="en-CA"/>
        </w:rPr>
        <w:t xml:space="preserve"> spawning biomass</w:t>
      </w:r>
      <w:r w:rsidR="004A46E3" w:rsidRPr="00DF699A">
        <w:rPr>
          <w:szCs w:val="22"/>
          <w:lang w:val="en-CA"/>
        </w:rPr>
        <w:t xml:space="preserve"> levels in 2017</w:t>
      </w:r>
      <w:r w:rsidRPr="00DF699A">
        <w:rPr>
          <w:szCs w:val="22"/>
          <w:lang w:val="en-CA"/>
        </w:rPr>
        <w:t xml:space="preserve">, with AM1 and AM2 predicting </w:t>
      </w:r>
      <w:r w:rsidRPr="00DF699A">
        <w:rPr>
          <w:i/>
          <w:szCs w:val="22"/>
          <w:lang w:val="en-CA"/>
        </w:rPr>
        <w:t>SB</w:t>
      </w:r>
      <w:r w:rsidRPr="00DF699A">
        <w:rPr>
          <w:szCs w:val="22"/>
          <w:vertAlign w:val="subscript"/>
          <w:lang w:val="en-CA"/>
        </w:rPr>
        <w:t>201</w:t>
      </w:r>
      <w:r w:rsidR="004A46E3" w:rsidRPr="00DF699A">
        <w:rPr>
          <w:szCs w:val="22"/>
          <w:vertAlign w:val="subscript"/>
          <w:lang w:val="en-CA"/>
        </w:rPr>
        <w:t>7</w:t>
      </w:r>
      <w:r w:rsidRPr="00DF699A">
        <w:rPr>
          <w:szCs w:val="22"/>
          <w:lang w:val="en-CA"/>
        </w:rPr>
        <w:t xml:space="preserve"> of </w:t>
      </w:r>
      <w:r w:rsidR="00110B6B" w:rsidRPr="00DF699A">
        <w:rPr>
          <w:szCs w:val="22"/>
          <w:lang w:val="en-CA"/>
        </w:rPr>
        <w:t>4,375</w:t>
      </w:r>
      <w:r w:rsidRPr="00DF699A">
        <w:rPr>
          <w:szCs w:val="22"/>
          <w:lang w:val="en-CA"/>
        </w:rPr>
        <w:t xml:space="preserve"> t and </w:t>
      </w:r>
      <w:r w:rsidR="00110B6B" w:rsidRPr="00DF699A">
        <w:rPr>
          <w:szCs w:val="22"/>
          <w:lang w:val="en-CA"/>
        </w:rPr>
        <w:t>1,973</w:t>
      </w:r>
      <w:r w:rsidRPr="00DF699A">
        <w:rPr>
          <w:szCs w:val="22"/>
          <w:lang w:val="en-CA"/>
        </w:rPr>
        <w:t xml:space="preserve"> t, respectively (Table 4).</w:t>
      </w:r>
    </w:p>
    <w:p w:rsidR="00625DF8" w:rsidRDefault="00625DF8" w:rsidP="00625DF8">
      <w:pPr>
        <w:pStyle w:val="BodyText"/>
        <w:rPr>
          <w:szCs w:val="22"/>
          <w:lang w:val="en-CA"/>
        </w:rPr>
      </w:pPr>
      <w:r w:rsidRPr="00852415">
        <w:rPr>
          <w:szCs w:val="22"/>
          <w:lang w:val="en-CA"/>
        </w:rPr>
        <w:t>Decision tables for Area 2W report the probability of catch levels exceeding the 10% harvest rate (Table 11). Cut-offs are not implemented in the management procedure for this minor stock area.</w:t>
      </w:r>
    </w:p>
    <w:p w:rsidR="004F7017" w:rsidRPr="00A15B58" w:rsidRDefault="0081701B" w:rsidP="00B50A15">
      <w:pPr>
        <w:pStyle w:val="CaptionFigure"/>
        <w:rPr>
          <w:szCs w:val="22"/>
        </w:rPr>
      </w:pPr>
      <w:r>
        <w:rPr>
          <w:noProof/>
          <w:szCs w:val="22"/>
          <w:lang w:eastAsia="en-CA"/>
        </w:rPr>
        <w:drawing>
          <wp:inline distT="0" distB="0" distL="0" distR="0">
            <wp:extent cx="5963920" cy="3343910"/>
            <wp:effectExtent l="0" t="0" r="0" b="0"/>
            <wp:docPr id="17" name="Picture 17" descr="Fig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g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63920" cy="3343910"/>
                    </a:xfrm>
                    <a:prstGeom prst="rect">
                      <a:avLst/>
                    </a:prstGeom>
                    <a:noFill/>
                    <a:ln>
                      <a:noFill/>
                    </a:ln>
                  </pic:spPr>
                </pic:pic>
              </a:graphicData>
            </a:graphic>
          </wp:inline>
        </w:drawing>
      </w:r>
      <w:r w:rsidR="004F7017" w:rsidRPr="004F7017">
        <w:rPr>
          <w:bCs/>
        </w:rPr>
        <w:t xml:space="preserve">Figure </w:t>
      </w:r>
      <w:r w:rsidR="004F7017" w:rsidRPr="004F7017">
        <w:rPr>
          <w:bCs/>
        </w:rPr>
        <w:fldChar w:fldCharType="begin"/>
      </w:r>
      <w:r w:rsidR="004F7017" w:rsidRPr="004F7017">
        <w:rPr>
          <w:bCs/>
        </w:rPr>
        <w:instrText xml:space="preserve"> SEQ Figure \* ARABIC </w:instrText>
      </w:r>
      <w:r w:rsidR="004F7017" w:rsidRPr="004F7017">
        <w:rPr>
          <w:bCs/>
        </w:rPr>
        <w:fldChar w:fldCharType="separate"/>
      </w:r>
      <w:r w:rsidR="00E32B79">
        <w:rPr>
          <w:bCs/>
          <w:noProof/>
        </w:rPr>
        <w:t>17</w:t>
      </w:r>
      <w:r w:rsidR="004F7017" w:rsidRPr="004F7017">
        <w:rPr>
          <w:bCs/>
        </w:rPr>
        <w:fldChar w:fldCharType="end"/>
      </w:r>
      <w:r w:rsidR="004F7017" w:rsidRPr="004F7017">
        <w:t xml:space="preserve">. Model outputs for </w:t>
      </w:r>
      <w:r w:rsidR="004F7017">
        <w:t xml:space="preserve">Haida Gwaii </w:t>
      </w:r>
      <w:r w:rsidR="00422E17">
        <w:t xml:space="preserve">Minor Stock </w:t>
      </w:r>
      <w:r w:rsidR="004F7017">
        <w:t>Area2W</w:t>
      </w:r>
      <w:r w:rsidR="004F7017" w:rsidRPr="004F7017">
        <w:t>, AM</w:t>
      </w:r>
      <w:r w:rsidR="00611FA8">
        <w:t>1</w:t>
      </w:r>
      <w:r w:rsidR="004F7017" w:rsidRPr="004F7017">
        <w:t>. See detailed description in Figure 6</w:t>
      </w:r>
      <w:r w:rsidR="004F7017">
        <w:t>.</w:t>
      </w:r>
    </w:p>
    <w:p w:rsidR="00611FA8" w:rsidRPr="00A15B58" w:rsidRDefault="0081701B" w:rsidP="00B50A15">
      <w:pPr>
        <w:pStyle w:val="CaptionFigure"/>
        <w:rPr>
          <w:bCs/>
        </w:rPr>
      </w:pPr>
      <w:r>
        <w:rPr>
          <w:bCs/>
          <w:noProof/>
          <w:lang w:eastAsia="en-CA"/>
        </w:rPr>
        <w:lastRenderedPageBreak/>
        <w:drawing>
          <wp:inline distT="0" distB="0" distL="0" distR="0">
            <wp:extent cx="5963920" cy="3343910"/>
            <wp:effectExtent l="0" t="0" r="0" b="0"/>
            <wp:docPr id="18" name="Picture 18" descr="Fig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g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63920" cy="3343910"/>
                    </a:xfrm>
                    <a:prstGeom prst="rect">
                      <a:avLst/>
                    </a:prstGeom>
                    <a:noFill/>
                    <a:ln>
                      <a:noFill/>
                    </a:ln>
                  </pic:spPr>
                </pic:pic>
              </a:graphicData>
            </a:graphic>
          </wp:inline>
        </w:drawing>
      </w:r>
      <w:r w:rsidR="00611FA8" w:rsidRPr="004F7017">
        <w:rPr>
          <w:bCs/>
        </w:rPr>
        <w:t xml:space="preserve">Figure </w:t>
      </w:r>
      <w:r w:rsidR="00611FA8" w:rsidRPr="004F7017">
        <w:rPr>
          <w:bCs/>
        </w:rPr>
        <w:fldChar w:fldCharType="begin"/>
      </w:r>
      <w:r w:rsidR="00611FA8" w:rsidRPr="004F7017">
        <w:rPr>
          <w:bCs/>
        </w:rPr>
        <w:instrText xml:space="preserve"> SEQ Figure \* ARABIC </w:instrText>
      </w:r>
      <w:r w:rsidR="00611FA8" w:rsidRPr="004F7017">
        <w:rPr>
          <w:bCs/>
        </w:rPr>
        <w:fldChar w:fldCharType="separate"/>
      </w:r>
      <w:r w:rsidR="00E32B79">
        <w:rPr>
          <w:bCs/>
          <w:noProof/>
        </w:rPr>
        <w:t>18</w:t>
      </w:r>
      <w:r w:rsidR="00611FA8" w:rsidRPr="004F7017">
        <w:rPr>
          <w:bCs/>
        </w:rPr>
        <w:fldChar w:fldCharType="end"/>
      </w:r>
      <w:r w:rsidR="00611FA8" w:rsidRPr="004F7017">
        <w:t xml:space="preserve">. Model outputs for </w:t>
      </w:r>
      <w:r w:rsidR="00611FA8">
        <w:t xml:space="preserve">Haida Gwaii </w:t>
      </w:r>
      <w:r w:rsidR="00F3673C">
        <w:t>Minor Stock Area</w:t>
      </w:r>
      <w:r w:rsidR="00611FA8">
        <w:t>2W</w:t>
      </w:r>
      <w:r w:rsidR="00611FA8" w:rsidRPr="004F7017">
        <w:t>, AM</w:t>
      </w:r>
      <w:r w:rsidR="00611FA8">
        <w:t>2</w:t>
      </w:r>
      <w:r w:rsidR="00611FA8" w:rsidRPr="004F7017">
        <w:t>. See detailed description in Figure 6</w:t>
      </w:r>
      <w:r w:rsidR="00611FA8">
        <w:t>.</w:t>
      </w:r>
    </w:p>
    <w:p w:rsidR="004F7017" w:rsidRPr="004506D9" w:rsidRDefault="004506D9" w:rsidP="00B50A15">
      <w:pPr>
        <w:pStyle w:val="Caption-Table"/>
      </w:pPr>
      <w:r w:rsidRPr="004506D9">
        <w:t xml:space="preserve">Table </w:t>
      </w:r>
      <w:r w:rsidR="007A138D">
        <w:fldChar w:fldCharType="begin"/>
      </w:r>
      <w:r w:rsidR="007A138D">
        <w:instrText xml:space="preserve"> SEQ Table \* ARABIC </w:instrText>
      </w:r>
      <w:r w:rsidR="007A138D">
        <w:fldChar w:fldCharType="separate"/>
      </w:r>
      <w:r w:rsidR="00E32B79">
        <w:rPr>
          <w:noProof/>
        </w:rPr>
        <w:t>11</w:t>
      </w:r>
      <w:r w:rsidR="007A138D">
        <w:rPr>
          <w:noProof/>
        </w:rPr>
        <w:fldChar w:fldCharType="end"/>
      </w:r>
      <w:r w:rsidRPr="004506D9">
        <w:t xml:space="preserve">. Decision tables concerning the harvest metrics drawn from </w:t>
      </w:r>
      <w:r w:rsidRPr="004506D9">
        <w:rPr>
          <w:b/>
        </w:rPr>
        <w:t>AM1</w:t>
      </w:r>
      <w:r w:rsidRPr="004506D9">
        <w:t xml:space="preserve"> (left) and </w:t>
      </w:r>
      <w:r w:rsidRPr="004506D9">
        <w:rPr>
          <w:b/>
        </w:rPr>
        <w:t>AM2</w:t>
      </w:r>
      <w:r w:rsidRPr="004506D9">
        <w:t xml:space="preserve"> (right) for projected spawning biomass in 201</w:t>
      </w:r>
      <w:r>
        <w:t>7</w:t>
      </w:r>
      <w:r w:rsidRPr="004506D9">
        <w:t xml:space="preserve">, given a range of total allowable catch (TAC) (in tonnes) for Haida Gwaii minor stock </w:t>
      </w:r>
      <w:r w:rsidRPr="004506D9">
        <w:rPr>
          <w:b/>
        </w:rPr>
        <w:t>Area 2W</w:t>
      </w:r>
      <w:r w:rsidRPr="004506D9">
        <w:t>. Probabilities are estimated using the proportion of the MCMC samples for which the given criteria hold. One-year projections for Area 2W use catch allocation ratios for each of the three fisheries (F&amp;B/ SU, seine roe and gillnet roe) based on 20-year historical average catches.</w:t>
      </w:r>
    </w:p>
    <w:tbl>
      <w:tblPr>
        <w:tblW w:w="7701" w:type="dxa"/>
        <w:tblInd w:w="93" w:type="dxa"/>
        <w:tblLayout w:type="fixed"/>
        <w:tblLook w:val="04A0" w:firstRow="1" w:lastRow="0" w:firstColumn="1" w:lastColumn="0" w:noHBand="0" w:noVBand="1"/>
      </w:tblPr>
      <w:tblGrid>
        <w:gridCol w:w="1360"/>
        <w:gridCol w:w="1237"/>
        <w:gridCol w:w="1204"/>
        <w:gridCol w:w="1395"/>
        <w:gridCol w:w="1270"/>
        <w:gridCol w:w="1235"/>
      </w:tblGrid>
      <w:tr w:rsidR="00304108" w:rsidRPr="005E2E65" w:rsidTr="00C85A8C">
        <w:trPr>
          <w:trHeight w:val="320"/>
          <w:tblHeader/>
        </w:trPr>
        <w:tc>
          <w:tcPr>
            <w:tcW w:w="3801" w:type="dxa"/>
            <w:gridSpan w:val="3"/>
            <w:tcBorders>
              <w:top w:val="single" w:sz="8" w:space="0" w:color="auto"/>
              <w:left w:val="nil"/>
              <w:bottom w:val="single" w:sz="8" w:space="0" w:color="auto"/>
              <w:right w:val="single" w:sz="4" w:space="0" w:color="auto"/>
            </w:tcBorders>
            <w:shd w:val="clear" w:color="auto" w:fill="auto"/>
            <w:noWrap/>
            <w:vAlign w:val="center"/>
            <w:hideMark/>
          </w:tcPr>
          <w:p w:rsidR="00304108" w:rsidRPr="005E2E65" w:rsidRDefault="00304108" w:rsidP="00C85A8C">
            <w:pPr>
              <w:keepNext/>
              <w:keepLines/>
              <w:jc w:val="center"/>
              <w:rPr>
                <w:b/>
                <w:color w:val="000000"/>
                <w:sz w:val="16"/>
                <w:szCs w:val="16"/>
                <w:lang w:val="en-CA"/>
              </w:rPr>
            </w:pPr>
            <w:r w:rsidRPr="005E2E65">
              <w:rPr>
                <w:b/>
                <w:color w:val="000000"/>
                <w:sz w:val="16"/>
                <w:szCs w:val="16"/>
                <w:lang w:val="en-CA"/>
              </w:rPr>
              <w:t>Area 2W</w:t>
            </w:r>
            <w:r>
              <w:rPr>
                <w:b/>
                <w:color w:val="000000"/>
                <w:sz w:val="16"/>
                <w:szCs w:val="16"/>
                <w:lang w:val="en-CA"/>
              </w:rPr>
              <w:t xml:space="preserve"> – AM1</w:t>
            </w:r>
          </w:p>
        </w:tc>
        <w:tc>
          <w:tcPr>
            <w:tcW w:w="3900" w:type="dxa"/>
            <w:gridSpan w:val="3"/>
            <w:tcBorders>
              <w:top w:val="single" w:sz="8" w:space="0" w:color="auto"/>
              <w:left w:val="single" w:sz="4" w:space="0" w:color="auto"/>
              <w:bottom w:val="single" w:sz="8" w:space="0" w:color="auto"/>
              <w:right w:val="nil"/>
            </w:tcBorders>
            <w:shd w:val="clear" w:color="auto" w:fill="auto"/>
            <w:noWrap/>
            <w:vAlign w:val="center"/>
            <w:hideMark/>
          </w:tcPr>
          <w:p w:rsidR="00304108" w:rsidRPr="005E2E65" w:rsidRDefault="00304108" w:rsidP="00C85A8C">
            <w:pPr>
              <w:keepNext/>
              <w:keepLines/>
              <w:jc w:val="center"/>
              <w:rPr>
                <w:b/>
                <w:color w:val="000000"/>
                <w:sz w:val="16"/>
                <w:szCs w:val="16"/>
                <w:lang w:val="en-CA"/>
              </w:rPr>
            </w:pPr>
            <w:r w:rsidRPr="005E2E65">
              <w:rPr>
                <w:b/>
                <w:color w:val="000000"/>
                <w:sz w:val="16"/>
                <w:szCs w:val="16"/>
                <w:lang w:val="en-CA"/>
              </w:rPr>
              <w:t>Area 2W</w:t>
            </w:r>
            <w:r>
              <w:rPr>
                <w:b/>
                <w:color w:val="000000"/>
                <w:sz w:val="16"/>
                <w:szCs w:val="16"/>
                <w:lang w:val="en-CA"/>
              </w:rPr>
              <w:t xml:space="preserve"> – AM2</w:t>
            </w:r>
          </w:p>
        </w:tc>
      </w:tr>
      <w:tr w:rsidR="00304108" w:rsidRPr="005E2E65" w:rsidTr="00C85A8C">
        <w:trPr>
          <w:trHeight w:val="600"/>
          <w:tblHeader/>
        </w:trPr>
        <w:tc>
          <w:tcPr>
            <w:tcW w:w="1360" w:type="dxa"/>
            <w:tcBorders>
              <w:top w:val="nil"/>
              <w:left w:val="nil"/>
              <w:bottom w:val="nil"/>
              <w:right w:val="nil"/>
            </w:tcBorders>
            <w:shd w:val="clear" w:color="000000" w:fill="F2F2F2"/>
            <w:noWrap/>
            <w:vAlign w:val="bottom"/>
            <w:hideMark/>
          </w:tcPr>
          <w:p w:rsidR="00304108" w:rsidRPr="005E2E65" w:rsidRDefault="00304108" w:rsidP="00C85A8C">
            <w:pPr>
              <w:keepNext/>
              <w:keepLines/>
              <w:jc w:val="center"/>
              <w:rPr>
                <w:color w:val="000000"/>
                <w:sz w:val="16"/>
                <w:szCs w:val="16"/>
                <w:lang w:val="en-CA"/>
              </w:rPr>
            </w:pPr>
            <w:r w:rsidRPr="005E2E65">
              <w:rPr>
                <w:color w:val="000000"/>
                <w:sz w:val="16"/>
                <w:szCs w:val="16"/>
                <w:lang w:val="en-CA"/>
              </w:rPr>
              <w:t>TAC</w:t>
            </w:r>
          </w:p>
        </w:tc>
        <w:tc>
          <w:tcPr>
            <w:tcW w:w="1237" w:type="dxa"/>
            <w:tcBorders>
              <w:top w:val="nil"/>
              <w:left w:val="nil"/>
              <w:bottom w:val="nil"/>
              <w:right w:val="nil"/>
            </w:tcBorders>
            <w:shd w:val="clear" w:color="000000" w:fill="F2F2F2"/>
            <w:vAlign w:val="center"/>
            <w:hideMark/>
          </w:tcPr>
          <w:p w:rsidR="00304108" w:rsidRPr="005E2E65" w:rsidRDefault="00304108" w:rsidP="00C85A8C">
            <w:pPr>
              <w:keepNext/>
              <w:keepLines/>
              <w:jc w:val="center"/>
              <w:rPr>
                <w:color w:val="000000"/>
                <w:sz w:val="16"/>
                <w:szCs w:val="16"/>
                <w:lang w:val="en-CA"/>
              </w:rPr>
            </w:pPr>
            <w:r w:rsidRPr="005E2E65">
              <w:rPr>
                <w:color w:val="000000"/>
                <w:sz w:val="16"/>
                <w:szCs w:val="16"/>
                <w:lang w:val="en-CA"/>
              </w:rPr>
              <w:t>Prob (removal rate &gt; target HR)</w:t>
            </w:r>
          </w:p>
        </w:tc>
        <w:tc>
          <w:tcPr>
            <w:tcW w:w="1204" w:type="dxa"/>
            <w:tcBorders>
              <w:top w:val="nil"/>
              <w:left w:val="nil"/>
              <w:bottom w:val="nil"/>
              <w:right w:val="single" w:sz="4" w:space="0" w:color="auto"/>
            </w:tcBorders>
            <w:shd w:val="clear" w:color="000000" w:fill="F2F2F2"/>
            <w:vAlign w:val="center"/>
            <w:hideMark/>
          </w:tcPr>
          <w:p w:rsidR="00304108" w:rsidRPr="005E2E65" w:rsidRDefault="00304108" w:rsidP="00C85A8C">
            <w:pPr>
              <w:keepNext/>
              <w:keepLines/>
              <w:jc w:val="center"/>
              <w:rPr>
                <w:color w:val="000000"/>
                <w:sz w:val="16"/>
                <w:szCs w:val="16"/>
                <w:lang w:val="en-CA"/>
              </w:rPr>
            </w:pPr>
            <w:r w:rsidRPr="005E2E65">
              <w:rPr>
                <w:color w:val="000000"/>
                <w:sz w:val="16"/>
                <w:szCs w:val="16"/>
                <w:lang w:val="en-CA"/>
              </w:rPr>
              <w:t>Median removal rate</w:t>
            </w:r>
          </w:p>
        </w:tc>
        <w:tc>
          <w:tcPr>
            <w:tcW w:w="1395" w:type="dxa"/>
            <w:tcBorders>
              <w:top w:val="nil"/>
              <w:left w:val="single" w:sz="4" w:space="0" w:color="auto"/>
              <w:bottom w:val="nil"/>
              <w:right w:val="nil"/>
            </w:tcBorders>
            <w:shd w:val="clear" w:color="000000" w:fill="F2F2F2"/>
            <w:noWrap/>
            <w:vAlign w:val="bottom"/>
            <w:hideMark/>
          </w:tcPr>
          <w:p w:rsidR="00304108" w:rsidRPr="005E2E65" w:rsidRDefault="00304108" w:rsidP="00C85A8C">
            <w:pPr>
              <w:keepNext/>
              <w:keepLines/>
              <w:jc w:val="center"/>
              <w:rPr>
                <w:color w:val="000000"/>
                <w:sz w:val="16"/>
                <w:szCs w:val="16"/>
                <w:lang w:val="en-CA"/>
              </w:rPr>
            </w:pPr>
            <w:r w:rsidRPr="005E2E65">
              <w:rPr>
                <w:color w:val="000000"/>
                <w:sz w:val="16"/>
                <w:szCs w:val="16"/>
                <w:lang w:val="en-CA"/>
              </w:rPr>
              <w:t>TAC</w:t>
            </w:r>
          </w:p>
        </w:tc>
        <w:tc>
          <w:tcPr>
            <w:tcW w:w="1270" w:type="dxa"/>
            <w:tcBorders>
              <w:top w:val="nil"/>
              <w:left w:val="nil"/>
              <w:bottom w:val="nil"/>
              <w:right w:val="nil"/>
            </w:tcBorders>
            <w:shd w:val="clear" w:color="000000" w:fill="F2F2F2"/>
            <w:vAlign w:val="center"/>
            <w:hideMark/>
          </w:tcPr>
          <w:p w:rsidR="00304108" w:rsidRPr="005E2E65" w:rsidRDefault="00304108" w:rsidP="00C85A8C">
            <w:pPr>
              <w:keepNext/>
              <w:keepLines/>
              <w:jc w:val="center"/>
              <w:rPr>
                <w:color w:val="000000"/>
                <w:sz w:val="16"/>
                <w:szCs w:val="16"/>
                <w:lang w:val="en-CA"/>
              </w:rPr>
            </w:pPr>
            <w:r w:rsidRPr="005E2E65">
              <w:rPr>
                <w:color w:val="000000"/>
                <w:sz w:val="16"/>
                <w:szCs w:val="16"/>
                <w:lang w:val="en-CA"/>
              </w:rPr>
              <w:t>Prob (removal rate &gt; target HR)</w:t>
            </w:r>
          </w:p>
        </w:tc>
        <w:tc>
          <w:tcPr>
            <w:tcW w:w="1235" w:type="dxa"/>
            <w:tcBorders>
              <w:top w:val="nil"/>
              <w:left w:val="nil"/>
              <w:bottom w:val="nil"/>
              <w:right w:val="nil"/>
            </w:tcBorders>
            <w:shd w:val="clear" w:color="000000" w:fill="F2F2F2"/>
            <w:vAlign w:val="center"/>
            <w:hideMark/>
          </w:tcPr>
          <w:p w:rsidR="00304108" w:rsidRPr="005E2E65" w:rsidRDefault="00304108" w:rsidP="00C85A8C">
            <w:pPr>
              <w:keepNext/>
              <w:keepLines/>
              <w:jc w:val="center"/>
              <w:rPr>
                <w:color w:val="000000"/>
                <w:sz w:val="16"/>
                <w:szCs w:val="16"/>
                <w:lang w:val="en-CA"/>
              </w:rPr>
            </w:pPr>
            <w:r w:rsidRPr="005E2E65">
              <w:rPr>
                <w:color w:val="000000"/>
                <w:sz w:val="16"/>
                <w:szCs w:val="16"/>
                <w:lang w:val="en-CA"/>
              </w:rPr>
              <w:t>Median removal rate</w:t>
            </w:r>
          </w:p>
        </w:tc>
      </w:tr>
      <w:tr w:rsidR="00304108" w:rsidRPr="005E2E65" w:rsidTr="00C85A8C">
        <w:trPr>
          <w:trHeight w:val="400"/>
          <w:tblHeader/>
        </w:trPr>
        <w:tc>
          <w:tcPr>
            <w:tcW w:w="1360" w:type="dxa"/>
            <w:tcBorders>
              <w:top w:val="nil"/>
              <w:left w:val="nil"/>
              <w:bottom w:val="single" w:sz="4" w:space="0" w:color="auto"/>
              <w:right w:val="nil"/>
            </w:tcBorders>
            <w:shd w:val="clear" w:color="000000" w:fill="F2F2F2"/>
            <w:noWrap/>
            <w:vAlign w:val="center"/>
            <w:hideMark/>
          </w:tcPr>
          <w:p w:rsidR="00304108" w:rsidRPr="005E2E65" w:rsidRDefault="00304108" w:rsidP="00C85A8C">
            <w:pPr>
              <w:keepNext/>
              <w:keepLines/>
              <w:jc w:val="center"/>
              <w:rPr>
                <w:color w:val="000000"/>
                <w:sz w:val="16"/>
                <w:szCs w:val="16"/>
                <w:lang w:val="en-CA"/>
              </w:rPr>
            </w:pPr>
            <w:r w:rsidRPr="005E2E65">
              <w:rPr>
                <w:color w:val="000000"/>
                <w:sz w:val="16"/>
                <w:szCs w:val="16"/>
                <w:lang w:val="en-CA"/>
              </w:rPr>
              <w:t>(metric tonnes)</w:t>
            </w:r>
          </w:p>
        </w:tc>
        <w:tc>
          <w:tcPr>
            <w:tcW w:w="1237" w:type="dxa"/>
            <w:tcBorders>
              <w:top w:val="nil"/>
              <w:left w:val="nil"/>
              <w:bottom w:val="single" w:sz="4" w:space="0" w:color="auto"/>
              <w:right w:val="nil"/>
            </w:tcBorders>
            <w:shd w:val="clear" w:color="000000" w:fill="F2F2F2"/>
            <w:vAlign w:val="center"/>
            <w:hideMark/>
          </w:tcPr>
          <w:p w:rsidR="00304108" w:rsidRPr="005E2E65" w:rsidRDefault="00304108" w:rsidP="00304108">
            <w:pPr>
              <w:keepNext/>
              <w:keepLines/>
              <w:jc w:val="center"/>
              <w:rPr>
                <w:color w:val="000000"/>
                <w:sz w:val="16"/>
                <w:szCs w:val="16"/>
                <w:lang w:val="en-CA"/>
              </w:rPr>
            </w:pPr>
            <w:r w:rsidRPr="005E2E65">
              <w:rPr>
                <w:color w:val="000000"/>
                <w:sz w:val="16"/>
                <w:szCs w:val="16"/>
                <w:lang w:val="en-CA"/>
              </w:rPr>
              <w:t>P(U’201</w:t>
            </w:r>
            <w:r>
              <w:rPr>
                <w:color w:val="000000"/>
                <w:sz w:val="16"/>
                <w:szCs w:val="16"/>
                <w:lang w:val="en-CA"/>
              </w:rPr>
              <w:t>7</w:t>
            </w:r>
            <w:r w:rsidRPr="005E2E65">
              <w:rPr>
                <w:color w:val="000000"/>
                <w:sz w:val="16"/>
                <w:szCs w:val="16"/>
                <w:lang w:val="en-CA"/>
              </w:rPr>
              <w:t xml:space="preserve"> &gt; 10%)</w:t>
            </w:r>
          </w:p>
        </w:tc>
        <w:tc>
          <w:tcPr>
            <w:tcW w:w="1204" w:type="dxa"/>
            <w:tcBorders>
              <w:top w:val="nil"/>
              <w:left w:val="nil"/>
              <w:bottom w:val="single" w:sz="4" w:space="0" w:color="auto"/>
              <w:right w:val="single" w:sz="4" w:space="0" w:color="auto"/>
            </w:tcBorders>
            <w:shd w:val="clear" w:color="000000" w:fill="F2F2F2"/>
            <w:vAlign w:val="center"/>
            <w:hideMark/>
          </w:tcPr>
          <w:p w:rsidR="00304108" w:rsidRPr="005E2E65" w:rsidRDefault="00304108" w:rsidP="00304108">
            <w:pPr>
              <w:keepNext/>
              <w:keepLines/>
              <w:jc w:val="center"/>
              <w:rPr>
                <w:color w:val="000000"/>
                <w:sz w:val="16"/>
                <w:szCs w:val="16"/>
                <w:lang w:val="en-CA"/>
              </w:rPr>
            </w:pPr>
            <w:r w:rsidRPr="005E2E65">
              <w:rPr>
                <w:color w:val="000000"/>
                <w:sz w:val="16"/>
                <w:szCs w:val="16"/>
                <w:lang w:val="en-CA"/>
              </w:rPr>
              <w:t>Med (U’201</w:t>
            </w:r>
            <w:r>
              <w:rPr>
                <w:color w:val="000000"/>
                <w:sz w:val="16"/>
                <w:szCs w:val="16"/>
                <w:lang w:val="en-CA"/>
              </w:rPr>
              <w:t>7</w:t>
            </w:r>
            <w:r w:rsidRPr="005E2E65">
              <w:rPr>
                <w:color w:val="000000"/>
                <w:sz w:val="16"/>
                <w:szCs w:val="16"/>
                <w:lang w:val="en-CA"/>
              </w:rPr>
              <w:t>)</w:t>
            </w:r>
          </w:p>
        </w:tc>
        <w:tc>
          <w:tcPr>
            <w:tcW w:w="1395" w:type="dxa"/>
            <w:tcBorders>
              <w:top w:val="nil"/>
              <w:left w:val="single" w:sz="4" w:space="0" w:color="auto"/>
              <w:bottom w:val="single" w:sz="4" w:space="0" w:color="auto"/>
              <w:right w:val="nil"/>
            </w:tcBorders>
            <w:shd w:val="clear" w:color="000000" w:fill="F2F2F2"/>
            <w:noWrap/>
            <w:vAlign w:val="center"/>
            <w:hideMark/>
          </w:tcPr>
          <w:p w:rsidR="00304108" w:rsidRPr="005E2E65" w:rsidRDefault="00304108" w:rsidP="00C85A8C">
            <w:pPr>
              <w:keepNext/>
              <w:keepLines/>
              <w:jc w:val="center"/>
              <w:rPr>
                <w:color w:val="000000"/>
                <w:sz w:val="16"/>
                <w:szCs w:val="16"/>
                <w:lang w:val="en-CA"/>
              </w:rPr>
            </w:pPr>
            <w:r w:rsidRPr="005E2E65">
              <w:rPr>
                <w:color w:val="000000"/>
                <w:sz w:val="16"/>
                <w:szCs w:val="16"/>
                <w:lang w:val="en-CA"/>
              </w:rPr>
              <w:t>(metric tonnes)</w:t>
            </w:r>
          </w:p>
        </w:tc>
        <w:tc>
          <w:tcPr>
            <w:tcW w:w="1270" w:type="dxa"/>
            <w:tcBorders>
              <w:top w:val="nil"/>
              <w:left w:val="nil"/>
              <w:bottom w:val="single" w:sz="4" w:space="0" w:color="auto"/>
              <w:right w:val="nil"/>
            </w:tcBorders>
            <w:shd w:val="clear" w:color="000000" w:fill="F2F2F2"/>
            <w:vAlign w:val="center"/>
            <w:hideMark/>
          </w:tcPr>
          <w:p w:rsidR="00304108" w:rsidRPr="005E2E65" w:rsidRDefault="00304108" w:rsidP="00304108">
            <w:pPr>
              <w:keepNext/>
              <w:keepLines/>
              <w:jc w:val="center"/>
              <w:rPr>
                <w:color w:val="000000"/>
                <w:sz w:val="16"/>
                <w:szCs w:val="16"/>
                <w:lang w:val="en-CA"/>
              </w:rPr>
            </w:pPr>
            <w:r w:rsidRPr="005E2E65">
              <w:rPr>
                <w:color w:val="000000"/>
                <w:sz w:val="16"/>
                <w:szCs w:val="16"/>
                <w:lang w:val="en-CA"/>
              </w:rPr>
              <w:t>P(U’201</w:t>
            </w:r>
            <w:r>
              <w:rPr>
                <w:color w:val="000000"/>
                <w:sz w:val="16"/>
                <w:szCs w:val="16"/>
                <w:lang w:val="en-CA"/>
              </w:rPr>
              <w:t>7</w:t>
            </w:r>
            <w:r w:rsidRPr="005E2E65">
              <w:rPr>
                <w:color w:val="000000"/>
                <w:sz w:val="16"/>
                <w:szCs w:val="16"/>
                <w:lang w:val="en-CA"/>
              </w:rPr>
              <w:t xml:space="preserve"> &gt; 10%)</w:t>
            </w:r>
          </w:p>
        </w:tc>
        <w:tc>
          <w:tcPr>
            <w:tcW w:w="1235" w:type="dxa"/>
            <w:tcBorders>
              <w:top w:val="nil"/>
              <w:left w:val="nil"/>
              <w:bottom w:val="single" w:sz="4" w:space="0" w:color="auto"/>
              <w:right w:val="nil"/>
            </w:tcBorders>
            <w:shd w:val="clear" w:color="000000" w:fill="F2F2F2"/>
            <w:vAlign w:val="center"/>
            <w:hideMark/>
          </w:tcPr>
          <w:p w:rsidR="00304108" w:rsidRPr="005E2E65" w:rsidRDefault="00304108" w:rsidP="00304108">
            <w:pPr>
              <w:keepNext/>
              <w:keepLines/>
              <w:jc w:val="center"/>
              <w:rPr>
                <w:color w:val="000000"/>
                <w:sz w:val="16"/>
                <w:szCs w:val="16"/>
                <w:lang w:val="en-CA"/>
              </w:rPr>
            </w:pPr>
            <w:r w:rsidRPr="005E2E65">
              <w:rPr>
                <w:color w:val="000000"/>
                <w:sz w:val="16"/>
                <w:szCs w:val="16"/>
                <w:lang w:val="en-CA"/>
              </w:rPr>
              <w:t>Med (U’201</w:t>
            </w:r>
            <w:r>
              <w:rPr>
                <w:color w:val="000000"/>
                <w:sz w:val="16"/>
                <w:szCs w:val="16"/>
                <w:lang w:val="en-CA"/>
              </w:rPr>
              <w:t>7</w:t>
            </w:r>
            <w:r w:rsidRPr="005E2E65">
              <w:rPr>
                <w:color w:val="000000"/>
                <w:sz w:val="16"/>
                <w:szCs w:val="16"/>
                <w:lang w:val="en-CA"/>
              </w:rPr>
              <w:t>)</w:t>
            </w:r>
          </w:p>
        </w:tc>
      </w:tr>
      <w:tr w:rsidR="00AA2187" w:rsidRPr="005E2E65" w:rsidTr="00AB08E1">
        <w:trPr>
          <w:trHeight w:val="300"/>
        </w:trPr>
        <w:tc>
          <w:tcPr>
            <w:tcW w:w="1360" w:type="dxa"/>
            <w:tcBorders>
              <w:top w:val="nil"/>
              <w:left w:val="nil"/>
              <w:bottom w:val="nil"/>
              <w:right w:val="nil"/>
            </w:tcBorders>
            <w:shd w:val="clear" w:color="auto" w:fill="auto"/>
            <w:noWrap/>
            <w:vAlign w:val="bottom"/>
            <w:hideMark/>
          </w:tcPr>
          <w:p w:rsidR="00AA2187" w:rsidRDefault="00AA2187">
            <w:pPr>
              <w:jc w:val="center"/>
              <w:rPr>
                <w:rFonts w:ascii="Calibri" w:hAnsi="Calibri"/>
                <w:color w:val="000000"/>
              </w:rPr>
            </w:pPr>
            <w:r>
              <w:rPr>
                <w:rFonts w:ascii="Calibri" w:hAnsi="Calibri"/>
                <w:color w:val="000000"/>
              </w:rPr>
              <w:t>0</w:t>
            </w:r>
          </w:p>
        </w:tc>
        <w:tc>
          <w:tcPr>
            <w:tcW w:w="1237" w:type="dxa"/>
            <w:tcBorders>
              <w:top w:val="nil"/>
              <w:left w:val="nil"/>
              <w:bottom w:val="nil"/>
              <w:right w:val="nil"/>
            </w:tcBorders>
            <w:shd w:val="clear" w:color="auto" w:fill="auto"/>
            <w:noWrap/>
            <w:vAlign w:val="bottom"/>
          </w:tcPr>
          <w:p w:rsidR="00AA2187" w:rsidRDefault="00AA2187">
            <w:pPr>
              <w:jc w:val="center"/>
              <w:rPr>
                <w:rFonts w:ascii="Calibri" w:hAnsi="Calibri"/>
                <w:color w:val="000000"/>
              </w:rPr>
            </w:pPr>
            <w:r>
              <w:rPr>
                <w:rFonts w:ascii="Calibri" w:hAnsi="Calibri"/>
                <w:color w:val="000000"/>
              </w:rPr>
              <w:t>0.00</w:t>
            </w:r>
          </w:p>
        </w:tc>
        <w:tc>
          <w:tcPr>
            <w:tcW w:w="1204" w:type="dxa"/>
            <w:tcBorders>
              <w:top w:val="nil"/>
              <w:left w:val="nil"/>
              <w:bottom w:val="nil"/>
              <w:right w:val="single" w:sz="4" w:space="0" w:color="auto"/>
            </w:tcBorders>
            <w:shd w:val="clear" w:color="auto" w:fill="auto"/>
            <w:noWrap/>
            <w:vAlign w:val="bottom"/>
          </w:tcPr>
          <w:p w:rsidR="00AA2187" w:rsidRDefault="00AA2187">
            <w:pPr>
              <w:jc w:val="center"/>
              <w:rPr>
                <w:rFonts w:ascii="Calibri" w:hAnsi="Calibri"/>
                <w:color w:val="000000"/>
              </w:rPr>
            </w:pPr>
            <w:r>
              <w:rPr>
                <w:rFonts w:ascii="Calibri" w:hAnsi="Calibri"/>
                <w:color w:val="000000"/>
              </w:rPr>
              <w:t>0.00</w:t>
            </w:r>
          </w:p>
        </w:tc>
        <w:tc>
          <w:tcPr>
            <w:tcW w:w="1395" w:type="dxa"/>
            <w:tcBorders>
              <w:top w:val="nil"/>
              <w:left w:val="single" w:sz="4" w:space="0" w:color="auto"/>
              <w:bottom w:val="nil"/>
              <w:right w:val="nil"/>
            </w:tcBorders>
            <w:shd w:val="clear" w:color="auto" w:fill="auto"/>
            <w:noWrap/>
            <w:vAlign w:val="bottom"/>
            <w:hideMark/>
          </w:tcPr>
          <w:p w:rsidR="00AA2187" w:rsidRDefault="00AA2187">
            <w:pPr>
              <w:jc w:val="center"/>
              <w:rPr>
                <w:rFonts w:ascii="Calibri" w:hAnsi="Calibri"/>
                <w:color w:val="000000"/>
              </w:rPr>
            </w:pPr>
            <w:r>
              <w:rPr>
                <w:rFonts w:ascii="Calibri" w:hAnsi="Calibri"/>
                <w:color w:val="000000"/>
              </w:rPr>
              <w:t>0</w:t>
            </w:r>
          </w:p>
        </w:tc>
        <w:tc>
          <w:tcPr>
            <w:tcW w:w="1270" w:type="dxa"/>
            <w:tcBorders>
              <w:top w:val="nil"/>
              <w:left w:val="nil"/>
              <w:bottom w:val="nil"/>
              <w:right w:val="nil"/>
            </w:tcBorders>
            <w:shd w:val="clear" w:color="auto" w:fill="auto"/>
            <w:noWrap/>
            <w:vAlign w:val="bottom"/>
          </w:tcPr>
          <w:p w:rsidR="00AA2187" w:rsidRDefault="00AA2187">
            <w:pPr>
              <w:jc w:val="center"/>
              <w:rPr>
                <w:rFonts w:ascii="Calibri" w:hAnsi="Calibri"/>
                <w:color w:val="000000"/>
              </w:rPr>
            </w:pPr>
            <w:r>
              <w:rPr>
                <w:rFonts w:ascii="Calibri" w:hAnsi="Calibri"/>
                <w:color w:val="000000"/>
              </w:rPr>
              <w:t>0.00</w:t>
            </w:r>
          </w:p>
        </w:tc>
        <w:tc>
          <w:tcPr>
            <w:tcW w:w="1235" w:type="dxa"/>
            <w:tcBorders>
              <w:top w:val="nil"/>
              <w:left w:val="nil"/>
              <w:bottom w:val="nil"/>
              <w:right w:val="nil"/>
            </w:tcBorders>
            <w:shd w:val="clear" w:color="auto" w:fill="auto"/>
            <w:noWrap/>
            <w:vAlign w:val="bottom"/>
          </w:tcPr>
          <w:p w:rsidR="00AA2187" w:rsidRDefault="00AA2187">
            <w:pPr>
              <w:jc w:val="center"/>
              <w:rPr>
                <w:rFonts w:ascii="Calibri" w:hAnsi="Calibri"/>
                <w:color w:val="000000"/>
              </w:rPr>
            </w:pPr>
            <w:r>
              <w:rPr>
                <w:rFonts w:ascii="Calibri" w:hAnsi="Calibri"/>
                <w:color w:val="000000"/>
              </w:rPr>
              <w:t>0.00</w:t>
            </w:r>
          </w:p>
        </w:tc>
      </w:tr>
      <w:tr w:rsidR="00AA2187" w:rsidRPr="005E2E65" w:rsidTr="00304108">
        <w:trPr>
          <w:trHeight w:val="300"/>
        </w:trPr>
        <w:tc>
          <w:tcPr>
            <w:tcW w:w="1360" w:type="dxa"/>
            <w:tcBorders>
              <w:top w:val="nil"/>
              <w:left w:val="nil"/>
              <w:bottom w:val="nil"/>
              <w:right w:val="nil"/>
            </w:tcBorders>
            <w:shd w:val="clear" w:color="auto" w:fill="auto"/>
            <w:noWrap/>
            <w:vAlign w:val="bottom"/>
            <w:hideMark/>
          </w:tcPr>
          <w:p w:rsidR="00AA2187" w:rsidRDefault="00AA2187">
            <w:pPr>
              <w:jc w:val="center"/>
              <w:rPr>
                <w:rFonts w:ascii="Calibri" w:hAnsi="Calibri"/>
                <w:color w:val="000000"/>
              </w:rPr>
            </w:pPr>
            <w:r>
              <w:rPr>
                <w:rFonts w:ascii="Calibri" w:hAnsi="Calibri"/>
                <w:color w:val="000000"/>
              </w:rPr>
              <w:t>50</w:t>
            </w:r>
          </w:p>
        </w:tc>
        <w:tc>
          <w:tcPr>
            <w:tcW w:w="1237" w:type="dxa"/>
            <w:tcBorders>
              <w:top w:val="nil"/>
              <w:left w:val="nil"/>
              <w:bottom w:val="nil"/>
              <w:right w:val="nil"/>
            </w:tcBorders>
            <w:shd w:val="clear" w:color="auto" w:fill="auto"/>
            <w:noWrap/>
            <w:vAlign w:val="bottom"/>
          </w:tcPr>
          <w:p w:rsidR="00AA2187" w:rsidRDefault="00AA2187">
            <w:pPr>
              <w:jc w:val="center"/>
              <w:rPr>
                <w:rFonts w:ascii="Calibri" w:hAnsi="Calibri"/>
                <w:color w:val="000000"/>
              </w:rPr>
            </w:pPr>
            <w:r>
              <w:rPr>
                <w:rFonts w:ascii="Calibri" w:hAnsi="Calibri"/>
                <w:color w:val="000000"/>
              </w:rPr>
              <w:t>0.00</w:t>
            </w:r>
          </w:p>
        </w:tc>
        <w:tc>
          <w:tcPr>
            <w:tcW w:w="1204" w:type="dxa"/>
            <w:tcBorders>
              <w:top w:val="nil"/>
              <w:left w:val="nil"/>
              <w:bottom w:val="nil"/>
              <w:right w:val="single" w:sz="4" w:space="0" w:color="auto"/>
            </w:tcBorders>
            <w:shd w:val="clear" w:color="auto" w:fill="auto"/>
            <w:noWrap/>
            <w:vAlign w:val="bottom"/>
          </w:tcPr>
          <w:p w:rsidR="00AA2187" w:rsidRDefault="00AA2187">
            <w:pPr>
              <w:jc w:val="center"/>
              <w:rPr>
                <w:rFonts w:ascii="Calibri" w:hAnsi="Calibri"/>
                <w:color w:val="000000"/>
              </w:rPr>
            </w:pPr>
            <w:r>
              <w:rPr>
                <w:rFonts w:ascii="Calibri" w:hAnsi="Calibri"/>
                <w:color w:val="000000"/>
              </w:rPr>
              <w:t>0.01</w:t>
            </w:r>
          </w:p>
        </w:tc>
        <w:tc>
          <w:tcPr>
            <w:tcW w:w="1395" w:type="dxa"/>
            <w:tcBorders>
              <w:top w:val="nil"/>
              <w:left w:val="single" w:sz="4" w:space="0" w:color="auto"/>
              <w:bottom w:val="nil"/>
              <w:right w:val="nil"/>
            </w:tcBorders>
            <w:shd w:val="clear" w:color="auto" w:fill="auto"/>
            <w:noWrap/>
            <w:vAlign w:val="bottom"/>
            <w:hideMark/>
          </w:tcPr>
          <w:p w:rsidR="00AA2187" w:rsidRDefault="00AA2187">
            <w:pPr>
              <w:jc w:val="center"/>
              <w:rPr>
                <w:rFonts w:ascii="Calibri" w:hAnsi="Calibri"/>
                <w:color w:val="000000"/>
              </w:rPr>
            </w:pPr>
            <w:r>
              <w:rPr>
                <w:rFonts w:ascii="Calibri" w:hAnsi="Calibri"/>
                <w:color w:val="000000"/>
              </w:rPr>
              <w:t>50</w:t>
            </w:r>
          </w:p>
        </w:tc>
        <w:tc>
          <w:tcPr>
            <w:tcW w:w="1270" w:type="dxa"/>
            <w:tcBorders>
              <w:top w:val="nil"/>
              <w:left w:val="nil"/>
              <w:bottom w:val="nil"/>
              <w:right w:val="nil"/>
            </w:tcBorders>
            <w:shd w:val="clear" w:color="auto" w:fill="auto"/>
            <w:noWrap/>
            <w:vAlign w:val="bottom"/>
          </w:tcPr>
          <w:p w:rsidR="00AA2187" w:rsidRDefault="00AA2187">
            <w:pPr>
              <w:jc w:val="center"/>
              <w:rPr>
                <w:rFonts w:ascii="Calibri" w:hAnsi="Calibri"/>
                <w:color w:val="000000"/>
              </w:rPr>
            </w:pPr>
            <w:r>
              <w:rPr>
                <w:rFonts w:ascii="Calibri" w:hAnsi="Calibri"/>
                <w:color w:val="000000"/>
              </w:rPr>
              <w:t>0.01</w:t>
            </w:r>
          </w:p>
        </w:tc>
        <w:tc>
          <w:tcPr>
            <w:tcW w:w="1235" w:type="dxa"/>
            <w:tcBorders>
              <w:top w:val="nil"/>
              <w:left w:val="nil"/>
              <w:bottom w:val="nil"/>
              <w:right w:val="nil"/>
            </w:tcBorders>
            <w:shd w:val="clear" w:color="auto" w:fill="auto"/>
            <w:noWrap/>
            <w:vAlign w:val="bottom"/>
          </w:tcPr>
          <w:p w:rsidR="00AA2187" w:rsidRDefault="00AA2187">
            <w:pPr>
              <w:jc w:val="center"/>
              <w:rPr>
                <w:rFonts w:ascii="Calibri" w:hAnsi="Calibri"/>
                <w:color w:val="000000"/>
              </w:rPr>
            </w:pPr>
            <w:r>
              <w:rPr>
                <w:rFonts w:ascii="Calibri" w:hAnsi="Calibri"/>
                <w:color w:val="000000"/>
              </w:rPr>
              <w:t>0.03</w:t>
            </w:r>
          </w:p>
        </w:tc>
      </w:tr>
      <w:tr w:rsidR="00AA2187" w:rsidRPr="005E2E65" w:rsidTr="00304108">
        <w:trPr>
          <w:trHeight w:val="300"/>
        </w:trPr>
        <w:tc>
          <w:tcPr>
            <w:tcW w:w="1360" w:type="dxa"/>
            <w:tcBorders>
              <w:top w:val="nil"/>
              <w:left w:val="nil"/>
              <w:bottom w:val="nil"/>
              <w:right w:val="nil"/>
            </w:tcBorders>
            <w:shd w:val="clear" w:color="auto" w:fill="auto"/>
            <w:noWrap/>
            <w:vAlign w:val="bottom"/>
            <w:hideMark/>
          </w:tcPr>
          <w:p w:rsidR="00AA2187" w:rsidRDefault="00AA2187">
            <w:pPr>
              <w:jc w:val="center"/>
              <w:rPr>
                <w:rFonts w:ascii="Calibri" w:hAnsi="Calibri"/>
                <w:color w:val="000000"/>
              </w:rPr>
            </w:pPr>
            <w:r>
              <w:rPr>
                <w:rFonts w:ascii="Calibri" w:hAnsi="Calibri"/>
                <w:color w:val="000000"/>
              </w:rPr>
              <w:t>75</w:t>
            </w:r>
          </w:p>
        </w:tc>
        <w:tc>
          <w:tcPr>
            <w:tcW w:w="1237" w:type="dxa"/>
            <w:tcBorders>
              <w:top w:val="nil"/>
              <w:left w:val="nil"/>
              <w:bottom w:val="nil"/>
              <w:right w:val="nil"/>
            </w:tcBorders>
            <w:shd w:val="clear" w:color="auto" w:fill="auto"/>
            <w:noWrap/>
            <w:vAlign w:val="bottom"/>
          </w:tcPr>
          <w:p w:rsidR="00AA2187" w:rsidRDefault="00AA2187">
            <w:pPr>
              <w:jc w:val="center"/>
              <w:rPr>
                <w:rFonts w:ascii="Calibri" w:hAnsi="Calibri"/>
                <w:color w:val="000000"/>
              </w:rPr>
            </w:pPr>
            <w:r>
              <w:rPr>
                <w:rFonts w:ascii="Calibri" w:hAnsi="Calibri"/>
                <w:color w:val="000000"/>
              </w:rPr>
              <w:t>0.00</w:t>
            </w:r>
          </w:p>
        </w:tc>
        <w:tc>
          <w:tcPr>
            <w:tcW w:w="1204" w:type="dxa"/>
            <w:tcBorders>
              <w:top w:val="nil"/>
              <w:left w:val="nil"/>
              <w:bottom w:val="nil"/>
              <w:right w:val="single" w:sz="4" w:space="0" w:color="auto"/>
            </w:tcBorders>
            <w:shd w:val="clear" w:color="auto" w:fill="auto"/>
            <w:noWrap/>
            <w:vAlign w:val="bottom"/>
          </w:tcPr>
          <w:p w:rsidR="00AA2187" w:rsidRDefault="00AA2187">
            <w:pPr>
              <w:jc w:val="center"/>
              <w:rPr>
                <w:rFonts w:ascii="Calibri" w:hAnsi="Calibri"/>
                <w:color w:val="000000"/>
              </w:rPr>
            </w:pPr>
            <w:r>
              <w:rPr>
                <w:rFonts w:ascii="Calibri" w:hAnsi="Calibri"/>
                <w:color w:val="000000"/>
              </w:rPr>
              <w:t>0.02</w:t>
            </w:r>
          </w:p>
        </w:tc>
        <w:tc>
          <w:tcPr>
            <w:tcW w:w="1395" w:type="dxa"/>
            <w:tcBorders>
              <w:top w:val="nil"/>
              <w:left w:val="single" w:sz="4" w:space="0" w:color="auto"/>
              <w:bottom w:val="nil"/>
              <w:right w:val="nil"/>
            </w:tcBorders>
            <w:shd w:val="clear" w:color="auto" w:fill="auto"/>
            <w:noWrap/>
            <w:vAlign w:val="bottom"/>
            <w:hideMark/>
          </w:tcPr>
          <w:p w:rsidR="00AA2187" w:rsidRDefault="00AA2187">
            <w:pPr>
              <w:jc w:val="center"/>
              <w:rPr>
                <w:rFonts w:ascii="Calibri" w:hAnsi="Calibri"/>
                <w:color w:val="000000"/>
              </w:rPr>
            </w:pPr>
            <w:r>
              <w:rPr>
                <w:rFonts w:ascii="Calibri" w:hAnsi="Calibri"/>
                <w:color w:val="000000"/>
              </w:rPr>
              <w:t>75</w:t>
            </w:r>
          </w:p>
        </w:tc>
        <w:tc>
          <w:tcPr>
            <w:tcW w:w="1270" w:type="dxa"/>
            <w:tcBorders>
              <w:top w:val="nil"/>
              <w:left w:val="nil"/>
              <w:bottom w:val="nil"/>
              <w:right w:val="nil"/>
            </w:tcBorders>
            <w:shd w:val="clear" w:color="auto" w:fill="auto"/>
            <w:noWrap/>
            <w:vAlign w:val="bottom"/>
          </w:tcPr>
          <w:p w:rsidR="00AA2187" w:rsidRDefault="00AA2187">
            <w:pPr>
              <w:jc w:val="center"/>
              <w:rPr>
                <w:rFonts w:ascii="Calibri" w:hAnsi="Calibri"/>
                <w:color w:val="000000"/>
              </w:rPr>
            </w:pPr>
            <w:r>
              <w:rPr>
                <w:rFonts w:ascii="Calibri" w:hAnsi="Calibri"/>
                <w:color w:val="000000"/>
              </w:rPr>
              <w:t>0.06</w:t>
            </w:r>
          </w:p>
        </w:tc>
        <w:tc>
          <w:tcPr>
            <w:tcW w:w="1235" w:type="dxa"/>
            <w:tcBorders>
              <w:top w:val="nil"/>
              <w:left w:val="nil"/>
              <w:bottom w:val="nil"/>
              <w:right w:val="nil"/>
            </w:tcBorders>
            <w:shd w:val="clear" w:color="auto" w:fill="auto"/>
            <w:noWrap/>
            <w:vAlign w:val="bottom"/>
          </w:tcPr>
          <w:p w:rsidR="00AA2187" w:rsidRDefault="00AA2187">
            <w:pPr>
              <w:jc w:val="center"/>
              <w:rPr>
                <w:rFonts w:ascii="Calibri" w:hAnsi="Calibri"/>
                <w:color w:val="000000"/>
              </w:rPr>
            </w:pPr>
            <w:r>
              <w:rPr>
                <w:rFonts w:ascii="Calibri" w:hAnsi="Calibri"/>
                <w:color w:val="000000"/>
              </w:rPr>
              <w:t>0.04</w:t>
            </w:r>
          </w:p>
        </w:tc>
      </w:tr>
      <w:tr w:rsidR="00AA2187" w:rsidRPr="005E2E65" w:rsidTr="00304108">
        <w:trPr>
          <w:trHeight w:val="300"/>
        </w:trPr>
        <w:tc>
          <w:tcPr>
            <w:tcW w:w="1360" w:type="dxa"/>
            <w:tcBorders>
              <w:top w:val="nil"/>
              <w:left w:val="nil"/>
              <w:bottom w:val="nil"/>
              <w:right w:val="nil"/>
            </w:tcBorders>
            <w:shd w:val="clear" w:color="auto" w:fill="auto"/>
            <w:noWrap/>
            <w:vAlign w:val="bottom"/>
            <w:hideMark/>
          </w:tcPr>
          <w:p w:rsidR="00AA2187" w:rsidRDefault="00AA2187">
            <w:pPr>
              <w:jc w:val="center"/>
              <w:rPr>
                <w:rFonts w:ascii="Calibri" w:hAnsi="Calibri"/>
                <w:color w:val="000000"/>
              </w:rPr>
            </w:pPr>
            <w:r>
              <w:rPr>
                <w:rFonts w:ascii="Calibri" w:hAnsi="Calibri"/>
                <w:color w:val="000000"/>
              </w:rPr>
              <w:t>100</w:t>
            </w:r>
          </w:p>
        </w:tc>
        <w:tc>
          <w:tcPr>
            <w:tcW w:w="1237" w:type="dxa"/>
            <w:tcBorders>
              <w:top w:val="nil"/>
              <w:left w:val="nil"/>
              <w:bottom w:val="nil"/>
              <w:right w:val="nil"/>
            </w:tcBorders>
            <w:shd w:val="clear" w:color="auto" w:fill="auto"/>
            <w:noWrap/>
            <w:vAlign w:val="bottom"/>
          </w:tcPr>
          <w:p w:rsidR="00AA2187" w:rsidRDefault="00AA2187">
            <w:pPr>
              <w:jc w:val="center"/>
              <w:rPr>
                <w:rFonts w:ascii="Calibri" w:hAnsi="Calibri"/>
                <w:color w:val="000000"/>
              </w:rPr>
            </w:pPr>
            <w:r>
              <w:rPr>
                <w:rFonts w:ascii="Calibri" w:hAnsi="Calibri"/>
                <w:color w:val="000000"/>
              </w:rPr>
              <w:t>0.01</w:t>
            </w:r>
          </w:p>
        </w:tc>
        <w:tc>
          <w:tcPr>
            <w:tcW w:w="1204" w:type="dxa"/>
            <w:tcBorders>
              <w:top w:val="nil"/>
              <w:left w:val="nil"/>
              <w:bottom w:val="nil"/>
              <w:right w:val="single" w:sz="4" w:space="0" w:color="auto"/>
            </w:tcBorders>
            <w:shd w:val="clear" w:color="auto" w:fill="auto"/>
            <w:noWrap/>
            <w:vAlign w:val="bottom"/>
          </w:tcPr>
          <w:p w:rsidR="00AA2187" w:rsidRDefault="00AA2187">
            <w:pPr>
              <w:jc w:val="center"/>
              <w:rPr>
                <w:rFonts w:ascii="Calibri" w:hAnsi="Calibri"/>
                <w:color w:val="000000"/>
              </w:rPr>
            </w:pPr>
            <w:r>
              <w:rPr>
                <w:rFonts w:ascii="Calibri" w:hAnsi="Calibri"/>
                <w:color w:val="000000"/>
              </w:rPr>
              <w:t>0.02</w:t>
            </w:r>
          </w:p>
        </w:tc>
        <w:tc>
          <w:tcPr>
            <w:tcW w:w="1395" w:type="dxa"/>
            <w:tcBorders>
              <w:top w:val="nil"/>
              <w:left w:val="single" w:sz="4" w:space="0" w:color="auto"/>
              <w:bottom w:val="nil"/>
              <w:right w:val="nil"/>
            </w:tcBorders>
            <w:shd w:val="clear" w:color="auto" w:fill="auto"/>
            <w:noWrap/>
            <w:vAlign w:val="bottom"/>
            <w:hideMark/>
          </w:tcPr>
          <w:p w:rsidR="00AA2187" w:rsidRDefault="00AA2187">
            <w:pPr>
              <w:jc w:val="center"/>
              <w:rPr>
                <w:rFonts w:ascii="Calibri" w:hAnsi="Calibri"/>
                <w:color w:val="000000"/>
              </w:rPr>
            </w:pPr>
            <w:r>
              <w:rPr>
                <w:rFonts w:ascii="Calibri" w:hAnsi="Calibri"/>
                <w:color w:val="000000"/>
              </w:rPr>
              <w:t>100</w:t>
            </w:r>
          </w:p>
        </w:tc>
        <w:tc>
          <w:tcPr>
            <w:tcW w:w="1270" w:type="dxa"/>
            <w:tcBorders>
              <w:top w:val="nil"/>
              <w:left w:val="nil"/>
              <w:bottom w:val="nil"/>
              <w:right w:val="nil"/>
            </w:tcBorders>
            <w:shd w:val="clear" w:color="auto" w:fill="auto"/>
            <w:noWrap/>
            <w:vAlign w:val="bottom"/>
          </w:tcPr>
          <w:p w:rsidR="00AA2187" w:rsidRDefault="00AA2187">
            <w:pPr>
              <w:jc w:val="center"/>
              <w:rPr>
                <w:rFonts w:ascii="Calibri" w:hAnsi="Calibri"/>
                <w:color w:val="000000"/>
              </w:rPr>
            </w:pPr>
            <w:r>
              <w:rPr>
                <w:rFonts w:ascii="Calibri" w:hAnsi="Calibri"/>
                <w:color w:val="000000"/>
              </w:rPr>
              <w:t>0.14</w:t>
            </w:r>
          </w:p>
        </w:tc>
        <w:tc>
          <w:tcPr>
            <w:tcW w:w="1235" w:type="dxa"/>
            <w:tcBorders>
              <w:top w:val="nil"/>
              <w:left w:val="nil"/>
              <w:bottom w:val="nil"/>
              <w:right w:val="nil"/>
            </w:tcBorders>
            <w:shd w:val="clear" w:color="auto" w:fill="auto"/>
            <w:noWrap/>
            <w:vAlign w:val="bottom"/>
          </w:tcPr>
          <w:p w:rsidR="00AA2187" w:rsidRDefault="00AA2187">
            <w:pPr>
              <w:jc w:val="center"/>
              <w:rPr>
                <w:rFonts w:ascii="Calibri" w:hAnsi="Calibri"/>
                <w:color w:val="000000"/>
              </w:rPr>
            </w:pPr>
            <w:r>
              <w:rPr>
                <w:rFonts w:ascii="Calibri" w:hAnsi="Calibri"/>
                <w:color w:val="000000"/>
              </w:rPr>
              <w:t>0.05</w:t>
            </w:r>
          </w:p>
        </w:tc>
      </w:tr>
      <w:tr w:rsidR="00AA2187" w:rsidRPr="005E2E65" w:rsidTr="00304108">
        <w:trPr>
          <w:trHeight w:val="300"/>
        </w:trPr>
        <w:tc>
          <w:tcPr>
            <w:tcW w:w="1360" w:type="dxa"/>
            <w:tcBorders>
              <w:top w:val="nil"/>
              <w:left w:val="nil"/>
              <w:bottom w:val="nil"/>
              <w:right w:val="nil"/>
            </w:tcBorders>
            <w:shd w:val="clear" w:color="auto" w:fill="auto"/>
            <w:noWrap/>
            <w:vAlign w:val="bottom"/>
            <w:hideMark/>
          </w:tcPr>
          <w:p w:rsidR="00AA2187" w:rsidRDefault="00AA2187">
            <w:pPr>
              <w:jc w:val="center"/>
              <w:rPr>
                <w:rFonts w:ascii="Calibri" w:hAnsi="Calibri"/>
                <w:color w:val="000000"/>
              </w:rPr>
            </w:pPr>
            <w:r>
              <w:rPr>
                <w:rFonts w:ascii="Calibri" w:hAnsi="Calibri"/>
                <w:color w:val="000000"/>
              </w:rPr>
              <w:t>150</w:t>
            </w:r>
          </w:p>
        </w:tc>
        <w:tc>
          <w:tcPr>
            <w:tcW w:w="1237" w:type="dxa"/>
            <w:tcBorders>
              <w:top w:val="nil"/>
              <w:left w:val="nil"/>
              <w:bottom w:val="nil"/>
              <w:right w:val="nil"/>
            </w:tcBorders>
            <w:shd w:val="clear" w:color="auto" w:fill="auto"/>
            <w:noWrap/>
            <w:vAlign w:val="bottom"/>
          </w:tcPr>
          <w:p w:rsidR="00AA2187" w:rsidRDefault="00AA2187">
            <w:pPr>
              <w:jc w:val="center"/>
              <w:rPr>
                <w:rFonts w:ascii="Calibri" w:hAnsi="Calibri"/>
                <w:color w:val="000000"/>
              </w:rPr>
            </w:pPr>
            <w:r>
              <w:rPr>
                <w:rFonts w:ascii="Calibri" w:hAnsi="Calibri"/>
                <w:color w:val="000000"/>
              </w:rPr>
              <w:t>0.05</w:t>
            </w:r>
          </w:p>
        </w:tc>
        <w:tc>
          <w:tcPr>
            <w:tcW w:w="1204" w:type="dxa"/>
            <w:tcBorders>
              <w:top w:val="nil"/>
              <w:left w:val="nil"/>
              <w:bottom w:val="nil"/>
              <w:right w:val="single" w:sz="4" w:space="0" w:color="auto"/>
            </w:tcBorders>
            <w:shd w:val="clear" w:color="auto" w:fill="auto"/>
            <w:noWrap/>
            <w:vAlign w:val="bottom"/>
          </w:tcPr>
          <w:p w:rsidR="00AA2187" w:rsidRDefault="00AA2187">
            <w:pPr>
              <w:jc w:val="center"/>
              <w:rPr>
                <w:rFonts w:ascii="Calibri" w:hAnsi="Calibri"/>
                <w:color w:val="000000"/>
              </w:rPr>
            </w:pPr>
            <w:r>
              <w:rPr>
                <w:rFonts w:ascii="Calibri" w:hAnsi="Calibri"/>
                <w:color w:val="000000"/>
              </w:rPr>
              <w:t>0.03</w:t>
            </w:r>
          </w:p>
        </w:tc>
        <w:tc>
          <w:tcPr>
            <w:tcW w:w="1395" w:type="dxa"/>
            <w:tcBorders>
              <w:top w:val="nil"/>
              <w:left w:val="single" w:sz="4" w:space="0" w:color="auto"/>
              <w:bottom w:val="nil"/>
              <w:right w:val="nil"/>
            </w:tcBorders>
            <w:shd w:val="clear" w:color="auto" w:fill="auto"/>
            <w:noWrap/>
            <w:vAlign w:val="bottom"/>
            <w:hideMark/>
          </w:tcPr>
          <w:p w:rsidR="00AA2187" w:rsidRDefault="00AA2187">
            <w:pPr>
              <w:jc w:val="center"/>
              <w:rPr>
                <w:rFonts w:ascii="Calibri" w:hAnsi="Calibri"/>
                <w:color w:val="000000"/>
              </w:rPr>
            </w:pPr>
            <w:r>
              <w:rPr>
                <w:rFonts w:ascii="Calibri" w:hAnsi="Calibri"/>
                <w:color w:val="000000"/>
              </w:rPr>
              <w:t>150</w:t>
            </w:r>
          </w:p>
        </w:tc>
        <w:tc>
          <w:tcPr>
            <w:tcW w:w="1270" w:type="dxa"/>
            <w:tcBorders>
              <w:top w:val="nil"/>
              <w:left w:val="nil"/>
              <w:bottom w:val="nil"/>
              <w:right w:val="nil"/>
            </w:tcBorders>
            <w:shd w:val="clear" w:color="auto" w:fill="auto"/>
            <w:noWrap/>
            <w:vAlign w:val="bottom"/>
          </w:tcPr>
          <w:p w:rsidR="00AA2187" w:rsidRDefault="00AA2187">
            <w:pPr>
              <w:jc w:val="center"/>
              <w:rPr>
                <w:rFonts w:ascii="Calibri" w:hAnsi="Calibri"/>
                <w:color w:val="000000"/>
              </w:rPr>
            </w:pPr>
            <w:r>
              <w:rPr>
                <w:rFonts w:ascii="Calibri" w:hAnsi="Calibri"/>
                <w:color w:val="000000"/>
              </w:rPr>
              <w:t>0.32</w:t>
            </w:r>
          </w:p>
        </w:tc>
        <w:tc>
          <w:tcPr>
            <w:tcW w:w="1235" w:type="dxa"/>
            <w:tcBorders>
              <w:top w:val="nil"/>
              <w:left w:val="nil"/>
              <w:bottom w:val="nil"/>
              <w:right w:val="nil"/>
            </w:tcBorders>
            <w:shd w:val="clear" w:color="auto" w:fill="auto"/>
            <w:noWrap/>
            <w:vAlign w:val="bottom"/>
          </w:tcPr>
          <w:p w:rsidR="00AA2187" w:rsidRDefault="00AA2187">
            <w:pPr>
              <w:jc w:val="center"/>
              <w:rPr>
                <w:rFonts w:ascii="Calibri" w:hAnsi="Calibri"/>
                <w:color w:val="000000"/>
              </w:rPr>
            </w:pPr>
            <w:r>
              <w:rPr>
                <w:rFonts w:ascii="Calibri" w:hAnsi="Calibri"/>
                <w:color w:val="000000"/>
              </w:rPr>
              <w:t>0.08</w:t>
            </w:r>
          </w:p>
        </w:tc>
      </w:tr>
      <w:tr w:rsidR="00AA2187" w:rsidRPr="005E2E65" w:rsidTr="00304108">
        <w:trPr>
          <w:trHeight w:val="300"/>
        </w:trPr>
        <w:tc>
          <w:tcPr>
            <w:tcW w:w="1360" w:type="dxa"/>
            <w:tcBorders>
              <w:top w:val="nil"/>
              <w:left w:val="nil"/>
              <w:bottom w:val="nil"/>
              <w:right w:val="nil"/>
            </w:tcBorders>
            <w:shd w:val="clear" w:color="auto" w:fill="auto"/>
            <w:noWrap/>
            <w:vAlign w:val="bottom"/>
            <w:hideMark/>
          </w:tcPr>
          <w:p w:rsidR="00AA2187" w:rsidRDefault="00AA2187">
            <w:pPr>
              <w:jc w:val="center"/>
              <w:rPr>
                <w:rFonts w:ascii="Calibri" w:hAnsi="Calibri"/>
                <w:color w:val="000000"/>
              </w:rPr>
            </w:pPr>
            <w:r>
              <w:rPr>
                <w:rFonts w:ascii="Calibri" w:hAnsi="Calibri"/>
                <w:color w:val="000000"/>
              </w:rPr>
              <w:t>200</w:t>
            </w:r>
          </w:p>
        </w:tc>
        <w:tc>
          <w:tcPr>
            <w:tcW w:w="1237" w:type="dxa"/>
            <w:tcBorders>
              <w:top w:val="nil"/>
              <w:left w:val="nil"/>
              <w:bottom w:val="nil"/>
              <w:right w:val="nil"/>
            </w:tcBorders>
            <w:shd w:val="clear" w:color="auto" w:fill="auto"/>
            <w:noWrap/>
            <w:vAlign w:val="bottom"/>
          </w:tcPr>
          <w:p w:rsidR="00AA2187" w:rsidRDefault="00AA2187">
            <w:pPr>
              <w:jc w:val="center"/>
              <w:rPr>
                <w:rFonts w:ascii="Calibri" w:hAnsi="Calibri"/>
                <w:color w:val="000000"/>
              </w:rPr>
            </w:pPr>
            <w:r>
              <w:rPr>
                <w:rFonts w:ascii="Calibri" w:hAnsi="Calibri"/>
                <w:color w:val="000000"/>
              </w:rPr>
              <w:t>0.10</w:t>
            </w:r>
          </w:p>
        </w:tc>
        <w:tc>
          <w:tcPr>
            <w:tcW w:w="1204" w:type="dxa"/>
            <w:tcBorders>
              <w:top w:val="nil"/>
              <w:left w:val="nil"/>
              <w:bottom w:val="nil"/>
              <w:right w:val="single" w:sz="4" w:space="0" w:color="auto"/>
            </w:tcBorders>
            <w:shd w:val="clear" w:color="auto" w:fill="auto"/>
            <w:noWrap/>
            <w:vAlign w:val="bottom"/>
          </w:tcPr>
          <w:p w:rsidR="00AA2187" w:rsidRDefault="00AA2187">
            <w:pPr>
              <w:jc w:val="center"/>
              <w:rPr>
                <w:rFonts w:ascii="Calibri" w:hAnsi="Calibri"/>
                <w:color w:val="000000"/>
              </w:rPr>
            </w:pPr>
            <w:r>
              <w:rPr>
                <w:rFonts w:ascii="Calibri" w:hAnsi="Calibri"/>
                <w:color w:val="000000"/>
              </w:rPr>
              <w:t>0.05</w:t>
            </w:r>
          </w:p>
        </w:tc>
        <w:tc>
          <w:tcPr>
            <w:tcW w:w="1395" w:type="dxa"/>
            <w:tcBorders>
              <w:top w:val="nil"/>
              <w:left w:val="single" w:sz="4" w:space="0" w:color="auto"/>
              <w:bottom w:val="nil"/>
              <w:right w:val="nil"/>
            </w:tcBorders>
            <w:shd w:val="clear" w:color="auto" w:fill="auto"/>
            <w:noWrap/>
            <w:vAlign w:val="bottom"/>
            <w:hideMark/>
          </w:tcPr>
          <w:p w:rsidR="00AA2187" w:rsidRDefault="00AA2187">
            <w:pPr>
              <w:jc w:val="center"/>
              <w:rPr>
                <w:rFonts w:ascii="Calibri" w:hAnsi="Calibri"/>
                <w:color w:val="000000"/>
              </w:rPr>
            </w:pPr>
            <w:r>
              <w:rPr>
                <w:rFonts w:ascii="Calibri" w:hAnsi="Calibri"/>
                <w:color w:val="000000"/>
              </w:rPr>
              <w:t>200</w:t>
            </w:r>
          </w:p>
        </w:tc>
        <w:tc>
          <w:tcPr>
            <w:tcW w:w="1270" w:type="dxa"/>
            <w:tcBorders>
              <w:top w:val="nil"/>
              <w:left w:val="nil"/>
              <w:bottom w:val="nil"/>
              <w:right w:val="nil"/>
            </w:tcBorders>
            <w:shd w:val="clear" w:color="auto" w:fill="auto"/>
            <w:noWrap/>
            <w:vAlign w:val="bottom"/>
          </w:tcPr>
          <w:p w:rsidR="00AA2187" w:rsidRDefault="00AA2187">
            <w:pPr>
              <w:jc w:val="center"/>
              <w:rPr>
                <w:rFonts w:ascii="Calibri" w:hAnsi="Calibri"/>
                <w:color w:val="000000"/>
              </w:rPr>
            </w:pPr>
            <w:r>
              <w:rPr>
                <w:rFonts w:ascii="Calibri" w:hAnsi="Calibri"/>
                <w:color w:val="000000"/>
              </w:rPr>
              <w:t>0.50</w:t>
            </w:r>
          </w:p>
        </w:tc>
        <w:tc>
          <w:tcPr>
            <w:tcW w:w="1235" w:type="dxa"/>
            <w:tcBorders>
              <w:top w:val="nil"/>
              <w:left w:val="nil"/>
              <w:bottom w:val="nil"/>
              <w:right w:val="nil"/>
            </w:tcBorders>
            <w:shd w:val="clear" w:color="auto" w:fill="auto"/>
            <w:noWrap/>
            <w:vAlign w:val="bottom"/>
          </w:tcPr>
          <w:p w:rsidR="00AA2187" w:rsidRDefault="00AA2187">
            <w:pPr>
              <w:jc w:val="center"/>
              <w:rPr>
                <w:rFonts w:ascii="Calibri" w:hAnsi="Calibri"/>
                <w:color w:val="000000"/>
              </w:rPr>
            </w:pPr>
            <w:r>
              <w:rPr>
                <w:rFonts w:ascii="Calibri" w:hAnsi="Calibri"/>
                <w:color w:val="000000"/>
              </w:rPr>
              <w:t>0.10</w:t>
            </w:r>
          </w:p>
        </w:tc>
      </w:tr>
      <w:tr w:rsidR="00AA2187" w:rsidRPr="005E2E65" w:rsidTr="00304108">
        <w:trPr>
          <w:trHeight w:val="300"/>
        </w:trPr>
        <w:tc>
          <w:tcPr>
            <w:tcW w:w="1360" w:type="dxa"/>
            <w:tcBorders>
              <w:top w:val="nil"/>
              <w:left w:val="nil"/>
              <w:bottom w:val="nil"/>
              <w:right w:val="nil"/>
            </w:tcBorders>
            <w:shd w:val="clear" w:color="auto" w:fill="auto"/>
            <w:noWrap/>
            <w:vAlign w:val="bottom"/>
            <w:hideMark/>
          </w:tcPr>
          <w:p w:rsidR="00AA2187" w:rsidRDefault="00AA2187">
            <w:pPr>
              <w:jc w:val="center"/>
              <w:rPr>
                <w:rFonts w:ascii="Calibri" w:hAnsi="Calibri"/>
                <w:color w:val="000000"/>
              </w:rPr>
            </w:pPr>
            <w:r>
              <w:rPr>
                <w:rFonts w:ascii="Calibri" w:hAnsi="Calibri"/>
                <w:color w:val="000000"/>
              </w:rPr>
              <w:t>300</w:t>
            </w:r>
          </w:p>
        </w:tc>
        <w:tc>
          <w:tcPr>
            <w:tcW w:w="1237" w:type="dxa"/>
            <w:tcBorders>
              <w:top w:val="nil"/>
              <w:left w:val="nil"/>
              <w:bottom w:val="nil"/>
              <w:right w:val="nil"/>
            </w:tcBorders>
            <w:shd w:val="clear" w:color="auto" w:fill="auto"/>
            <w:noWrap/>
            <w:vAlign w:val="bottom"/>
          </w:tcPr>
          <w:p w:rsidR="00AA2187" w:rsidRDefault="00AA2187">
            <w:pPr>
              <w:jc w:val="center"/>
              <w:rPr>
                <w:rFonts w:ascii="Calibri" w:hAnsi="Calibri"/>
                <w:color w:val="000000"/>
              </w:rPr>
            </w:pPr>
            <w:r>
              <w:rPr>
                <w:rFonts w:ascii="Calibri" w:hAnsi="Calibri"/>
                <w:color w:val="000000"/>
              </w:rPr>
              <w:t>0.26</w:t>
            </w:r>
          </w:p>
        </w:tc>
        <w:tc>
          <w:tcPr>
            <w:tcW w:w="1204" w:type="dxa"/>
            <w:tcBorders>
              <w:top w:val="nil"/>
              <w:left w:val="nil"/>
              <w:bottom w:val="nil"/>
              <w:right w:val="single" w:sz="4" w:space="0" w:color="auto"/>
            </w:tcBorders>
            <w:shd w:val="clear" w:color="auto" w:fill="auto"/>
            <w:noWrap/>
            <w:vAlign w:val="bottom"/>
          </w:tcPr>
          <w:p w:rsidR="00AA2187" w:rsidRDefault="00AA2187">
            <w:pPr>
              <w:jc w:val="center"/>
              <w:rPr>
                <w:rFonts w:ascii="Calibri" w:hAnsi="Calibri"/>
                <w:color w:val="000000"/>
              </w:rPr>
            </w:pPr>
            <w:r>
              <w:rPr>
                <w:rFonts w:ascii="Calibri" w:hAnsi="Calibri"/>
                <w:color w:val="000000"/>
              </w:rPr>
              <w:t>0.07</w:t>
            </w:r>
          </w:p>
        </w:tc>
        <w:tc>
          <w:tcPr>
            <w:tcW w:w="1395" w:type="dxa"/>
            <w:tcBorders>
              <w:top w:val="nil"/>
              <w:left w:val="single" w:sz="4" w:space="0" w:color="auto"/>
              <w:bottom w:val="nil"/>
              <w:right w:val="nil"/>
            </w:tcBorders>
            <w:shd w:val="clear" w:color="auto" w:fill="auto"/>
            <w:noWrap/>
            <w:vAlign w:val="bottom"/>
            <w:hideMark/>
          </w:tcPr>
          <w:p w:rsidR="00AA2187" w:rsidRDefault="00AA2187">
            <w:pPr>
              <w:jc w:val="center"/>
              <w:rPr>
                <w:rFonts w:ascii="Calibri" w:hAnsi="Calibri"/>
                <w:color w:val="000000"/>
              </w:rPr>
            </w:pPr>
            <w:r>
              <w:rPr>
                <w:rFonts w:ascii="Calibri" w:hAnsi="Calibri"/>
                <w:color w:val="000000"/>
              </w:rPr>
              <w:t>300</w:t>
            </w:r>
          </w:p>
        </w:tc>
        <w:tc>
          <w:tcPr>
            <w:tcW w:w="1270" w:type="dxa"/>
            <w:tcBorders>
              <w:top w:val="nil"/>
              <w:left w:val="nil"/>
              <w:bottom w:val="nil"/>
              <w:right w:val="nil"/>
            </w:tcBorders>
            <w:shd w:val="clear" w:color="auto" w:fill="auto"/>
            <w:noWrap/>
            <w:vAlign w:val="bottom"/>
          </w:tcPr>
          <w:p w:rsidR="00AA2187" w:rsidRDefault="00AA2187">
            <w:pPr>
              <w:jc w:val="center"/>
              <w:rPr>
                <w:rFonts w:ascii="Calibri" w:hAnsi="Calibri"/>
                <w:color w:val="000000"/>
              </w:rPr>
            </w:pPr>
            <w:r>
              <w:rPr>
                <w:rFonts w:ascii="Calibri" w:hAnsi="Calibri"/>
                <w:color w:val="000000"/>
              </w:rPr>
              <w:t>0.78</w:t>
            </w:r>
          </w:p>
        </w:tc>
        <w:tc>
          <w:tcPr>
            <w:tcW w:w="1235" w:type="dxa"/>
            <w:tcBorders>
              <w:top w:val="nil"/>
              <w:left w:val="nil"/>
              <w:bottom w:val="nil"/>
              <w:right w:val="nil"/>
            </w:tcBorders>
            <w:shd w:val="clear" w:color="auto" w:fill="auto"/>
            <w:noWrap/>
            <w:vAlign w:val="bottom"/>
          </w:tcPr>
          <w:p w:rsidR="00AA2187" w:rsidRDefault="00AA2187">
            <w:pPr>
              <w:jc w:val="center"/>
              <w:rPr>
                <w:rFonts w:ascii="Calibri" w:hAnsi="Calibri"/>
                <w:color w:val="000000"/>
              </w:rPr>
            </w:pPr>
            <w:r>
              <w:rPr>
                <w:rFonts w:ascii="Calibri" w:hAnsi="Calibri"/>
                <w:color w:val="000000"/>
              </w:rPr>
              <w:t>0.15</w:t>
            </w:r>
          </w:p>
        </w:tc>
      </w:tr>
      <w:tr w:rsidR="00AA2187" w:rsidRPr="005E2E65" w:rsidTr="00304108">
        <w:trPr>
          <w:trHeight w:val="300"/>
        </w:trPr>
        <w:tc>
          <w:tcPr>
            <w:tcW w:w="1360" w:type="dxa"/>
            <w:tcBorders>
              <w:top w:val="nil"/>
              <w:left w:val="nil"/>
              <w:bottom w:val="nil"/>
              <w:right w:val="nil"/>
            </w:tcBorders>
            <w:shd w:val="clear" w:color="auto" w:fill="auto"/>
            <w:noWrap/>
            <w:vAlign w:val="bottom"/>
            <w:hideMark/>
          </w:tcPr>
          <w:p w:rsidR="00AA2187" w:rsidRDefault="00AA2187">
            <w:pPr>
              <w:jc w:val="center"/>
              <w:rPr>
                <w:rFonts w:ascii="Calibri" w:hAnsi="Calibri"/>
                <w:color w:val="000000"/>
              </w:rPr>
            </w:pPr>
            <w:r>
              <w:rPr>
                <w:rFonts w:ascii="Calibri" w:hAnsi="Calibri"/>
                <w:color w:val="000000"/>
              </w:rPr>
              <w:t>400</w:t>
            </w:r>
          </w:p>
        </w:tc>
        <w:tc>
          <w:tcPr>
            <w:tcW w:w="1237" w:type="dxa"/>
            <w:tcBorders>
              <w:top w:val="nil"/>
              <w:left w:val="nil"/>
              <w:bottom w:val="nil"/>
              <w:right w:val="nil"/>
            </w:tcBorders>
            <w:shd w:val="clear" w:color="auto" w:fill="auto"/>
            <w:noWrap/>
            <w:vAlign w:val="bottom"/>
          </w:tcPr>
          <w:p w:rsidR="00AA2187" w:rsidRDefault="00AA2187">
            <w:pPr>
              <w:jc w:val="center"/>
              <w:rPr>
                <w:rFonts w:ascii="Calibri" w:hAnsi="Calibri"/>
                <w:color w:val="000000"/>
              </w:rPr>
            </w:pPr>
            <w:r>
              <w:rPr>
                <w:rFonts w:ascii="Calibri" w:hAnsi="Calibri"/>
                <w:color w:val="000000"/>
              </w:rPr>
              <w:t>0.43</w:t>
            </w:r>
          </w:p>
        </w:tc>
        <w:tc>
          <w:tcPr>
            <w:tcW w:w="1204" w:type="dxa"/>
            <w:tcBorders>
              <w:top w:val="nil"/>
              <w:left w:val="nil"/>
              <w:bottom w:val="nil"/>
              <w:right w:val="single" w:sz="4" w:space="0" w:color="auto"/>
            </w:tcBorders>
            <w:shd w:val="clear" w:color="auto" w:fill="auto"/>
            <w:noWrap/>
            <w:vAlign w:val="bottom"/>
          </w:tcPr>
          <w:p w:rsidR="00AA2187" w:rsidRDefault="00AA2187">
            <w:pPr>
              <w:jc w:val="center"/>
              <w:rPr>
                <w:rFonts w:ascii="Calibri" w:hAnsi="Calibri"/>
                <w:color w:val="000000"/>
              </w:rPr>
            </w:pPr>
            <w:r>
              <w:rPr>
                <w:rFonts w:ascii="Calibri" w:hAnsi="Calibri"/>
                <w:color w:val="000000"/>
              </w:rPr>
              <w:t>0.09</w:t>
            </w:r>
          </w:p>
        </w:tc>
        <w:tc>
          <w:tcPr>
            <w:tcW w:w="1395" w:type="dxa"/>
            <w:tcBorders>
              <w:top w:val="nil"/>
              <w:left w:val="single" w:sz="4" w:space="0" w:color="auto"/>
              <w:bottom w:val="nil"/>
              <w:right w:val="nil"/>
            </w:tcBorders>
            <w:shd w:val="clear" w:color="auto" w:fill="auto"/>
            <w:noWrap/>
            <w:vAlign w:val="bottom"/>
            <w:hideMark/>
          </w:tcPr>
          <w:p w:rsidR="00AA2187" w:rsidRDefault="00AA2187">
            <w:pPr>
              <w:jc w:val="center"/>
              <w:rPr>
                <w:rFonts w:ascii="Calibri" w:hAnsi="Calibri"/>
                <w:color w:val="000000"/>
              </w:rPr>
            </w:pPr>
            <w:r>
              <w:rPr>
                <w:rFonts w:ascii="Calibri" w:hAnsi="Calibri"/>
                <w:color w:val="000000"/>
              </w:rPr>
              <w:t>400</w:t>
            </w:r>
          </w:p>
        </w:tc>
        <w:tc>
          <w:tcPr>
            <w:tcW w:w="1270" w:type="dxa"/>
            <w:tcBorders>
              <w:top w:val="nil"/>
              <w:left w:val="nil"/>
              <w:bottom w:val="nil"/>
              <w:right w:val="nil"/>
            </w:tcBorders>
            <w:shd w:val="clear" w:color="auto" w:fill="auto"/>
            <w:noWrap/>
            <w:vAlign w:val="bottom"/>
          </w:tcPr>
          <w:p w:rsidR="00AA2187" w:rsidRDefault="00AA2187">
            <w:pPr>
              <w:jc w:val="center"/>
              <w:rPr>
                <w:rFonts w:ascii="Calibri" w:hAnsi="Calibri"/>
                <w:color w:val="000000"/>
              </w:rPr>
            </w:pPr>
            <w:r>
              <w:rPr>
                <w:rFonts w:ascii="Calibri" w:hAnsi="Calibri"/>
                <w:color w:val="000000"/>
              </w:rPr>
              <w:t>0.92</w:t>
            </w:r>
          </w:p>
        </w:tc>
        <w:tc>
          <w:tcPr>
            <w:tcW w:w="1235" w:type="dxa"/>
            <w:tcBorders>
              <w:top w:val="nil"/>
              <w:left w:val="nil"/>
              <w:bottom w:val="nil"/>
              <w:right w:val="nil"/>
            </w:tcBorders>
            <w:shd w:val="clear" w:color="auto" w:fill="auto"/>
            <w:noWrap/>
            <w:vAlign w:val="bottom"/>
          </w:tcPr>
          <w:p w:rsidR="00AA2187" w:rsidRDefault="00AA2187">
            <w:pPr>
              <w:jc w:val="center"/>
              <w:rPr>
                <w:rFonts w:ascii="Calibri" w:hAnsi="Calibri"/>
                <w:color w:val="000000"/>
              </w:rPr>
            </w:pPr>
            <w:r>
              <w:rPr>
                <w:rFonts w:ascii="Calibri" w:hAnsi="Calibri"/>
                <w:color w:val="000000"/>
              </w:rPr>
              <w:t>0.20</w:t>
            </w:r>
          </w:p>
        </w:tc>
      </w:tr>
      <w:tr w:rsidR="00AA2187" w:rsidRPr="005E2E65" w:rsidTr="00304108">
        <w:trPr>
          <w:trHeight w:val="300"/>
        </w:trPr>
        <w:tc>
          <w:tcPr>
            <w:tcW w:w="1360" w:type="dxa"/>
            <w:tcBorders>
              <w:top w:val="nil"/>
              <w:left w:val="nil"/>
              <w:bottom w:val="nil"/>
              <w:right w:val="nil"/>
            </w:tcBorders>
            <w:shd w:val="clear" w:color="auto" w:fill="auto"/>
            <w:noWrap/>
            <w:vAlign w:val="bottom"/>
            <w:hideMark/>
          </w:tcPr>
          <w:p w:rsidR="00AA2187" w:rsidRDefault="00AA2187">
            <w:pPr>
              <w:jc w:val="center"/>
              <w:rPr>
                <w:rFonts w:ascii="Calibri" w:hAnsi="Calibri"/>
                <w:color w:val="000000"/>
              </w:rPr>
            </w:pPr>
            <w:r>
              <w:rPr>
                <w:rFonts w:ascii="Calibri" w:hAnsi="Calibri"/>
                <w:color w:val="000000"/>
              </w:rPr>
              <w:t>500</w:t>
            </w:r>
          </w:p>
        </w:tc>
        <w:tc>
          <w:tcPr>
            <w:tcW w:w="1237" w:type="dxa"/>
            <w:tcBorders>
              <w:top w:val="nil"/>
              <w:left w:val="nil"/>
              <w:bottom w:val="nil"/>
              <w:right w:val="nil"/>
            </w:tcBorders>
            <w:shd w:val="clear" w:color="auto" w:fill="auto"/>
            <w:noWrap/>
            <w:vAlign w:val="bottom"/>
          </w:tcPr>
          <w:p w:rsidR="00AA2187" w:rsidRDefault="00AA2187">
            <w:pPr>
              <w:jc w:val="center"/>
              <w:rPr>
                <w:rFonts w:ascii="Calibri" w:hAnsi="Calibri"/>
                <w:color w:val="000000"/>
              </w:rPr>
            </w:pPr>
            <w:r>
              <w:rPr>
                <w:rFonts w:ascii="Calibri" w:hAnsi="Calibri"/>
                <w:color w:val="000000"/>
              </w:rPr>
              <w:t>0.58</w:t>
            </w:r>
          </w:p>
        </w:tc>
        <w:tc>
          <w:tcPr>
            <w:tcW w:w="1204" w:type="dxa"/>
            <w:tcBorders>
              <w:top w:val="nil"/>
              <w:left w:val="nil"/>
              <w:bottom w:val="nil"/>
              <w:right w:val="single" w:sz="4" w:space="0" w:color="auto"/>
            </w:tcBorders>
            <w:shd w:val="clear" w:color="auto" w:fill="auto"/>
            <w:noWrap/>
            <w:vAlign w:val="bottom"/>
          </w:tcPr>
          <w:p w:rsidR="00AA2187" w:rsidRDefault="00AA2187">
            <w:pPr>
              <w:jc w:val="center"/>
              <w:rPr>
                <w:rFonts w:ascii="Calibri" w:hAnsi="Calibri"/>
                <w:color w:val="000000"/>
              </w:rPr>
            </w:pPr>
            <w:r>
              <w:rPr>
                <w:rFonts w:ascii="Calibri" w:hAnsi="Calibri"/>
                <w:color w:val="000000"/>
              </w:rPr>
              <w:t>0.11</w:t>
            </w:r>
          </w:p>
        </w:tc>
        <w:tc>
          <w:tcPr>
            <w:tcW w:w="1395" w:type="dxa"/>
            <w:tcBorders>
              <w:top w:val="nil"/>
              <w:left w:val="single" w:sz="4" w:space="0" w:color="auto"/>
              <w:bottom w:val="nil"/>
              <w:right w:val="nil"/>
            </w:tcBorders>
            <w:shd w:val="clear" w:color="auto" w:fill="auto"/>
            <w:noWrap/>
            <w:vAlign w:val="bottom"/>
            <w:hideMark/>
          </w:tcPr>
          <w:p w:rsidR="00AA2187" w:rsidRDefault="00AA2187">
            <w:pPr>
              <w:jc w:val="center"/>
              <w:rPr>
                <w:rFonts w:ascii="Calibri" w:hAnsi="Calibri"/>
                <w:color w:val="000000"/>
              </w:rPr>
            </w:pPr>
            <w:r>
              <w:rPr>
                <w:rFonts w:ascii="Calibri" w:hAnsi="Calibri"/>
                <w:color w:val="000000"/>
              </w:rPr>
              <w:t>500</w:t>
            </w:r>
          </w:p>
        </w:tc>
        <w:tc>
          <w:tcPr>
            <w:tcW w:w="1270" w:type="dxa"/>
            <w:tcBorders>
              <w:top w:val="nil"/>
              <w:left w:val="nil"/>
              <w:bottom w:val="nil"/>
              <w:right w:val="nil"/>
            </w:tcBorders>
            <w:shd w:val="clear" w:color="auto" w:fill="auto"/>
            <w:noWrap/>
            <w:vAlign w:val="bottom"/>
          </w:tcPr>
          <w:p w:rsidR="00AA2187" w:rsidRDefault="00AA2187">
            <w:pPr>
              <w:jc w:val="center"/>
              <w:rPr>
                <w:rFonts w:ascii="Calibri" w:hAnsi="Calibri"/>
                <w:color w:val="000000"/>
              </w:rPr>
            </w:pPr>
            <w:r>
              <w:rPr>
                <w:rFonts w:ascii="Calibri" w:hAnsi="Calibri"/>
                <w:color w:val="000000"/>
              </w:rPr>
              <w:t>0.97</w:t>
            </w:r>
          </w:p>
        </w:tc>
        <w:tc>
          <w:tcPr>
            <w:tcW w:w="1235" w:type="dxa"/>
            <w:tcBorders>
              <w:top w:val="nil"/>
              <w:left w:val="nil"/>
              <w:bottom w:val="nil"/>
              <w:right w:val="nil"/>
            </w:tcBorders>
            <w:shd w:val="clear" w:color="auto" w:fill="auto"/>
            <w:noWrap/>
            <w:vAlign w:val="bottom"/>
          </w:tcPr>
          <w:p w:rsidR="00AA2187" w:rsidRDefault="00AA2187">
            <w:pPr>
              <w:jc w:val="center"/>
              <w:rPr>
                <w:rFonts w:ascii="Calibri" w:hAnsi="Calibri"/>
                <w:color w:val="000000"/>
              </w:rPr>
            </w:pPr>
            <w:r>
              <w:rPr>
                <w:rFonts w:ascii="Calibri" w:hAnsi="Calibri"/>
                <w:color w:val="000000"/>
              </w:rPr>
              <w:t>0.24</w:t>
            </w:r>
          </w:p>
        </w:tc>
      </w:tr>
      <w:tr w:rsidR="00AA2187" w:rsidRPr="005E2E65" w:rsidTr="00304108">
        <w:trPr>
          <w:trHeight w:val="300"/>
        </w:trPr>
        <w:tc>
          <w:tcPr>
            <w:tcW w:w="1360" w:type="dxa"/>
            <w:tcBorders>
              <w:top w:val="nil"/>
              <w:left w:val="nil"/>
              <w:bottom w:val="nil"/>
              <w:right w:val="nil"/>
            </w:tcBorders>
            <w:shd w:val="clear" w:color="auto" w:fill="auto"/>
            <w:noWrap/>
            <w:vAlign w:val="bottom"/>
            <w:hideMark/>
          </w:tcPr>
          <w:p w:rsidR="00AA2187" w:rsidRDefault="00AA2187">
            <w:pPr>
              <w:jc w:val="center"/>
              <w:rPr>
                <w:rFonts w:ascii="Calibri" w:hAnsi="Calibri"/>
                <w:color w:val="000000"/>
              </w:rPr>
            </w:pPr>
            <w:r>
              <w:rPr>
                <w:rFonts w:ascii="Calibri" w:hAnsi="Calibri"/>
                <w:color w:val="000000"/>
              </w:rPr>
              <w:t>600</w:t>
            </w:r>
          </w:p>
        </w:tc>
        <w:tc>
          <w:tcPr>
            <w:tcW w:w="1237" w:type="dxa"/>
            <w:tcBorders>
              <w:top w:val="nil"/>
              <w:left w:val="nil"/>
              <w:bottom w:val="nil"/>
              <w:right w:val="nil"/>
            </w:tcBorders>
            <w:shd w:val="clear" w:color="auto" w:fill="auto"/>
            <w:noWrap/>
            <w:vAlign w:val="bottom"/>
          </w:tcPr>
          <w:p w:rsidR="00AA2187" w:rsidRDefault="00AA2187">
            <w:pPr>
              <w:jc w:val="center"/>
              <w:rPr>
                <w:rFonts w:ascii="Calibri" w:hAnsi="Calibri"/>
                <w:color w:val="000000"/>
              </w:rPr>
            </w:pPr>
            <w:r>
              <w:rPr>
                <w:rFonts w:ascii="Calibri" w:hAnsi="Calibri"/>
                <w:color w:val="000000"/>
              </w:rPr>
              <w:t>0.70</w:t>
            </w:r>
          </w:p>
        </w:tc>
        <w:tc>
          <w:tcPr>
            <w:tcW w:w="1204" w:type="dxa"/>
            <w:tcBorders>
              <w:top w:val="nil"/>
              <w:left w:val="nil"/>
              <w:bottom w:val="nil"/>
              <w:right w:val="single" w:sz="4" w:space="0" w:color="auto"/>
            </w:tcBorders>
            <w:shd w:val="clear" w:color="auto" w:fill="auto"/>
            <w:noWrap/>
            <w:vAlign w:val="bottom"/>
          </w:tcPr>
          <w:p w:rsidR="00AA2187" w:rsidRDefault="00AA2187">
            <w:pPr>
              <w:jc w:val="center"/>
              <w:rPr>
                <w:rFonts w:ascii="Calibri" w:hAnsi="Calibri"/>
                <w:color w:val="000000"/>
              </w:rPr>
            </w:pPr>
            <w:r>
              <w:rPr>
                <w:rFonts w:ascii="Calibri" w:hAnsi="Calibri"/>
                <w:color w:val="000000"/>
              </w:rPr>
              <w:t>0.13</w:t>
            </w:r>
          </w:p>
        </w:tc>
        <w:tc>
          <w:tcPr>
            <w:tcW w:w="1395" w:type="dxa"/>
            <w:tcBorders>
              <w:top w:val="nil"/>
              <w:left w:val="single" w:sz="4" w:space="0" w:color="auto"/>
              <w:bottom w:val="nil"/>
              <w:right w:val="nil"/>
            </w:tcBorders>
            <w:shd w:val="clear" w:color="auto" w:fill="auto"/>
            <w:noWrap/>
            <w:vAlign w:val="bottom"/>
            <w:hideMark/>
          </w:tcPr>
          <w:p w:rsidR="00AA2187" w:rsidRDefault="00AA2187">
            <w:pPr>
              <w:jc w:val="center"/>
              <w:rPr>
                <w:rFonts w:ascii="Calibri" w:hAnsi="Calibri"/>
                <w:color w:val="000000"/>
              </w:rPr>
            </w:pPr>
            <w:r>
              <w:rPr>
                <w:rFonts w:ascii="Calibri" w:hAnsi="Calibri"/>
                <w:color w:val="000000"/>
              </w:rPr>
              <w:t>600</w:t>
            </w:r>
          </w:p>
        </w:tc>
        <w:tc>
          <w:tcPr>
            <w:tcW w:w="1270" w:type="dxa"/>
            <w:tcBorders>
              <w:top w:val="nil"/>
              <w:left w:val="nil"/>
              <w:bottom w:val="nil"/>
              <w:right w:val="nil"/>
            </w:tcBorders>
            <w:shd w:val="clear" w:color="auto" w:fill="auto"/>
            <w:noWrap/>
            <w:vAlign w:val="bottom"/>
          </w:tcPr>
          <w:p w:rsidR="00AA2187" w:rsidRDefault="00AA2187">
            <w:pPr>
              <w:jc w:val="center"/>
              <w:rPr>
                <w:rFonts w:ascii="Calibri" w:hAnsi="Calibri"/>
                <w:color w:val="000000"/>
              </w:rPr>
            </w:pPr>
            <w:r>
              <w:rPr>
                <w:rFonts w:ascii="Calibri" w:hAnsi="Calibri"/>
                <w:color w:val="000000"/>
              </w:rPr>
              <w:t>0.99</w:t>
            </w:r>
          </w:p>
        </w:tc>
        <w:tc>
          <w:tcPr>
            <w:tcW w:w="1235" w:type="dxa"/>
            <w:tcBorders>
              <w:top w:val="nil"/>
              <w:left w:val="nil"/>
              <w:bottom w:val="nil"/>
              <w:right w:val="nil"/>
            </w:tcBorders>
            <w:shd w:val="clear" w:color="auto" w:fill="auto"/>
            <w:noWrap/>
            <w:vAlign w:val="bottom"/>
          </w:tcPr>
          <w:p w:rsidR="00AA2187" w:rsidRDefault="00AA2187">
            <w:pPr>
              <w:jc w:val="center"/>
              <w:rPr>
                <w:rFonts w:ascii="Calibri" w:hAnsi="Calibri"/>
                <w:color w:val="000000"/>
              </w:rPr>
            </w:pPr>
            <w:r>
              <w:rPr>
                <w:rFonts w:ascii="Calibri" w:hAnsi="Calibri"/>
                <w:color w:val="000000"/>
              </w:rPr>
              <w:t>0.29</w:t>
            </w:r>
          </w:p>
        </w:tc>
      </w:tr>
      <w:tr w:rsidR="00AA2187" w:rsidRPr="005E2E65" w:rsidTr="00304108">
        <w:trPr>
          <w:trHeight w:val="300"/>
        </w:trPr>
        <w:tc>
          <w:tcPr>
            <w:tcW w:w="1360" w:type="dxa"/>
            <w:tcBorders>
              <w:top w:val="nil"/>
              <w:left w:val="nil"/>
              <w:bottom w:val="nil"/>
              <w:right w:val="nil"/>
            </w:tcBorders>
            <w:shd w:val="clear" w:color="auto" w:fill="auto"/>
            <w:noWrap/>
            <w:vAlign w:val="bottom"/>
            <w:hideMark/>
          </w:tcPr>
          <w:p w:rsidR="00AA2187" w:rsidRDefault="00AA2187">
            <w:pPr>
              <w:jc w:val="center"/>
              <w:rPr>
                <w:rFonts w:ascii="Calibri" w:hAnsi="Calibri"/>
                <w:color w:val="000000"/>
              </w:rPr>
            </w:pPr>
            <w:r>
              <w:rPr>
                <w:rFonts w:ascii="Calibri" w:hAnsi="Calibri"/>
                <w:color w:val="000000"/>
              </w:rPr>
              <w:t>700</w:t>
            </w:r>
          </w:p>
        </w:tc>
        <w:tc>
          <w:tcPr>
            <w:tcW w:w="1237" w:type="dxa"/>
            <w:tcBorders>
              <w:top w:val="nil"/>
              <w:left w:val="nil"/>
              <w:bottom w:val="nil"/>
              <w:right w:val="nil"/>
            </w:tcBorders>
            <w:shd w:val="clear" w:color="auto" w:fill="auto"/>
            <w:noWrap/>
            <w:vAlign w:val="bottom"/>
          </w:tcPr>
          <w:p w:rsidR="00AA2187" w:rsidRDefault="00AA2187">
            <w:pPr>
              <w:jc w:val="center"/>
              <w:rPr>
                <w:rFonts w:ascii="Calibri" w:hAnsi="Calibri"/>
                <w:color w:val="000000"/>
              </w:rPr>
            </w:pPr>
            <w:r>
              <w:rPr>
                <w:rFonts w:ascii="Calibri" w:hAnsi="Calibri"/>
                <w:color w:val="000000"/>
              </w:rPr>
              <w:t>0.79</w:t>
            </w:r>
          </w:p>
        </w:tc>
        <w:tc>
          <w:tcPr>
            <w:tcW w:w="1204" w:type="dxa"/>
            <w:tcBorders>
              <w:top w:val="nil"/>
              <w:left w:val="nil"/>
              <w:bottom w:val="nil"/>
              <w:right w:val="single" w:sz="4" w:space="0" w:color="auto"/>
            </w:tcBorders>
            <w:shd w:val="clear" w:color="auto" w:fill="auto"/>
            <w:noWrap/>
            <w:vAlign w:val="bottom"/>
          </w:tcPr>
          <w:p w:rsidR="00AA2187" w:rsidRDefault="00AA2187">
            <w:pPr>
              <w:jc w:val="center"/>
              <w:rPr>
                <w:rFonts w:ascii="Calibri" w:hAnsi="Calibri"/>
                <w:color w:val="000000"/>
              </w:rPr>
            </w:pPr>
            <w:r>
              <w:rPr>
                <w:rFonts w:ascii="Calibri" w:hAnsi="Calibri"/>
                <w:color w:val="000000"/>
              </w:rPr>
              <w:t>0.16</w:t>
            </w:r>
          </w:p>
        </w:tc>
        <w:tc>
          <w:tcPr>
            <w:tcW w:w="1395" w:type="dxa"/>
            <w:tcBorders>
              <w:top w:val="nil"/>
              <w:left w:val="single" w:sz="4" w:space="0" w:color="auto"/>
              <w:bottom w:val="nil"/>
              <w:right w:val="nil"/>
            </w:tcBorders>
            <w:shd w:val="clear" w:color="auto" w:fill="auto"/>
            <w:noWrap/>
            <w:vAlign w:val="bottom"/>
            <w:hideMark/>
          </w:tcPr>
          <w:p w:rsidR="00AA2187" w:rsidRDefault="00AA2187">
            <w:pPr>
              <w:jc w:val="center"/>
              <w:rPr>
                <w:rFonts w:ascii="Calibri" w:hAnsi="Calibri"/>
                <w:color w:val="000000"/>
              </w:rPr>
            </w:pPr>
            <w:r>
              <w:rPr>
                <w:rFonts w:ascii="Calibri" w:hAnsi="Calibri"/>
                <w:color w:val="000000"/>
              </w:rPr>
              <w:t>700</w:t>
            </w:r>
          </w:p>
        </w:tc>
        <w:tc>
          <w:tcPr>
            <w:tcW w:w="1270" w:type="dxa"/>
            <w:tcBorders>
              <w:top w:val="nil"/>
              <w:left w:val="nil"/>
              <w:bottom w:val="nil"/>
              <w:right w:val="nil"/>
            </w:tcBorders>
            <w:shd w:val="clear" w:color="auto" w:fill="auto"/>
            <w:noWrap/>
            <w:vAlign w:val="bottom"/>
          </w:tcPr>
          <w:p w:rsidR="00AA2187" w:rsidRDefault="00AA2187">
            <w:pPr>
              <w:jc w:val="center"/>
              <w:rPr>
                <w:rFonts w:ascii="Calibri" w:hAnsi="Calibri"/>
                <w:color w:val="000000"/>
              </w:rPr>
            </w:pPr>
            <w:r>
              <w:rPr>
                <w:rFonts w:ascii="Calibri" w:hAnsi="Calibri"/>
                <w:color w:val="000000"/>
              </w:rPr>
              <w:t>1.00</w:t>
            </w:r>
          </w:p>
        </w:tc>
        <w:tc>
          <w:tcPr>
            <w:tcW w:w="1235" w:type="dxa"/>
            <w:tcBorders>
              <w:top w:val="nil"/>
              <w:left w:val="nil"/>
              <w:bottom w:val="nil"/>
              <w:right w:val="nil"/>
            </w:tcBorders>
            <w:shd w:val="clear" w:color="auto" w:fill="auto"/>
            <w:noWrap/>
            <w:vAlign w:val="bottom"/>
          </w:tcPr>
          <w:p w:rsidR="00AA2187" w:rsidRDefault="00AA2187">
            <w:pPr>
              <w:jc w:val="center"/>
              <w:rPr>
                <w:rFonts w:ascii="Calibri" w:hAnsi="Calibri"/>
                <w:color w:val="000000"/>
              </w:rPr>
            </w:pPr>
            <w:r>
              <w:rPr>
                <w:rFonts w:ascii="Calibri" w:hAnsi="Calibri"/>
                <w:color w:val="000000"/>
              </w:rPr>
              <w:t>0.34</w:t>
            </w:r>
          </w:p>
        </w:tc>
      </w:tr>
      <w:tr w:rsidR="00AA2187" w:rsidRPr="005E2E65" w:rsidTr="00304108">
        <w:trPr>
          <w:trHeight w:val="300"/>
        </w:trPr>
        <w:tc>
          <w:tcPr>
            <w:tcW w:w="1360" w:type="dxa"/>
            <w:tcBorders>
              <w:top w:val="nil"/>
              <w:left w:val="nil"/>
              <w:bottom w:val="single" w:sz="4" w:space="0" w:color="auto"/>
              <w:right w:val="nil"/>
            </w:tcBorders>
            <w:shd w:val="clear" w:color="auto" w:fill="auto"/>
            <w:noWrap/>
            <w:vAlign w:val="bottom"/>
            <w:hideMark/>
          </w:tcPr>
          <w:p w:rsidR="00AA2187" w:rsidRDefault="00AA2187">
            <w:pPr>
              <w:jc w:val="center"/>
              <w:rPr>
                <w:rFonts w:ascii="Calibri" w:hAnsi="Calibri"/>
                <w:color w:val="000000"/>
              </w:rPr>
            </w:pPr>
            <w:r>
              <w:rPr>
                <w:rFonts w:ascii="Calibri" w:hAnsi="Calibri"/>
                <w:color w:val="000000"/>
              </w:rPr>
              <w:t>800</w:t>
            </w:r>
          </w:p>
        </w:tc>
        <w:tc>
          <w:tcPr>
            <w:tcW w:w="1237" w:type="dxa"/>
            <w:tcBorders>
              <w:top w:val="nil"/>
              <w:left w:val="nil"/>
              <w:bottom w:val="single" w:sz="4" w:space="0" w:color="auto"/>
              <w:right w:val="nil"/>
            </w:tcBorders>
            <w:shd w:val="clear" w:color="auto" w:fill="auto"/>
            <w:noWrap/>
            <w:vAlign w:val="bottom"/>
          </w:tcPr>
          <w:p w:rsidR="00AA2187" w:rsidRDefault="00AA2187">
            <w:pPr>
              <w:jc w:val="center"/>
              <w:rPr>
                <w:rFonts w:ascii="Calibri" w:hAnsi="Calibri"/>
                <w:color w:val="000000"/>
              </w:rPr>
            </w:pPr>
            <w:r>
              <w:rPr>
                <w:rFonts w:ascii="Calibri" w:hAnsi="Calibri"/>
                <w:color w:val="000000"/>
              </w:rPr>
              <w:t>0.85</w:t>
            </w:r>
          </w:p>
        </w:tc>
        <w:tc>
          <w:tcPr>
            <w:tcW w:w="1204" w:type="dxa"/>
            <w:tcBorders>
              <w:top w:val="nil"/>
              <w:left w:val="nil"/>
              <w:bottom w:val="single" w:sz="4" w:space="0" w:color="auto"/>
              <w:right w:val="single" w:sz="4" w:space="0" w:color="auto"/>
            </w:tcBorders>
            <w:shd w:val="clear" w:color="auto" w:fill="auto"/>
            <w:noWrap/>
            <w:vAlign w:val="bottom"/>
          </w:tcPr>
          <w:p w:rsidR="00AA2187" w:rsidRDefault="00AA2187">
            <w:pPr>
              <w:jc w:val="center"/>
              <w:rPr>
                <w:rFonts w:ascii="Calibri" w:hAnsi="Calibri"/>
                <w:color w:val="000000"/>
              </w:rPr>
            </w:pPr>
            <w:r>
              <w:rPr>
                <w:rFonts w:ascii="Calibri" w:hAnsi="Calibri"/>
                <w:color w:val="000000"/>
              </w:rPr>
              <w:t>0.18</w:t>
            </w:r>
          </w:p>
        </w:tc>
        <w:tc>
          <w:tcPr>
            <w:tcW w:w="1395" w:type="dxa"/>
            <w:tcBorders>
              <w:top w:val="nil"/>
              <w:left w:val="single" w:sz="4" w:space="0" w:color="auto"/>
              <w:bottom w:val="single" w:sz="4" w:space="0" w:color="auto"/>
              <w:right w:val="nil"/>
            </w:tcBorders>
            <w:shd w:val="clear" w:color="auto" w:fill="auto"/>
            <w:noWrap/>
            <w:vAlign w:val="bottom"/>
            <w:hideMark/>
          </w:tcPr>
          <w:p w:rsidR="00AA2187" w:rsidRDefault="00AA2187">
            <w:pPr>
              <w:jc w:val="center"/>
              <w:rPr>
                <w:rFonts w:ascii="Calibri" w:hAnsi="Calibri"/>
                <w:color w:val="000000"/>
              </w:rPr>
            </w:pPr>
            <w:r>
              <w:rPr>
                <w:rFonts w:ascii="Calibri" w:hAnsi="Calibri"/>
                <w:color w:val="000000"/>
              </w:rPr>
              <w:t>800</w:t>
            </w:r>
          </w:p>
        </w:tc>
        <w:tc>
          <w:tcPr>
            <w:tcW w:w="1270" w:type="dxa"/>
            <w:tcBorders>
              <w:top w:val="nil"/>
              <w:left w:val="nil"/>
              <w:bottom w:val="single" w:sz="4" w:space="0" w:color="auto"/>
              <w:right w:val="nil"/>
            </w:tcBorders>
            <w:shd w:val="clear" w:color="auto" w:fill="auto"/>
            <w:noWrap/>
            <w:vAlign w:val="bottom"/>
          </w:tcPr>
          <w:p w:rsidR="00AA2187" w:rsidRDefault="00AA2187">
            <w:pPr>
              <w:jc w:val="center"/>
              <w:rPr>
                <w:rFonts w:ascii="Calibri" w:hAnsi="Calibri"/>
                <w:color w:val="000000"/>
              </w:rPr>
            </w:pPr>
            <w:r>
              <w:rPr>
                <w:rFonts w:ascii="Calibri" w:hAnsi="Calibri"/>
                <w:color w:val="000000"/>
              </w:rPr>
              <w:t>1.00</w:t>
            </w:r>
          </w:p>
        </w:tc>
        <w:tc>
          <w:tcPr>
            <w:tcW w:w="1235" w:type="dxa"/>
            <w:tcBorders>
              <w:top w:val="nil"/>
              <w:left w:val="nil"/>
              <w:bottom w:val="single" w:sz="4" w:space="0" w:color="auto"/>
              <w:right w:val="nil"/>
            </w:tcBorders>
            <w:shd w:val="clear" w:color="auto" w:fill="auto"/>
            <w:noWrap/>
            <w:vAlign w:val="bottom"/>
          </w:tcPr>
          <w:p w:rsidR="00AA2187" w:rsidRDefault="00AA2187">
            <w:pPr>
              <w:jc w:val="center"/>
              <w:rPr>
                <w:rFonts w:ascii="Calibri" w:hAnsi="Calibri"/>
                <w:color w:val="000000"/>
              </w:rPr>
            </w:pPr>
            <w:r>
              <w:rPr>
                <w:rFonts w:ascii="Calibri" w:hAnsi="Calibri"/>
                <w:color w:val="000000"/>
              </w:rPr>
              <w:t>0.38</w:t>
            </w:r>
          </w:p>
        </w:tc>
      </w:tr>
    </w:tbl>
    <w:p w:rsidR="0083310B" w:rsidRPr="004F7017" w:rsidRDefault="0083310B" w:rsidP="00625DF8">
      <w:pPr>
        <w:pStyle w:val="BodyText"/>
        <w:rPr>
          <w:i/>
          <w:szCs w:val="22"/>
          <w:lang w:val="en-CA"/>
        </w:rPr>
      </w:pPr>
    </w:p>
    <w:p w:rsidR="00625DF8" w:rsidRPr="00625DF8" w:rsidRDefault="00625DF8" w:rsidP="00625DF8">
      <w:pPr>
        <w:pStyle w:val="Heading4"/>
        <w:rPr>
          <w:b w:val="0"/>
        </w:rPr>
      </w:pPr>
      <w:r w:rsidRPr="00625DF8">
        <w:rPr>
          <w:b w:val="0"/>
        </w:rPr>
        <w:lastRenderedPageBreak/>
        <w:t>Area 2</w:t>
      </w:r>
      <w:r>
        <w:rPr>
          <w:b w:val="0"/>
        </w:rPr>
        <w:t>7</w:t>
      </w:r>
    </w:p>
    <w:p w:rsidR="008A7572" w:rsidRPr="00B22381" w:rsidRDefault="008A7572" w:rsidP="008A7572">
      <w:pPr>
        <w:pStyle w:val="BodyText"/>
        <w:rPr>
          <w:szCs w:val="22"/>
          <w:lang w:val="en-CA"/>
        </w:rPr>
      </w:pPr>
      <w:r w:rsidRPr="009D345F">
        <w:rPr>
          <w:szCs w:val="22"/>
          <w:lang w:val="en-CA"/>
        </w:rPr>
        <w:t>Spawn survey information has been consistently collecte</w:t>
      </w:r>
      <w:r>
        <w:rPr>
          <w:szCs w:val="22"/>
          <w:lang w:val="en-CA"/>
        </w:rPr>
        <w:t>d in Area 27 since 1978. In 2016,</w:t>
      </w:r>
      <w:r w:rsidRPr="009D345F">
        <w:rPr>
          <w:szCs w:val="22"/>
          <w:lang w:val="en-CA"/>
        </w:rPr>
        <w:t xml:space="preserve"> herring spawn was surveyed using the shore-based dive team.  The spawn index </w:t>
      </w:r>
      <w:r>
        <w:rPr>
          <w:szCs w:val="22"/>
          <w:lang w:val="en-CA"/>
        </w:rPr>
        <w:t>increased from 2011 (</w:t>
      </w:r>
      <w:r w:rsidRPr="009D345F">
        <w:rPr>
          <w:szCs w:val="22"/>
          <w:lang w:val="en-CA"/>
        </w:rPr>
        <w:t>547 t)</w:t>
      </w:r>
      <w:r>
        <w:rPr>
          <w:szCs w:val="22"/>
          <w:lang w:val="en-CA"/>
        </w:rPr>
        <w:t xml:space="preserve"> to</w:t>
      </w:r>
      <w:r w:rsidRPr="009D345F">
        <w:rPr>
          <w:szCs w:val="22"/>
          <w:lang w:val="en-CA"/>
        </w:rPr>
        <w:t xml:space="preserve"> 2015 </w:t>
      </w:r>
      <w:r>
        <w:rPr>
          <w:szCs w:val="22"/>
          <w:lang w:val="en-CA"/>
        </w:rPr>
        <w:t>(</w:t>
      </w:r>
      <w:r w:rsidRPr="009D345F">
        <w:rPr>
          <w:szCs w:val="22"/>
          <w:lang w:val="en-CA"/>
        </w:rPr>
        <w:t>2,169 t</w:t>
      </w:r>
      <w:r>
        <w:rPr>
          <w:szCs w:val="22"/>
          <w:lang w:val="en-CA"/>
        </w:rPr>
        <w:t xml:space="preserve">), and </w:t>
      </w:r>
      <w:r w:rsidRPr="009D345F">
        <w:rPr>
          <w:szCs w:val="22"/>
          <w:lang w:val="en-CA"/>
        </w:rPr>
        <w:t xml:space="preserve">the index </w:t>
      </w:r>
      <w:r>
        <w:rPr>
          <w:szCs w:val="22"/>
          <w:lang w:val="en-CA"/>
        </w:rPr>
        <w:t>declined</w:t>
      </w:r>
      <w:r w:rsidRPr="009D345F">
        <w:rPr>
          <w:szCs w:val="22"/>
          <w:lang w:val="en-CA"/>
        </w:rPr>
        <w:t xml:space="preserve"> to </w:t>
      </w:r>
      <w:r>
        <w:rPr>
          <w:szCs w:val="22"/>
          <w:lang w:val="en-CA"/>
        </w:rPr>
        <w:t>814 t in 2016</w:t>
      </w:r>
      <w:r w:rsidRPr="009D345F">
        <w:rPr>
          <w:szCs w:val="22"/>
          <w:lang w:val="en-CA"/>
        </w:rPr>
        <w:t xml:space="preserve"> (</w:t>
      </w:r>
      <w:r>
        <w:rPr>
          <w:szCs w:val="22"/>
          <w:lang w:val="en-CA"/>
        </w:rPr>
        <w:t>Table A.2</w:t>
      </w:r>
      <w:r w:rsidRPr="009D345F">
        <w:rPr>
          <w:szCs w:val="22"/>
          <w:lang w:val="en-CA"/>
        </w:rPr>
        <w:t>).  In recent years, biological samples have been collected in Area 27 from commercial SOK operations only (no tes</w:t>
      </w:r>
      <w:r w:rsidR="0084166C">
        <w:rPr>
          <w:szCs w:val="22"/>
          <w:lang w:val="en-CA"/>
        </w:rPr>
        <w:t xml:space="preserve">t charter samples), and in 2014, </w:t>
      </w:r>
      <w:r w:rsidRPr="009D345F">
        <w:rPr>
          <w:szCs w:val="22"/>
          <w:lang w:val="en-CA"/>
        </w:rPr>
        <w:t>2015</w:t>
      </w:r>
      <w:r w:rsidR="0084166C">
        <w:rPr>
          <w:szCs w:val="22"/>
          <w:lang w:val="en-CA"/>
        </w:rPr>
        <w:t xml:space="preserve"> and 2016</w:t>
      </w:r>
      <w:r w:rsidRPr="009D345F">
        <w:rPr>
          <w:szCs w:val="22"/>
          <w:lang w:val="en-CA"/>
        </w:rPr>
        <w:t xml:space="preserve"> SOK opportunities were </w:t>
      </w:r>
      <w:r w:rsidRPr="00B22381">
        <w:rPr>
          <w:szCs w:val="22"/>
          <w:lang w:val="en-CA"/>
        </w:rPr>
        <w:t>not pursued in Area 27.</w:t>
      </w:r>
    </w:p>
    <w:p w:rsidR="008A7572" w:rsidRPr="00B22381" w:rsidRDefault="008A7572" w:rsidP="008A7572">
      <w:pPr>
        <w:pStyle w:val="BodyText"/>
        <w:rPr>
          <w:szCs w:val="22"/>
          <w:lang w:val="en-CA"/>
        </w:rPr>
      </w:pPr>
      <w:r w:rsidRPr="00B22381">
        <w:rPr>
          <w:szCs w:val="22"/>
          <w:lang w:val="en-CA"/>
        </w:rPr>
        <w:t>Both assessments estimate the stock as increasing from 2012 to 201</w:t>
      </w:r>
      <w:r w:rsidR="00815B94">
        <w:rPr>
          <w:szCs w:val="22"/>
          <w:lang w:val="en-CA"/>
        </w:rPr>
        <w:t>6</w:t>
      </w:r>
      <w:r w:rsidRPr="00B22381">
        <w:rPr>
          <w:szCs w:val="22"/>
          <w:lang w:val="en-CA"/>
        </w:rPr>
        <w:t xml:space="preserve"> (Table 2). There is little contrast in the spawn index from 2000-2015, and both models fit the majority of thes</w:t>
      </w:r>
      <w:r w:rsidR="003D0C75" w:rsidRPr="00B22381">
        <w:rPr>
          <w:szCs w:val="22"/>
          <w:lang w:val="en-CA"/>
        </w:rPr>
        <w:t>e survey observations (Figures 19</w:t>
      </w:r>
      <w:r w:rsidRPr="00B22381">
        <w:rPr>
          <w:szCs w:val="22"/>
          <w:lang w:val="en-CA"/>
        </w:rPr>
        <w:t>a</w:t>
      </w:r>
      <w:r w:rsidR="003D0C75" w:rsidRPr="00B22381">
        <w:rPr>
          <w:szCs w:val="22"/>
          <w:lang w:val="en-CA"/>
        </w:rPr>
        <w:t xml:space="preserve"> and 20a</w:t>
      </w:r>
      <w:r w:rsidRPr="00B22381">
        <w:rPr>
          <w:szCs w:val="22"/>
          <w:lang w:val="en-CA"/>
        </w:rPr>
        <w:t xml:space="preserve">). </w:t>
      </w:r>
      <w:r w:rsidR="00C578B4" w:rsidRPr="00B22381">
        <w:rPr>
          <w:szCs w:val="22"/>
          <w:lang w:val="en-CA"/>
        </w:rPr>
        <w:t>Patterns of estimated biomass are similar for AM1 and AM2: the</w:t>
      </w:r>
      <w:r w:rsidRPr="00B22381">
        <w:rPr>
          <w:szCs w:val="22"/>
          <w:lang w:val="en-CA"/>
        </w:rPr>
        <w:t xml:space="preserve"> estimate median spawning biomass in 201</w:t>
      </w:r>
      <w:r w:rsidR="003D0C75" w:rsidRPr="00B22381">
        <w:rPr>
          <w:szCs w:val="22"/>
          <w:lang w:val="en-CA"/>
        </w:rPr>
        <w:t>6</w:t>
      </w:r>
      <w:r w:rsidRPr="00B22381">
        <w:rPr>
          <w:szCs w:val="22"/>
          <w:lang w:val="en-CA"/>
        </w:rPr>
        <w:t xml:space="preserve"> (</w:t>
      </w:r>
      <w:r w:rsidRPr="00B22381">
        <w:rPr>
          <w:i/>
          <w:szCs w:val="22"/>
          <w:lang w:val="en-CA"/>
        </w:rPr>
        <w:t>SB</w:t>
      </w:r>
      <w:r w:rsidRPr="00B22381">
        <w:rPr>
          <w:szCs w:val="22"/>
          <w:vertAlign w:val="subscript"/>
          <w:lang w:val="en-CA"/>
        </w:rPr>
        <w:t>201</w:t>
      </w:r>
      <w:r w:rsidR="003D0C75" w:rsidRPr="00B22381">
        <w:rPr>
          <w:szCs w:val="22"/>
          <w:vertAlign w:val="subscript"/>
          <w:lang w:val="en-CA"/>
        </w:rPr>
        <w:t>6</w:t>
      </w:r>
      <w:r w:rsidR="00C578B4" w:rsidRPr="00B22381">
        <w:rPr>
          <w:szCs w:val="22"/>
          <w:lang w:val="en-CA"/>
        </w:rPr>
        <w:t>) is</w:t>
      </w:r>
      <w:r w:rsidRPr="00B22381">
        <w:rPr>
          <w:szCs w:val="22"/>
          <w:lang w:val="en-CA"/>
        </w:rPr>
        <w:t xml:space="preserve"> </w:t>
      </w:r>
      <w:r w:rsidR="003D0C75" w:rsidRPr="00B22381">
        <w:rPr>
          <w:szCs w:val="22"/>
          <w:lang w:val="en-CA"/>
        </w:rPr>
        <w:t>1,732</w:t>
      </w:r>
      <w:r w:rsidRPr="00B22381">
        <w:rPr>
          <w:szCs w:val="22"/>
          <w:lang w:val="en-CA"/>
        </w:rPr>
        <w:t xml:space="preserve"> t and </w:t>
      </w:r>
      <w:r w:rsidR="003D0C75" w:rsidRPr="00B22381">
        <w:rPr>
          <w:szCs w:val="22"/>
          <w:lang w:val="en-CA"/>
        </w:rPr>
        <w:t>1,497</w:t>
      </w:r>
      <w:r w:rsidRPr="00B22381">
        <w:rPr>
          <w:szCs w:val="22"/>
          <w:lang w:val="en-CA"/>
        </w:rPr>
        <w:t xml:space="preserve"> t</w:t>
      </w:r>
      <w:r w:rsidR="00C578B4" w:rsidRPr="00B22381">
        <w:rPr>
          <w:szCs w:val="22"/>
          <w:lang w:val="en-CA"/>
        </w:rPr>
        <w:t xml:space="preserve"> (AM1 and AM2)</w:t>
      </w:r>
      <w:r w:rsidRPr="00B22381">
        <w:rPr>
          <w:szCs w:val="22"/>
          <w:lang w:val="en-CA"/>
        </w:rPr>
        <w:t xml:space="preserve">, and </w:t>
      </w:r>
      <w:r w:rsidRPr="00B22381">
        <w:rPr>
          <w:i/>
          <w:szCs w:val="22"/>
          <w:lang w:val="en-CA"/>
        </w:rPr>
        <w:t>SB</w:t>
      </w:r>
      <w:r w:rsidRPr="00B22381">
        <w:rPr>
          <w:szCs w:val="22"/>
          <w:vertAlign w:val="subscript"/>
          <w:lang w:val="en-CA"/>
        </w:rPr>
        <w:t>201</w:t>
      </w:r>
      <w:r w:rsidR="003D0C75" w:rsidRPr="00B22381">
        <w:rPr>
          <w:szCs w:val="22"/>
          <w:vertAlign w:val="subscript"/>
          <w:lang w:val="en-CA"/>
        </w:rPr>
        <w:t>6</w:t>
      </w:r>
      <w:r w:rsidRPr="00B22381">
        <w:rPr>
          <w:szCs w:val="22"/>
          <w:lang w:val="en-CA"/>
        </w:rPr>
        <w:t xml:space="preserve"> is estimated at </w:t>
      </w:r>
      <w:r w:rsidR="004C42B9" w:rsidRPr="00B22381">
        <w:rPr>
          <w:szCs w:val="22"/>
          <w:lang w:val="en-CA"/>
        </w:rPr>
        <w:t>79</w:t>
      </w:r>
      <w:r w:rsidRPr="00B22381">
        <w:rPr>
          <w:szCs w:val="22"/>
          <w:lang w:val="en-CA"/>
        </w:rPr>
        <w:t xml:space="preserve">% and </w:t>
      </w:r>
      <w:r w:rsidR="004C42B9" w:rsidRPr="00B22381">
        <w:rPr>
          <w:szCs w:val="22"/>
          <w:lang w:val="en-CA"/>
        </w:rPr>
        <w:t>84</w:t>
      </w:r>
      <w:r w:rsidRPr="00B22381">
        <w:rPr>
          <w:szCs w:val="22"/>
          <w:lang w:val="en-CA"/>
        </w:rPr>
        <w:t xml:space="preserve">% of </w:t>
      </w:r>
      <w:r w:rsidRPr="00B22381">
        <w:rPr>
          <w:i/>
          <w:szCs w:val="22"/>
          <w:lang w:val="en-CA"/>
        </w:rPr>
        <w:t>SB</w:t>
      </w:r>
      <w:r w:rsidRPr="00B22381">
        <w:rPr>
          <w:szCs w:val="22"/>
          <w:vertAlign w:val="subscript"/>
          <w:lang w:val="en-CA"/>
        </w:rPr>
        <w:t>0</w:t>
      </w:r>
      <w:r w:rsidR="004C42B9" w:rsidRPr="00B22381">
        <w:rPr>
          <w:szCs w:val="22"/>
          <w:lang w:val="en-CA"/>
        </w:rPr>
        <w:t xml:space="preserve"> (</w:t>
      </w:r>
      <w:r w:rsidR="00C578B4" w:rsidRPr="00B22381">
        <w:rPr>
          <w:szCs w:val="22"/>
          <w:lang w:val="en-CA"/>
        </w:rPr>
        <w:t xml:space="preserve">AM1 and AM2; </w:t>
      </w:r>
      <w:r w:rsidR="004C42B9" w:rsidRPr="00B22381">
        <w:rPr>
          <w:szCs w:val="22"/>
          <w:lang w:val="en-CA"/>
        </w:rPr>
        <w:t>Table 2 and Table 3). </w:t>
      </w:r>
      <w:r w:rsidR="00C578B4" w:rsidRPr="00B22381">
        <w:rPr>
          <w:szCs w:val="22"/>
          <w:lang w:val="en-CA"/>
        </w:rPr>
        <w:t xml:space="preserve"> Both models project continued stable trend </w:t>
      </w:r>
      <w:r w:rsidRPr="00B22381">
        <w:rPr>
          <w:szCs w:val="22"/>
          <w:lang w:val="en-CA"/>
        </w:rPr>
        <w:t xml:space="preserve">in </w:t>
      </w:r>
      <w:r w:rsidR="00C578B4" w:rsidRPr="00B22381">
        <w:rPr>
          <w:szCs w:val="22"/>
          <w:lang w:val="en-CA"/>
        </w:rPr>
        <w:t>spawning biomass for 2017</w:t>
      </w:r>
      <w:r w:rsidR="008867B9">
        <w:rPr>
          <w:szCs w:val="22"/>
          <w:lang w:val="en-CA"/>
        </w:rPr>
        <w:t xml:space="preserve"> </w:t>
      </w:r>
      <w:r w:rsidR="00C45DD1">
        <w:rPr>
          <w:szCs w:val="22"/>
          <w:lang w:val="en-CA"/>
        </w:rPr>
        <w:t xml:space="preserve">and in the absence of fishing, </w:t>
      </w:r>
      <w:r w:rsidRPr="00B22381">
        <w:rPr>
          <w:szCs w:val="22"/>
          <w:lang w:val="en-CA"/>
        </w:rPr>
        <w:t xml:space="preserve">AM1 and AM2 </w:t>
      </w:r>
      <w:r w:rsidR="00C45DD1">
        <w:rPr>
          <w:szCs w:val="22"/>
          <w:lang w:val="en-CA"/>
        </w:rPr>
        <w:t>predict</w:t>
      </w:r>
      <w:r w:rsidRPr="00B22381">
        <w:rPr>
          <w:szCs w:val="22"/>
          <w:lang w:val="en-CA"/>
        </w:rPr>
        <w:t xml:space="preserve"> median biomass levels of </w:t>
      </w:r>
      <w:r w:rsidR="00786240" w:rsidRPr="00B22381">
        <w:rPr>
          <w:szCs w:val="22"/>
          <w:lang w:val="en-CA"/>
        </w:rPr>
        <w:t>1,873</w:t>
      </w:r>
      <w:r w:rsidRPr="00B22381">
        <w:rPr>
          <w:szCs w:val="22"/>
          <w:lang w:val="en-CA"/>
        </w:rPr>
        <w:t xml:space="preserve"> t and 1,</w:t>
      </w:r>
      <w:r w:rsidR="00786240" w:rsidRPr="00B22381">
        <w:rPr>
          <w:szCs w:val="22"/>
          <w:lang w:val="en-CA"/>
        </w:rPr>
        <w:t>617</w:t>
      </w:r>
      <w:r w:rsidRPr="00B22381">
        <w:rPr>
          <w:szCs w:val="22"/>
          <w:lang w:val="en-CA"/>
        </w:rPr>
        <w:t xml:space="preserve"> t, respectively (Table 4).</w:t>
      </w:r>
    </w:p>
    <w:p w:rsidR="00C064A2" w:rsidRDefault="008A7572" w:rsidP="00625DF8">
      <w:pPr>
        <w:pStyle w:val="BodyText"/>
        <w:rPr>
          <w:szCs w:val="22"/>
          <w:lang w:val="en-CA"/>
        </w:rPr>
      </w:pPr>
      <w:r w:rsidRPr="00B22381">
        <w:rPr>
          <w:szCs w:val="22"/>
          <w:lang w:val="en-CA"/>
        </w:rPr>
        <w:t>Decision tables for Area</w:t>
      </w:r>
      <w:r>
        <w:rPr>
          <w:szCs w:val="22"/>
          <w:lang w:val="en-CA"/>
        </w:rPr>
        <w:t xml:space="preserve"> 27 report the probability of catch levels exceeding the 10% harvest rate (Table 12). Cut-offs are not implemented in the management procedure for this minor stock area</w:t>
      </w:r>
      <w:r w:rsidR="003F4A01">
        <w:rPr>
          <w:szCs w:val="22"/>
          <w:lang w:val="en-CA"/>
        </w:rPr>
        <w:t>.</w:t>
      </w:r>
    </w:p>
    <w:p w:rsidR="004A72FD" w:rsidRPr="00C84A58" w:rsidRDefault="0081701B" w:rsidP="00757D40">
      <w:pPr>
        <w:pStyle w:val="CaptionFigure"/>
        <w:rPr>
          <w:szCs w:val="22"/>
        </w:rPr>
      </w:pPr>
      <w:r>
        <w:rPr>
          <w:noProof/>
          <w:szCs w:val="22"/>
          <w:lang w:eastAsia="en-CA"/>
        </w:rPr>
        <w:drawing>
          <wp:inline distT="0" distB="0" distL="0" distR="0">
            <wp:extent cx="5963920" cy="3343910"/>
            <wp:effectExtent l="0" t="0" r="0" b="0"/>
            <wp:docPr id="19" name="Picture 19" descr="Fig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g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63920" cy="3343910"/>
                    </a:xfrm>
                    <a:prstGeom prst="rect">
                      <a:avLst/>
                    </a:prstGeom>
                    <a:noFill/>
                    <a:ln>
                      <a:noFill/>
                    </a:ln>
                  </pic:spPr>
                </pic:pic>
              </a:graphicData>
            </a:graphic>
          </wp:inline>
        </w:drawing>
      </w:r>
      <w:r w:rsidR="004A72FD" w:rsidRPr="004F7017">
        <w:rPr>
          <w:bCs/>
        </w:rPr>
        <w:t xml:space="preserve">Figure </w:t>
      </w:r>
      <w:r w:rsidR="004A72FD" w:rsidRPr="004F7017">
        <w:rPr>
          <w:bCs/>
        </w:rPr>
        <w:fldChar w:fldCharType="begin"/>
      </w:r>
      <w:r w:rsidR="004A72FD" w:rsidRPr="004F7017">
        <w:rPr>
          <w:bCs/>
        </w:rPr>
        <w:instrText xml:space="preserve"> SEQ Figure \* ARABIC </w:instrText>
      </w:r>
      <w:r w:rsidR="004A72FD" w:rsidRPr="004F7017">
        <w:rPr>
          <w:bCs/>
        </w:rPr>
        <w:fldChar w:fldCharType="separate"/>
      </w:r>
      <w:r w:rsidR="00E32B79">
        <w:rPr>
          <w:bCs/>
          <w:noProof/>
        </w:rPr>
        <w:t>19</w:t>
      </w:r>
      <w:r w:rsidR="004A72FD" w:rsidRPr="004F7017">
        <w:rPr>
          <w:bCs/>
        </w:rPr>
        <w:fldChar w:fldCharType="end"/>
      </w:r>
      <w:r w:rsidR="004A72FD" w:rsidRPr="004F7017">
        <w:t xml:space="preserve">. Model outputs for </w:t>
      </w:r>
      <w:r w:rsidR="004A72FD">
        <w:t>Area 27</w:t>
      </w:r>
      <w:r w:rsidR="004A72FD" w:rsidRPr="004F7017">
        <w:t>, AM</w:t>
      </w:r>
      <w:r w:rsidR="004A72FD">
        <w:t>1</w:t>
      </w:r>
      <w:r w:rsidR="004A72FD" w:rsidRPr="004F7017">
        <w:t>. See detailed description in Figure 6</w:t>
      </w:r>
      <w:r w:rsidR="004A72FD">
        <w:t>.</w:t>
      </w:r>
    </w:p>
    <w:p w:rsidR="004A72FD" w:rsidRPr="00A273CD" w:rsidRDefault="0081701B" w:rsidP="00757D40">
      <w:pPr>
        <w:pStyle w:val="CaptionFigure"/>
        <w:rPr>
          <w:bCs/>
        </w:rPr>
      </w:pPr>
      <w:r>
        <w:rPr>
          <w:bCs/>
          <w:noProof/>
          <w:lang w:eastAsia="en-CA"/>
        </w:rPr>
        <w:lastRenderedPageBreak/>
        <w:drawing>
          <wp:inline distT="0" distB="0" distL="0" distR="0">
            <wp:extent cx="5963920" cy="3056890"/>
            <wp:effectExtent l="0" t="0" r="0" b="0"/>
            <wp:docPr id="20" name="Picture 20" descr="Fig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igure 20"/>
                    <pic:cNvPicPr>
                      <a:picLocks noChangeAspect="1" noChangeArrowheads="1"/>
                    </pic:cNvPicPr>
                  </pic:nvPicPr>
                  <pic:blipFill>
                    <a:blip r:embed="rId59">
                      <a:extLst>
                        <a:ext uri="{28A0092B-C50C-407E-A947-70E740481C1C}">
                          <a14:useLocalDpi xmlns:a14="http://schemas.microsoft.com/office/drawing/2010/main" val="0"/>
                        </a:ext>
                      </a:extLst>
                    </a:blip>
                    <a:srcRect b="8658"/>
                    <a:stretch>
                      <a:fillRect/>
                    </a:stretch>
                  </pic:blipFill>
                  <pic:spPr bwMode="auto">
                    <a:xfrm>
                      <a:off x="0" y="0"/>
                      <a:ext cx="5963920" cy="3056890"/>
                    </a:xfrm>
                    <a:prstGeom prst="rect">
                      <a:avLst/>
                    </a:prstGeom>
                    <a:noFill/>
                    <a:ln>
                      <a:noFill/>
                    </a:ln>
                  </pic:spPr>
                </pic:pic>
              </a:graphicData>
            </a:graphic>
          </wp:inline>
        </w:drawing>
      </w:r>
      <w:r w:rsidR="00875523" w:rsidRPr="004F7017">
        <w:rPr>
          <w:bCs/>
        </w:rPr>
        <w:t xml:space="preserve">Figure </w:t>
      </w:r>
      <w:r w:rsidR="00875523" w:rsidRPr="004F7017">
        <w:rPr>
          <w:bCs/>
        </w:rPr>
        <w:fldChar w:fldCharType="begin"/>
      </w:r>
      <w:r w:rsidR="00875523" w:rsidRPr="004F7017">
        <w:rPr>
          <w:bCs/>
        </w:rPr>
        <w:instrText xml:space="preserve"> SEQ Figure \* ARABIC </w:instrText>
      </w:r>
      <w:r w:rsidR="00875523" w:rsidRPr="004F7017">
        <w:rPr>
          <w:bCs/>
        </w:rPr>
        <w:fldChar w:fldCharType="separate"/>
      </w:r>
      <w:r w:rsidR="00E32B79">
        <w:rPr>
          <w:bCs/>
          <w:noProof/>
        </w:rPr>
        <w:t>20</w:t>
      </w:r>
      <w:r w:rsidR="00875523" w:rsidRPr="004F7017">
        <w:rPr>
          <w:bCs/>
        </w:rPr>
        <w:fldChar w:fldCharType="end"/>
      </w:r>
      <w:r w:rsidR="00875523" w:rsidRPr="004F7017">
        <w:t xml:space="preserve">. Model outputs for </w:t>
      </w:r>
      <w:r w:rsidR="00875523">
        <w:t>Area 27</w:t>
      </w:r>
      <w:r w:rsidR="00875523" w:rsidRPr="004F7017">
        <w:t>, AM</w:t>
      </w:r>
      <w:r w:rsidR="00875523">
        <w:t>2</w:t>
      </w:r>
      <w:r w:rsidR="00875523" w:rsidRPr="004F7017">
        <w:t>. See detailed description in Figure 6</w:t>
      </w:r>
      <w:r w:rsidR="00875523">
        <w:t>.</w:t>
      </w:r>
    </w:p>
    <w:p w:rsidR="00C064A2" w:rsidRPr="004506D9" w:rsidRDefault="00C064A2" w:rsidP="00757D40">
      <w:pPr>
        <w:pStyle w:val="Caption-Table"/>
      </w:pPr>
      <w:r w:rsidRPr="00757D40">
        <w:t xml:space="preserve">Table </w:t>
      </w:r>
      <w:r w:rsidR="007A138D">
        <w:fldChar w:fldCharType="begin"/>
      </w:r>
      <w:r w:rsidR="007A138D">
        <w:instrText xml:space="preserve"> SEQ Table \* ARABIC </w:instrText>
      </w:r>
      <w:r w:rsidR="007A138D">
        <w:fldChar w:fldCharType="separate"/>
      </w:r>
      <w:r w:rsidR="00E32B79">
        <w:rPr>
          <w:noProof/>
        </w:rPr>
        <w:t>12</w:t>
      </w:r>
      <w:r w:rsidR="007A138D">
        <w:rPr>
          <w:noProof/>
        </w:rPr>
        <w:fldChar w:fldCharType="end"/>
      </w:r>
      <w:r w:rsidRPr="00757D40">
        <w:t xml:space="preserve">. Decision tables concerning the harvest metrics drawn from AM1 (left) and AM2 (right) for projected spawning biomass in 2017, given a range of total allowable catch (TAC) (in tonnes) for </w:t>
      </w:r>
      <w:r w:rsidR="00716656" w:rsidRPr="00757D40">
        <w:t>West Coast Vancouver Island</w:t>
      </w:r>
      <w:r w:rsidRPr="00757D40">
        <w:t xml:space="preserve"> minor stock Area 2</w:t>
      </w:r>
      <w:r w:rsidR="00716656" w:rsidRPr="00757D40">
        <w:t>7</w:t>
      </w:r>
      <w:r w:rsidRPr="00757D40">
        <w:t>. Probabilities are estimated using the proportion of the MCMC samples for which the given criteria hold. One-year projections for Area 2W use catch allocation ratios for each of the three fisheries (F&amp;B/ SU, seine roe and gillnet roe) based on 20-year historical average catches</w:t>
      </w:r>
      <w:r w:rsidRPr="004506D9">
        <w:t>.</w:t>
      </w:r>
    </w:p>
    <w:tbl>
      <w:tblPr>
        <w:tblW w:w="7701" w:type="dxa"/>
        <w:tblInd w:w="93" w:type="dxa"/>
        <w:tblLook w:val="04A0" w:firstRow="1" w:lastRow="0" w:firstColumn="1" w:lastColumn="0" w:noHBand="0" w:noVBand="1"/>
      </w:tblPr>
      <w:tblGrid>
        <w:gridCol w:w="1360"/>
        <w:gridCol w:w="1237"/>
        <w:gridCol w:w="1204"/>
        <w:gridCol w:w="1395"/>
        <w:gridCol w:w="1270"/>
        <w:gridCol w:w="1235"/>
      </w:tblGrid>
      <w:tr w:rsidR="002166BA" w:rsidRPr="00175C28" w:rsidTr="00C85A8C">
        <w:trPr>
          <w:trHeight w:val="320"/>
          <w:tblHeader/>
        </w:trPr>
        <w:tc>
          <w:tcPr>
            <w:tcW w:w="3801" w:type="dxa"/>
            <w:gridSpan w:val="3"/>
            <w:tcBorders>
              <w:top w:val="single" w:sz="8" w:space="0" w:color="auto"/>
              <w:left w:val="nil"/>
              <w:bottom w:val="single" w:sz="8" w:space="0" w:color="auto"/>
              <w:right w:val="single" w:sz="4" w:space="0" w:color="auto"/>
            </w:tcBorders>
            <w:shd w:val="clear" w:color="auto" w:fill="auto"/>
            <w:noWrap/>
            <w:vAlign w:val="center"/>
            <w:hideMark/>
          </w:tcPr>
          <w:p w:rsidR="002166BA" w:rsidRPr="00175C28" w:rsidRDefault="002166BA" w:rsidP="00C85A8C">
            <w:pPr>
              <w:jc w:val="center"/>
              <w:rPr>
                <w:b/>
                <w:color w:val="000000"/>
                <w:sz w:val="16"/>
                <w:szCs w:val="16"/>
                <w:lang w:val="en-CA"/>
              </w:rPr>
            </w:pPr>
            <w:r w:rsidRPr="00175C28">
              <w:rPr>
                <w:b/>
                <w:color w:val="000000"/>
                <w:sz w:val="16"/>
                <w:szCs w:val="16"/>
                <w:lang w:val="en-CA"/>
              </w:rPr>
              <w:t>Area 27 – AM1</w:t>
            </w:r>
          </w:p>
        </w:tc>
        <w:tc>
          <w:tcPr>
            <w:tcW w:w="3900" w:type="dxa"/>
            <w:gridSpan w:val="3"/>
            <w:tcBorders>
              <w:top w:val="single" w:sz="8" w:space="0" w:color="auto"/>
              <w:left w:val="single" w:sz="4" w:space="0" w:color="auto"/>
              <w:bottom w:val="single" w:sz="8" w:space="0" w:color="auto"/>
              <w:right w:val="nil"/>
            </w:tcBorders>
            <w:shd w:val="clear" w:color="auto" w:fill="auto"/>
            <w:noWrap/>
            <w:vAlign w:val="center"/>
            <w:hideMark/>
          </w:tcPr>
          <w:p w:rsidR="002166BA" w:rsidRPr="00175C28" w:rsidRDefault="002166BA" w:rsidP="00C85A8C">
            <w:pPr>
              <w:jc w:val="center"/>
              <w:rPr>
                <w:b/>
                <w:color w:val="000000"/>
                <w:sz w:val="16"/>
                <w:szCs w:val="16"/>
                <w:lang w:val="en-CA"/>
              </w:rPr>
            </w:pPr>
            <w:r w:rsidRPr="00175C28">
              <w:rPr>
                <w:b/>
                <w:color w:val="000000"/>
                <w:sz w:val="16"/>
                <w:szCs w:val="16"/>
                <w:lang w:val="en-CA"/>
              </w:rPr>
              <w:t>Area 27 – AM2</w:t>
            </w:r>
          </w:p>
        </w:tc>
      </w:tr>
      <w:tr w:rsidR="002166BA" w:rsidRPr="00175C28" w:rsidTr="00C85A8C">
        <w:trPr>
          <w:trHeight w:val="600"/>
          <w:tblHeader/>
        </w:trPr>
        <w:tc>
          <w:tcPr>
            <w:tcW w:w="1360" w:type="dxa"/>
            <w:tcBorders>
              <w:top w:val="nil"/>
              <w:left w:val="nil"/>
              <w:bottom w:val="nil"/>
              <w:right w:val="nil"/>
            </w:tcBorders>
            <w:shd w:val="clear" w:color="000000" w:fill="F2F2F2"/>
            <w:noWrap/>
            <w:vAlign w:val="bottom"/>
            <w:hideMark/>
          </w:tcPr>
          <w:p w:rsidR="002166BA" w:rsidRPr="00175C28" w:rsidRDefault="002166BA" w:rsidP="00C85A8C">
            <w:pPr>
              <w:jc w:val="center"/>
              <w:rPr>
                <w:color w:val="000000"/>
                <w:sz w:val="16"/>
                <w:szCs w:val="16"/>
                <w:lang w:val="en-CA"/>
              </w:rPr>
            </w:pPr>
            <w:r w:rsidRPr="00175C28">
              <w:rPr>
                <w:color w:val="000000"/>
                <w:sz w:val="16"/>
                <w:szCs w:val="16"/>
                <w:lang w:val="en-CA"/>
              </w:rPr>
              <w:t>TAC</w:t>
            </w:r>
          </w:p>
        </w:tc>
        <w:tc>
          <w:tcPr>
            <w:tcW w:w="1237" w:type="dxa"/>
            <w:tcBorders>
              <w:top w:val="single" w:sz="4" w:space="0" w:color="auto"/>
              <w:left w:val="nil"/>
              <w:bottom w:val="nil"/>
              <w:right w:val="nil"/>
            </w:tcBorders>
            <w:shd w:val="clear" w:color="000000" w:fill="F2F2F2"/>
            <w:vAlign w:val="center"/>
            <w:hideMark/>
          </w:tcPr>
          <w:p w:rsidR="002166BA" w:rsidRPr="00175C28" w:rsidRDefault="002166BA" w:rsidP="00C85A8C">
            <w:pPr>
              <w:jc w:val="center"/>
              <w:rPr>
                <w:color w:val="000000"/>
                <w:sz w:val="16"/>
                <w:szCs w:val="16"/>
                <w:lang w:val="en-CA"/>
              </w:rPr>
            </w:pPr>
            <w:r w:rsidRPr="00175C28">
              <w:rPr>
                <w:color w:val="000000"/>
                <w:sz w:val="16"/>
                <w:szCs w:val="16"/>
                <w:lang w:val="en-CA"/>
              </w:rPr>
              <w:t>Prob (removal rate &gt; target HR)</w:t>
            </w:r>
          </w:p>
        </w:tc>
        <w:tc>
          <w:tcPr>
            <w:tcW w:w="1204" w:type="dxa"/>
            <w:tcBorders>
              <w:top w:val="single" w:sz="4" w:space="0" w:color="auto"/>
              <w:left w:val="nil"/>
              <w:bottom w:val="nil"/>
              <w:right w:val="single" w:sz="4" w:space="0" w:color="auto"/>
            </w:tcBorders>
            <w:shd w:val="clear" w:color="000000" w:fill="F2F2F2"/>
            <w:vAlign w:val="center"/>
            <w:hideMark/>
          </w:tcPr>
          <w:p w:rsidR="002166BA" w:rsidRPr="00175C28" w:rsidRDefault="002166BA" w:rsidP="00C85A8C">
            <w:pPr>
              <w:jc w:val="center"/>
              <w:rPr>
                <w:color w:val="000000"/>
                <w:sz w:val="16"/>
                <w:szCs w:val="16"/>
                <w:lang w:val="en-CA"/>
              </w:rPr>
            </w:pPr>
            <w:r w:rsidRPr="00175C28">
              <w:rPr>
                <w:color w:val="000000"/>
                <w:sz w:val="16"/>
                <w:szCs w:val="16"/>
                <w:lang w:val="en-CA"/>
              </w:rPr>
              <w:t>Median removal rate</w:t>
            </w:r>
          </w:p>
        </w:tc>
        <w:tc>
          <w:tcPr>
            <w:tcW w:w="1395" w:type="dxa"/>
            <w:tcBorders>
              <w:top w:val="single" w:sz="4" w:space="0" w:color="auto"/>
              <w:left w:val="single" w:sz="4" w:space="0" w:color="auto"/>
              <w:bottom w:val="nil"/>
              <w:right w:val="nil"/>
            </w:tcBorders>
            <w:shd w:val="clear" w:color="000000" w:fill="F2F2F2"/>
            <w:noWrap/>
            <w:vAlign w:val="bottom"/>
            <w:hideMark/>
          </w:tcPr>
          <w:p w:rsidR="002166BA" w:rsidRPr="00175C28" w:rsidRDefault="002166BA" w:rsidP="00C85A8C">
            <w:pPr>
              <w:jc w:val="center"/>
              <w:rPr>
                <w:color w:val="000000"/>
                <w:sz w:val="16"/>
                <w:szCs w:val="16"/>
                <w:lang w:val="en-CA"/>
              </w:rPr>
            </w:pPr>
            <w:r w:rsidRPr="00175C28">
              <w:rPr>
                <w:color w:val="000000"/>
                <w:sz w:val="16"/>
                <w:szCs w:val="16"/>
                <w:lang w:val="en-CA"/>
              </w:rPr>
              <w:t>TAC</w:t>
            </w:r>
          </w:p>
        </w:tc>
        <w:tc>
          <w:tcPr>
            <w:tcW w:w="1270" w:type="dxa"/>
            <w:tcBorders>
              <w:top w:val="nil"/>
              <w:left w:val="nil"/>
              <w:bottom w:val="nil"/>
              <w:right w:val="nil"/>
            </w:tcBorders>
            <w:shd w:val="clear" w:color="000000" w:fill="F2F2F2"/>
            <w:vAlign w:val="center"/>
            <w:hideMark/>
          </w:tcPr>
          <w:p w:rsidR="002166BA" w:rsidRPr="00175C28" w:rsidRDefault="002166BA" w:rsidP="00C85A8C">
            <w:pPr>
              <w:jc w:val="center"/>
              <w:rPr>
                <w:color w:val="000000"/>
                <w:sz w:val="16"/>
                <w:szCs w:val="16"/>
                <w:lang w:val="en-CA"/>
              </w:rPr>
            </w:pPr>
            <w:r w:rsidRPr="00175C28">
              <w:rPr>
                <w:color w:val="000000"/>
                <w:sz w:val="16"/>
                <w:szCs w:val="16"/>
                <w:lang w:val="en-CA"/>
              </w:rPr>
              <w:t>Prob (removal rate &gt; target HR)</w:t>
            </w:r>
          </w:p>
        </w:tc>
        <w:tc>
          <w:tcPr>
            <w:tcW w:w="1235" w:type="dxa"/>
            <w:tcBorders>
              <w:top w:val="nil"/>
              <w:left w:val="nil"/>
              <w:bottom w:val="nil"/>
              <w:right w:val="nil"/>
            </w:tcBorders>
            <w:shd w:val="clear" w:color="000000" w:fill="F2F2F2"/>
            <w:vAlign w:val="center"/>
            <w:hideMark/>
          </w:tcPr>
          <w:p w:rsidR="002166BA" w:rsidRPr="00175C28" w:rsidRDefault="002166BA" w:rsidP="00C85A8C">
            <w:pPr>
              <w:jc w:val="center"/>
              <w:rPr>
                <w:color w:val="000000"/>
                <w:sz w:val="16"/>
                <w:szCs w:val="16"/>
                <w:lang w:val="en-CA"/>
              </w:rPr>
            </w:pPr>
            <w:r w:rsidRPr="00175C28">
              <w:rPr>
                <w:color w:val="000000"/>
                <w:sz w:val="16"/>
                <w:szCs w:val="16"/>
                <w:lang w:val="en-CA"/>
              </w:rPr>
              <w:t>Median removal rate</w:t>
            </w:r>
          </w:p>
        </w:tc>
      </w:tr>
      <w:tr w:rsidR="002166BA" w:rsidRPr="00175C28" w:rsidTr="00C85A8C">
        <w:trPr>
          <w:trHeight w:val="400"/>
          <w:tblHeader/>
        </w:trPr>
        <w:tc>
          <w:tcPr>
            <w:tcW w:w="1360" w:type="dxa"/>
            <w:tcBorders>
              <w:top w:val="nil"/>
              <w:left w:val="nil"/>
              <w:bottom w:val="single" w:sz="4" w:space="0" w:color="auto"/>
              <w:right w:val="nil"/>
            </w:tcBorders>
            <w:shd w:val="clear" w:color="000000" w:fill="F2F2F2"/>
            <w:noWrap/>
            <w:vAlign w:val="center"/>
            <w:hideMark/>
          </w:tcPr>
          <w:p w:rsidR="002166BA" w:rsidRPr="00175C28" w:rsidRDefault="002166BA" w:rsidP="00C85A8C">
            <w:pPr>
              <w:jc w:val="center"/>
              <w:rPr>
                <w:color w:val="000000"/>
                <w:sz w:val="16"/>
                <w:szCs w:val="16"/>
                <w:lang w:val="en-CA"/>
              </w:rPr>
            </w:pPr>
            <w:r w:rsidRPr="00175C28">
              <w:rPr>
                <w:color w:val="000000"/>
                <w:sz w:val="16"/>
                <w:szCs w:val="16"/>
                <w:lang w:val="en-CA"/>
              </w:rPr>
              <w:t>(metric tonnes)</w:t>
            </w:r>
          </w:p>
        </w:tc>
        <w:tc>
          <w:tcPr>
            <w:tcW w:w="1237" w:type="dxa"/>
            <w:tcBorders>
              <w:top w:val="nil"/>
              <w:left w:val="nil"/>
              <w:bottom w:val="single" w:sz="4" w:space="0" w:color="auto"/>
              <w:right w:val="nil"/>
            </w:tcBorders>
            <w:shd w:val="clear" w:color="000000" w:fill="F2F2F2"/>
            <w:vAlign w:val="center"/>
            <w:hideMark/>
          </w:tcPr>
          <w:p w:rsidR="002166BA" w:rsidRPr="00175C28" w:rsidRDefault="002166BA" w:rsidP="002166BA">
            <w:pPr>
              <w:jc w:val="center"/>
              <w:rPr>
                <w:color w:val="000000"/>
                <w:sz w:val="16"/>
                <w:szCs w:val="16"/>
                <w:lang w:val="en-CA"/>
              </w:rPr>
            </w:pPr>
            <w:r w:rsidRPr="00175C28">
              <w:rPr>
                <w:color w:val="000000"/>
                <w:sz w:val="16"/>
                <w:szCs w:val="16"/>
                <w:lang w:val="en-CA"/>
              </w:rPr>
              <w:t>P(U’201</w:t>
            </w:r>
            <w:r>
              <w:rPr>
                <w:color w:val="000000"/>
                <w:sz w:val="16"/>
                <w:szCs w:val="16"/>
                <w:lang w:val="en-CA"/>
              </w:rPr>
              <w:t>7</w:t>
            </w:r>
            <w:r w:rsidRPr="00175C28">
              <w:rPr>
                <w:color w:val="000000"/>
                <w:sz w:val="16"/>
                <w:szCs w:val="16"/>
                <w:lang w:val="en-CA"/>
              </w:rPr>
              <w:t xml:space="preserve"> &gt; 10%)</w:t>
            </w:r>
          </w:p>
        </w:tc>
        <w:tc>
          <w:tcPr>
            <w:tcW w:w="1204" w:type="dxa"/>
            <w:tcBorders>
              <w:top w:val="nil"/>
              <w:left w:val="nil"/>
              <w:bottom w:val="single" w:sz="4" w:space="0" w:color="auto"/>
              <w:right w:val="single" w:sz="4" w:space="0" w:color="auto"/>
            </w:tcBorders>
            <w:shd w:val="clear" w:color="000000" w:fill="F2F2F2"/>
            <w:vAlign w:val="center"/>
            <w:hideMark/>
          </w:tcPr>
          <w:p w:rsidR="002166BA" w:rsidRPr="00175C28" w:rsidRDefault="002166BA" w:rsidP="002166BA">
            <w:pPr>
              <w:jc w:val="center"/>
              <w:rPr>
                <w:color w:val="000000"/>
                <w:sz w:val="16"/>
                <w:szCs w:val="16"/>
                <w:lang w:val="en-CA"/>
              </w:rPr>
            </w:pPr>
            <w:r w:rsidRPr="00175C28">
              <w:rPr>
                <w:color w:val="000000"/>
                <w:sz w:val="16"/>
                <w:szCs w:val="16"/>
                <w:lang w:val="en-CA"/>
              </w:rPr>
              <w:t>Med (U’201</w:t>
            </w:r>
            <w:r>
              <w:rPr>
                <w:color w:val="000000"/>
                <w:sz w:val="16"/>
                <w:szCs w:val="16"/>
                <w:lang w:val="en-CA"/>
              </w:rPr>
              <w:t>7</w:t>
            </w:r>
            <w:r w:rsidRPr="00175C28">
              <w:rPr>
                <w:color w:val="000000"/>
                <w:sz w:val="16"/>
                <w:szCs w:val="16"/>
                <w:lang w:val="en-CA"/>
              </w:rPr>
              <w:t>)</w:t>
            </w:r>
          </w:p>
        </w:tc>
        <w:tc>
          <w:tcPr>
            <w:tcW w:w="1395" w:type="dxa"/>
            <w:tcBorders>
              <w:top w:val="nil"/>
              <w:left w:val="single" w:sz="4" w:space="0" w:color="auto"/>
              <w:bottom w:val="single" w:sz="4" w:space="0" w:color="auto"/>
              <w:right w:val="nil"/>
            </w:tcBorders>
            <w:shd w:val="clear" w:color="000000" w:fill="F2F2F2"/>
            <w:noWrap/>
            <w:vAlign w:val="center"/>
            <w:hideMark/>
          </w:tcPr>
          <w:p w:rsidR="002166BA" w:rsidRPr="00175C28" w:rsidRDefault="002166BA" w:rsidP="00C85A8C">
            <w:pPr>
              <w:jc w:val="center"/>
              <w:rPr>
                <w:color w:val="000000"/>
                <w:sz w:val="16"/>
                <w:szCs w:val="16"/>
                <w:lang w:val="en-CA"/>
              </w:rPr>
            </w:pPr>
            <w:r w:rsidRPr="00175C28">
              <w:rPr>
                <w:color w:val="000000"/>
                <w:sz w:val="16"/>
                <w:szCs w:val="16"/>
                <w:lang w:val="en-CA"/>
              </w:rPr>
              <w:t>(metric tonnes)</w:t>
            </w:r>
          </w:p>
        </w:tc>
        <w:tc>
          <w:tcPr>
            <w:tcW w:w="1270" w:type="dxa"/>
            <w:tcBorders>
              <w:top w:val="nil"/>
              <w:left w:val="nil"/>
              <w:bottom w:val="single" w:sz="4" w:space="0" w:color="auto"/>
              <w:right w:val="nil"/>
            </w:tcBorders>
            <w:shd w:val="clear" w:color="000000" w:fill="F2F2F2"/>
            <w:vAlign w:val="center"/>
            <w:hideMark/>
          </w:tcPr>
          <w:p w:rsidR="002166BA" w:rsidRPr="00175C28" w:rsidRDefault="002166BA" w:rsidP="002166BA">
            <w:pPr>
              <w:jc w:val="center"/>
              <w:rPr>
                <w:color w:val="000000"/>
                <w:sz w:val="16"/>
                <w:szCs w:val="16"/>
                <w:lang w:val="en-CA"/>
              </w:rPr>
            </w:pPr>
            <w:r w:rsidRPr="00175C28">
              <w:rPr>
                <w:color w:val="000000"/>
                <w:sz w:val="16"/>
                <w:szCs w:val="16"/>
                <w:lang w:val="en-CA"/>
              </w:rPr>
              <w:t>P(U’201</w:t>
            </w:r>
            <w:r>
              <w:rPr>
                <w:color w:val="000000"/>
                <w:sz w:val="16"/>
                <w:szCs w:val="16"/>
                <w:lang w:val="en-CA"/>
              </w:rPr>
              <w:t>7</w:t>
            </w:r>
            <w:r w:rsidRPr="00175C28">
              <w:rPr>
                <w:color w:val="000000"/>
                <w:sz w:val="16"/>
                <w:szCs w:val="16"/>
                <w:lang w:val="en-CA"/>
              </w:rPr>
              <w:t xml:space="preserve"> &gt; 10%)</w:t>
            </w:r>
          </w:p>
        </w:tc>
        <w:tc>
          <w:tcPr>
            <w:tcW w:w="1235" w:type="dxa"/>
            <w:tcBorders>
              <w:top w:val="nil"/>
              <w:left w:val="nil"/>
              <w:bottom w:val="single" w:sz="4" w:space="0" w:color="auto"/>
              <w:right w:val="nil"/>
            </w:tcBorders>
            <w:shd w:val="clear" w:color="000000" w:fill="F2F2F2"/>
            <w:vAlign w:val="center"/>
            <w:hideMark/>
          </w:tcPr>
          <w:p w:rsidR="002166BA" w:rsidRPr="00175C28" w:rsidRDefault="002166BA" w:rsidP="002166BA">
            <w:pPr>
              <w:jc w:val="center"/>
              <w:rPr>
                <w:color w:val="000000"/>
                <w:sz w:val="16"/>
                <w:szCs w:val="16"/>
                <w:lang w:val="en-CA"/>
              </w:rPr>
            </w:pPr>
            <w:r w:rsidRPr="00175C28">
              <w:rPr>
                <w:color w:val="000000"/>
                <w:sz w:val="16"/>
                <w:szCs w:val="16"/>
                <w:lang w:val="en-CA"/>
              </w:rPr>
              <w:t>Med (U’201</w:t>
            </w:r>
            <w:r>
              <w:rPr>
                <w:color w:val="000000"/>
                <w:sz w:val="16"/>
                <w:szCs w:val="16"/>
                <w:lang w:val="en-CA"/>
              </w:rPr>
              <w:t>7</w:t>
            </w:r>
            <w:r w:rsidRPr="00175C28">
              <w:rPr>
                <w:color w:val="000000"/>
                <w:sz w:val="16"/>
                <w:szCs w:val="16"/>
                <w:lang w:val="en-CA"/>
              </w:rPr>
              <w:t>)</w:t>
            </w:r>
          </w:p>
        </w:tc>
      </w:tr>
      <w:tr w:rsidR="00E151D3" w:rsidRPr="00175C28" w:rsidTr="00AB08E1">
        <w:trPr>
          <w:trHeight w:val="300"/>
        </w:trPr>
        <w:tc>
          <w:tcPr>
            <w:tcW w:w="1360" w:type="dxa"/>
            <w:tcBorders>
              <w:top w:val="nil"/>
              <w:left w:val="nil"/>
              <w:bottom w:val="nil"/>
              <w:right w:val="nil"/>
            </w:tcBorders>
            <w:shd w:val="clear" w:color="auto" w:fill="auto"/>
            <w:noWrap/>
            <w:vAlign w:val="bottom"/>
            <w:hideMark/>
          </w:tcPr>
          <w:p w:rsidR="00E151D3" w:rsidRDefault="00E151D3">
            <w:pPr>
              <w:jc w:val="center"/>
              <w:rPr>
                <w:rFonts w:ascii="Calibri" w:hAnsi="Calibri"/>
                <w:color w:val="000000"/>
              </w:rPr>
            </w:pPr>
            <w:r>
              <w:rPr>
                <w:rFonts w:ascii="Calibri" w:hAnsi="Calibri"/>
                <w:color w:val="000000"/>
              </w:rPr>
              <w:t>0</w:t>
            </w:r>
          </w:p>
        </w:tc>
        <w:tc>
          <w:tcPr>
            <w:tcW w:w="1237" w:type="dxa"/>
            <w:tcBorders>
              <w:top w:val="nil"/>
              <w:left w:val="nil"/>
              <w:bottom w:val="nil"/>
              <w:right w:val="nil"/>
            </w:tcBorders>
            <w:shd w:val="clear" w:color="auto" w:fill="auto"/>
            <w:noWrap/>
            <w:vAlign w:val="bottom"/>
          </w:tcPr>
          <w:p w:rsidR="00E151D3" w:rsidRDefault="00E151D3">
            <w:pPr>
              <w:jc w:val="center"/>
              <w:rPr>
                <w:rFonts w:ascii="Calibri" w:hAnsi="Calibri"/>
                <w:color w:val="000000"/>
              </w:rPr>
            </w:pPr>
            <w:r>
              <w:rPr>
                <w:rFonts w:ascii="Calibri" w:hAnsi="Calibri"/>
                <w:color w:val="000000"/>
              </w:rPr>
              <w:t>0.00</w:t>
            </w:r>
          </w:p>
        </w:tc>
        <w:tc>
          <w:tcPr>
            <w:tcW w:w="1204" w:type="dxa"/>
            <w:tcBorders>
              <w:top w:val="nil"/>
              <w:left w:val="nil"/>
              <w:bottom w:val="nil"/>
              <w:right w:val="single" w:sz="4" w:space="0" w:color="auto"/>
            </w:tcBorders>
            <w:shd w:val="clear" w:color="auto" w:fill="auto"/>
            <w:noWrap/>
            <w:vAlign w:val="bottom"/>
          </w:tcPr>
          <w:p w:rsidR="00E151D3" w:rsidRDefault="00E151D3">
            <w:pPr>
              <w:jc w:val="center"/>
              <w:rPr>
                <w:rFonts w:ascii="Calibri" w:hAnsi="Calibri"/>
                <w:color w:val="000000"/>
              </w:rPr>
            </w:pPr>
            <w:r>
              <w:rPr>
                <w:rFonts w:ascii="Calibri" w:hAnsi="Calibri"/>
                <w:color w:val="000000"/>
              </w:rPr>
              <w:t>0.00</w:t>
            </w:r>
          </w:p>
        </w:tc>
        <w:tc>
          <w:tcPr>
            <w:tcW w:w="1395" w:type="dxa"/>
            <w:tcBorders>
              <w:top w:val="single" w:sz="4" w:space="0" w:color="auto"/>
              <w:left w:val="single" w:sz="4" w:space="0" w:color="auto"/>
              <w:bottom w:val="nil"/>
              <w:right w:val="nil"/>
            </w:tcBorders>
            <w:shd w:val="clear" w:color="auto" w:fill="auto"/>
            <w:noWrap/>
            <w:vAlign w:val="bottom"/>
            <w:hideMark/>
          </w:tcPr>
          <w:p w:rsidR="00E151D3" w:rsidRDefault="00E151D3">
            <w:pPr>
              <w:jc w:val="center"/>
              <w:rPr>
                <w:rFonts w:ascii="Calibri" w:hAnsi="Calibri"/>
                <w:color w:val="000000"/>
              </w:rPr>
            </w:pPr>
            <w:r>
              <w:rPr>
                <w:rFonts w:ascii="Calibri" w:hAnsi="Calibri"/>
                <w:color w:val="000000"/>
              </w:rPr>
              <w:t>0</w:t>
            </w:r>
          </w:p>
        </w:tc>
        <w:tc>
          <w:tcPr>
            <w:tcW w:w="1270" w:type="dxa"/>
            <w:tcBorders>
              <w:top w:val="nil"/>
              <w:left w:val="nil"/>
              <w:bottom w:val="nil"/>
              <w:right w:val="nil"/>
            </w:tcBorders>
            <w:shd w:val="clear" w:color="auto" w:fill="auto"/>
            <w:noWrap/>
            <w:vAlign w:val="bottom"/>
          </w:tcPr>
          <w:p w:rsidR="00E151D3" w:rsidRDefault="00E151D3">
            <w:pPr>
              <w:jc w:val="center"/>
              <w:rPr>
                <w:rFonts w:ascii="Calibri" w:hAnsi="Calibri"/>
                <w:color w:val="000000"/>
              </w:rPr>
            </w:pPr>
            <w:r>
              <w:rPr>
                <w:rFonts w:ascii="Calibri" w:hAnsi="Calibri"/>
                <w:color w:val="000000"/>
              </w:rPr>
              <w:t>0.00</w:t>
            </w:r>
          </w:p>
        </w:tc>
        <w:tc>
          <w:tcPr>
            <w:tcW w:w="1235" w:type="dxa"/>
            <w:tcBorders>
              <w:top w:val="nil"/>
              <w:left w:val="nil"/>
              <w:bottom w:val="nil"/>
              <w:right w:val="nil"/>
            </w:tcBorders>
            <w:shd w:val="clear" w:color="auto" w:fill="auto"/>
            <w:noWrap/>
            <w:vAlign w:val="bottom"/>
          </w:tcPr>
          <w:p w:rsidR="00E151D3" w:rsidRDefault="00E151D3">
            <w:pPr>
              <w:jc w:val="center"/>
              <w:rPr>
                <w:rFonts w:ascii="Calibri" w:hAnsi="Calibri"/>
                <w:color w:val="000000"/>
              </w:rPr>
            </w:pPr>
            <w:r>
              <w:rPr>
                <w:rFonts w:ascii="Calibri" w:hAnsi="Calibri"/>
                <w:color w:val="000000"/>
              </w:rPr>
              <w:t>0.00</w:t>
            </w:r>
          </w:p>
        </w:tc>
      </w:tr>
      <w:tr w:rsidR="00E151D3" w:rsidRPr="00175C28" w:rsidTr="002166BA">
        <w:trPr>
          <w:trHeight w:val="300"/>
        </w:trPr>
        <w:tc>
          <w:tcPr>
            <w:tcW w:w="1360" w:type="dxa"/>
            <w:tcBorders>
              <w:top w:val="nil"/>
              <w:left w:val="nil"/>
              <w:bottom w:val="nil"/>
              <w:right w:val="nil"/>
            </w:tcBorders>
            <w:shd w:val="clear" w:color="auto" w:fill="auto"/>
            <w:noWrap/>
            <w:vAlign w:val="bottom"/>
            <w:hideMark/>
          </w:tcPr>
          <w:p w:rsidR="00E151D3" w:rsidRDefault="00E151D3">
            <w:pPr>
              <w:jc w:val="center"/>
              <w:rPr>
                <w:rFonts w:ascii="Calibri" w:hAnsi="Calibri"/>
                <w:color w:val="000000"/>
              </w:rPr>
            </w:pPr>
            <w:r>
              <w:rPr>
                <w:rFonts w:ascii="Calibri" w:hAnsi="Calibri"/>
                <w:color w:val="000000"/>
              </w:rPr>
              <w:t>25</w:t>
            </w:r>
          </w:p>
        </w:tc>
        <w:tc>
          <w:tcPr>
            <w:tcW w:w="1237" w:type="dxa"/>
            <w:tcBorders>
              <w:top w:val="nil"/>
              <w:left w:val="nil"/>
              <w:bottom w:val="nil"/>
              <w:right w:val="nil"/>
            </w:tcBorders>
            <w:shd w:val="clear" w:color="auto" w:fill="auto"/>
            <w:noWrap/>
            <w:vAlign w:val="bottom"/>
          </w:tcPr>
          <w:p w:rsidR="00E151D3" w:rsidRDefault="00E151D3">
            <w:pPr>
              <w:jc w:val="center"/>
              <w:rPr>
                <w:rFonts w:ascii="Calibri" w:hAnsi="Calibri"/>
                <w:color w:val="000000"/>
              </w:rPr>
            </w:pPr>
            <w:r>
              <w:rPr>
                <w:rFonts w:ascii="Calibri" w:hAnsi="Calibri"/>
                <w:color w:val="000000"/>
              </w:rPr>
              <w:t>0.00</w:t>
            </w:r>
          </w:p>
        </w:tc>
        <w:tc>
          <w:tcPr>
            <w:tcW w:w="1204" w:type="dxa"/>
            <w:tcBorders>
              <w:top w:val="nil"/>
              <w:left w:val="nil"/>
              <w:bottom w:val="nil"/>
              <w:right w:val="single" w:sz="4" w:space="0" w:color="auto"/>
            </w:tcBorders>
            <w:shd w:val="clear" w:color="auto" w:fill="auto"/>
            <w:noWrap/>
            <w:vAlign w:val="bottom"/>
          </w:tcPr>
          <w:p w:rsidR="00E151D3" w:rsidRDefault="00E151D3">
            <w:pPr>
              <w:jc w:val="center"/>
              <w:rPr>
                <w:rFonts w:ascii="Calibri" w:hAnsi="Calibri"/>
                <w:color w:val="000000"/>
              </w:rPr>
            </w:pPr>
            <w:r>
              <w:rPr>
                <w:rFonts w:ascii="Calibri" w:hAnsi="Calibri"/>
                <w:color w:val="000000"/>
              </w:rPr>
              <w:t>0.01</w:t>
            </w:r>
          </w:p>
        </w:tc>
        <w:tc>
          <w:tcPr>
            <w:tcW w:w="1395" w:type="dxa"/>
            <w:tcBorders>
              <w:top w:val="nil"/>
              <w:left w:val="single" w:sz="4" w:space="0" w:color="auto"/>
              <w:bottom w:val="nil"/>
              <w:right w:val="nil"/>
            </w:tcBorders>
            <w:shd w:val="clear" w:color="auto" w:fill="auto"/>
            <w:noWrap/>
            <w:vAlign w:val="bottom"/>
            <w:hideMark/>
          </w:tcPr>
          <w:p w:rsidR="00E151D3" w:rsidRDefault="00E151D3">
            <w:pPr>
              <w:jc w:val="center"/>
              <w:rPr>
                <w:rFonts w:ascii="Calibri" w:hAnsi="Calibri"/>
                <w:color w:val="000000"/>
              </w:rPr>
            </w:pPr>
            <w:r>
              <w:rPr>
                <w:rFonts w:ascii="Calibri" w:hAnsi="Calibri"/>
                <w:color w:val="000000"/>
              </w:rPr>
              <w:t>25</w:t>
            </w:r>
          </w:p>
        </w:tc>
        <w:tc>
          <w:tcPr>
            <w:tcW w:w="1270" w:type="dxa"/>
            <w:tcBorders>
              <w:top w:val="nil"/>
              <w:left w:val="nil"/>
              <w:bottom w:val="nil"/>
              <w:right w:val="nil"/>
            </w:tcBorders>
            <w:shd w:val="clear" w:color="auto" w:fill="auto"/>
            <w:noWrap/>
            <w:vAlign w:val="bottom"/>
          </w:tcPr>
          <w:p w:rsidR="00E151D3" w:rsidRDefault="00E151D3">
            <w:pPr>
              <w:jc w:val="center"/>
              <w:rPr>
                <w:rFonts w:ascii="Calibri" w:hAnsi="Calibri"/>
                <w:color w:val="000000"/>
              </w:rPr>
            </w:pPr>
            <w:r>
              <w:rPr>
                <w:rFonts w:ascii="Calibri" w:hAnsi="Calibri"/>
                <w:color w:val="000000"/>
              </w:rPr>
              <w:t>0.00</w:t>
            </w:r>
          </w:p>
        </w:tc>
        <w:tc>
          <w:tcPr>
            <w:tcW w:w="1235" w:type="dxa"/>
            <w:tcBorders>
              <w:top w:val="nil"/>
              <w:left w:val="nil"/>
              <w:bottom w:val="nil"/>
              <w:right w:val="nil"/>
            </w:tcBorders>
            <w:shd w:val="clear" w:color="auto" w:fill="auto"/>
            <w:noWrap/>
            <w:vAlign w:val="bottom"/>
          </w:tcPr>
          <w:p w:rsidR="00E151D3" w:rsidRDefault="00E151D3">
            <w:pPr>
              <w:jc w:val="center"/>
              <w:rPr>
                <w:rFonts w:ascii="Calibri" w:hAnsi="Calibri"/>
                <w:color w:val="000000"/>
              </w:rPr>
            </w:pPr>
            <w:r>
              <w:rPr>
                <w:rFonts w:ascii="Calibri" w:hAnsi="Calibri"/>
                <w:color w:val="000000"/>
              </w:rPr>
              <w:t>0.02</w:t>
            </w:r>
          </w:p>
        </w:tc>
      </w:tr>
      <w:tr w:rsidR="00E151D3" w:rsidRPr="00175C28" w:rsidTr="002166BA">
        <w:trPr>
          <w:trHeight w:val="300"/>
        </w:trPr>
        <w:tc>
          <w:tcPr>
            <w:tcW w:w="1360" w:type="dxa"/>
            <w:tcBorders>
              <w:top w:val="nil"/>
              <w:left w:val="nil"/>
              <w:bottom w:val="nil"/>
              <w:right w:val="nil"/>
            </w:tcBorders>
            <w:shd w:val="clear" w:color="auto" w:fill="auto"/>
            <w:noWrap/>
            <w:vAlign w:val="bottom"/>
            <w:hideMark/>
          </w:tcPr>
          <w:p w:rsidR="00E151D3" w:rsidRDefault="00E151D3">
            <w:pPr>
              <w:jc w:val="center"/>
              <w:rPr>
                <w:rFonts w:ascii="Calibri" w:hAnsi="Calibri"/>
                <w:color w:val="000000"/>
              </w:rPr>
            </w:pPr>
            <w:r>
              <w:rPr>
                <w:rFonts w:ascii="Calibri" w:hAnsi="Calibri"/>
                <w:color w:val="000000"/>
              </w:rPr>
              <w:t>50</w:t>
            </w:r>
          </w:p>
        </w:tc>
        <w:tc>
          <w:tcPr>
            <w:tcW w:w="1237" w:type="dxa"/>
            <w:tcBorders>
              <w:top w:val="nil"/>
              <w:left w:val="nil"/>
              <w:bottom w:val="nil"/>
              <w:right w:val="nil"/>
            </w:tcBorders>
            <w:shd w:val="clear" w:color="auto" w:fill="auto"/>
            <w:noWrap/>
            <w:vAlign w:val="bottom"/>
          </w:tcPr>
          <w:p w:rsidR="00E151D3" w:rsidRDefault="00E151D3">
            <w:pPr>
              <w:jc w:val="center"/>
              <w:rPr>
                <w:rFonts w:ascii="Calibri" w:hAnsi="Calibri"/>
                <w:color w:val="000000"/>
              </w:rPr>
            </w:pPr>
            <w:r>
              <w:rPr>
                <w:rFonts w:ascii="Calibri" w:hAnsi="Calibri"/>
                <w:color w:val="000000"/>
              </w:rPr>
              <w:t>0.00</w:t>
            </w:r>
          </w:p>
        </w:tc>
        <w:tc>
          <w:tcPr>
            <w:tcW w:w="1204" w:type="dxa"/>
            <w:tcBorders>
              <w:top w:val="nil"/>
              <w:left w:val="nil"/>
              <w:bottom w:val="nil"/>
              <w:right w:val="single" w:sz="4" w:space="0" w:color="auto"/>
            </w:tcBorders>
            <w:shd w:val="clear" w:color="auto" w:fill="auto"/>
            <w:noWrap/>
            <w:vAlign w:val="bottom"/>
          </w:tcPr>
          <w:p w:rsidR="00E151D3" w:rsidRDefault="00E151D3">
            <w:pPr>
              <w:jc w:val="center"/>
              <w:rPr>
                <w:rFonts w:ascii="Calibri" w:hAnsi="Calibri"/>
                <w:color w:val="000000"/>
              </w:rPr>
            </w:pPr>
            <w:r>
              <w:rPr>
                <w:rFonts w:ascii="Calibri" w:hAnsi="Calibri"/>
                <w:color w:val="000000"/>
              </w:rPr>
              <w:t>0.03</w:t>
            </w:r>
          </w:p>
        </w:tc>
        <w:tc>
          <w:tcPr>
            <w:tcW w:w="1395" w:type="dxa"/>
            <w:tcBorders>
              <w:top w:val="nil"/>
              <w:left w:val="single" w:sz="4" w:space="0" w:color="auto"/>
              <w:bottom w:val="nil"/>
              <w:right w:val="nil"/>
            </w:tcBorders>
            <w:shd w:val="clear" w:color="auto" w:fill="auto"/>
            <w:noWrap/>
            <w:vAlign w:val="bottom"/>
            <w:hideMark/>
          </w:tcPr>
          <w:p w:rsidR="00E151D3" w:rsidRDefault="00E151D3">
            <w:pPr>
              <w:jc w:val="center"/>
              <w:rPr>
                <w:rFonts w:ascii="Calibri" w:hAnsi="Calibri"/>
                <w:color w:val="000000"/>
              </w:rPr>
            </w:pPr>
            <w:r>
              <w:rPr>
                <w:rFonts w:ascii="Calibri" w:hAnsi="Calibri"/>
                <w:color w:val="000000"/>
              </w:rPr>
              <w:t>50</w:t>
            </w:r>
          </w:p>
        </w:tc>
        <w:tc>
          <w:tcPr>
            <w:tcW w:w="1270" w:type="dxa"/>
            <w:tcBorders>
              <w:top w:val="nil"/>
              <w:left w:val="nil"/>
              <w:bottom w:val="nil"/>
              <w:right w:val="nil"/>
            </w:tcBorders>
            <w:shd w:val="clear" w:color="auto" w:fill="auto"/>
            <w:noWrap/>
            <w:vAlign w:val="bottom"/>
          </w:tcPr>
          <w:p w:rsidR="00E151D3" w:rsidRDefault="00E151D3">
            <w:pPr>
              <w:jc w:val="center"/>
              <w:rPr>
                <w:rFonts w:ascii="Calibri" w:hAnsi="Calibri"/>
                <w:color w:val="000000"/>
              </w:rPr>
            </w:pPr>
            <w:r>
              <w:rPr>
                <w:rFonts w:ascii="Calibri" w:hAnsi="Calibri"/>
                <w:color w:val="000000"/>
              </w:rPr>
              <w:t>0.00</w:t>
            </w:r>
          </w:p>
        </w:tc>
        <w:tc>
          <w:tcPr>
            <w:tcW w:w="1235" w:type="dxa"/>
            <w:tcBorders>
              <w:top w:val="nil"/>
              <w:left w:val="nil"/>
              <w:bottom w:val="nil"/>
              <w:right w:val="nil"/>
            </w:tcBorders>
            <w:shd w:val="clear" w:color="auto" w:fill="auto"/>
            <w:noWrap/>
            <w:vAlign w:val="bottom"/>
          </w:tcPr>
          <w:p w:rsidR="00E151D3" w:rsidRDefault="00E151D3">
            <w:pPr>
              <w:jc w:val="center"/>
              <w:rPr>
                <w:rFonts w:ascii="Calibri" w:hAnsi="Calibri"/>
                <w:color w:val="000000"/>
              </w:rPr>
            </w:pPr>
            <w:r>
              <w:rPr>
                <w:rFonts w:ascii="Calibri" w:hAnsi="Calibri"/>
                <w:color w:val="000000"/>
              </w:rPr>
              <w:t>0.03</w:t>
            </w:r>
          </w:p>
        </w:tc>
      </w:tr>
      <w:tr w:rsidR="00E151D3" w:rsidRPr="00175C28" w:rsidTr="002166BA">
        <w:trPr>
          <w:trHeight w:val="300"/>
        </w:trPr>
        <w:tc>
          <w:tcPr>
            <w:tcW w:w="1360" w:type="dxa"/>
            <w:tcBorders>
              <w:top w:val="nil"/>
              <w:left w:val="nil"/>
              <w:bottom w:val="nil"/>
              <w:right w:val="nil"/>
            </w:tcBorders>
            <w:shd w:val="clear" w:color="auto" w:fill="auto"/>
            <w:noWrap/>
            <w:vAlign w:val="bottom"/>
            <w:hideMark/>
          </w:tcPr>
          <w:p w:rsidR="00E151D3" w:rsidRDefault="00E151D3">
            <w:pPr>
              <w:jc w:val="center"/>
              <w:rPr>
                <w:rFonts w:ascii="Calibri" w:hAnsi="Calibri"/>
                <w:color w:val="000000"/>
              </w:rPr>
            </w:pPr>
            <w:r>
              <w:rPr>
                <w:rFonts w:ascii="Calibri" w:hAnsi="Calibri"/>
                <w:color w:val="000000"/>
              </w:rPr>
              <w:t>100</w:t>
            </w:r>
          </w:p>
        </w:tc>
        <w:tc>
          <w:tcPr>
            <w:tcW w:w="1237" w:type="dxa"/>
            <w:tcBorders>
              <w:top w:val="nil"/>
              <w:left w:val="nil"/>
              <w:bottom w:val="nil"/>
              <w:right w:val="nil"/>
            </w:tcBorders>
            <w:shd w:val="clear" w:color="auto" w:fill="auto"/>
            <w:noWrap/>
            <w:vAlign w:val="bottom"/>
          </w:tcPr>
          <w:p w:rsidR="00E151D3" w:rsidRDefault="00E151D3">
            <w:pPr>
              <w:jc w:val="center"/>
              <w:rPr>
                <w:rFonts w:ascii="Calibri" w:hAnsi="Calibri"/>
                <w:color w:val="000000"/>
              </w:rPr>
            </w:pPr>
            <w:r>
              <w:rPr>
                <w:rFonts w:ascii="Calibri" w:hAnsi="Calibri"/>
                <w:color w:val="000000"/>
              </w:rPr>
              <w:t>0.07</w:t>
            </w:r>
          </w:p>
        </w:tc>
        <w:tc>
          <w:tcPr>
            <w:tcW w:w="1204" w:type="dxa"/>
            <w:tcBorders>
              <w:top w:val="nil"/>
              <w:left w:val="nil"/>
              <w:bottom w:val="nil"/>
              <w:right w:val="single" w:sz="4" w:space="0" w:color="auto"/>
            </w:tcBorders>
            <w:shd w:val="clear" w:color="auto" w:fill="auto"/>
            <w:noWrap/>
            <w:vAlign w:val="bottom"/>
          </w:tcPr>
          <w:p w:rsidR="00E151D3" w:rsidRDefault="00E151D3">
            <w:pPr>
              <w:jc w:val="center"/>
              <w:rPr>
                <w:rFonts w:ascii="Calibri" w:hAnsi="Calibri"/>
                <w:color w:val="000000"/>
              </w:rPr>
            </w:pPr>
            <w:r>
              <w:rPr>
                <w:rFonts w:ascii="Calibri" w:hAnsi="Calibri"/>
                <w:color w:val="000000"/>
              </w:rPr>
              <w:t>0.05</w:t>
            </w:r>
          </w:p>
        </w:tc>
        <w:tc>
          <w:tcPr>
            <w:tcW w:w="1395" w:type="dxa"/>
            <w:tcBorders>
              <w:top w:val="nil"/>
              <w:left w:val="single" w:sz="4" w:space="0" w:color="auto"/>
              <w:bottom w:val="nil"/>
              <w:right w:val="nil"/>
            </w:tcBorders>
            <w:shd w:val="clear" w:color="auto" w:fill="auto"/>
            <w:noWrap/>
            <w:vAlign w:val="bottom"/>
            <w:hideMark/>
          </w:tcPr>
          <w:p w:rsidR="00E151D3" w:rsidRDefault="00E151D3">
            <w:pPr>
              <w:jc w:val="center"/>
              <w:rPr>
                <w:rFonts w:ascii="Calibri" w:hAnsi="Calibri"/>
                <w:color w:val="000000"/>
              </w:rPr>
            </w:pPr>
            <w:r>
              <w:rPr>
                <w:rFonts w:ascii="Calibri" w:hAnsi="Calibri"/>
                <w:color w:val="000000"/>
              </w:rPr>
              <w:t>100</w:t>
            </w:r>
          </w:p>
        </w:tc>
        <w:tc>
          <w:tcPr>
            <w:tcW w:w="1270" w:type="dxa"/>
            <w:tcBorders>
              <w:top w:val="nil"/>
              <w:left w:val="nil"/>
              <w:bottom w:val="nil"/>
              <w:right w:val="nil"/>
            </w:tcBorders>
            <w:shd w:val="clear" w:color="auto" w:fill="auto"/>
            <w:noWrap/>
            <w:vAlign w:val="bottom"/>
          </w:tcPr>
          <w:p w:rsidR="00E151D3" w:rsidRDefault="00E151D3">
            <w:pPr>
              <w:jc w:val="center"/>
              <w:rPr>
                <w:rFonts w:ascii="Calibri" w:hAnsi="Calibri"/>
                <w:color w:val="000000"/>
              </w:rPr>
            </w:pPr>
            <w:r>
              <w:rPr>
                <w:rFonts w:ascii="Calibri" w:hAnsi="Calibri"/>
                <w:color w:val="000000"/>
              </w:rPr>
              <w:t>0.11</w:t>
            </w:r>
          </w:p>
        </w:tc>
        <w:tc>
          <w:tcPr>
            <w:tcW w:w="1235" w:type="dxa"/>
            <w:tcBorders>
              <w:top w:val="nil"/>
              <w:left w:val="nil"/>
              <w:bottom w:val="nil"/>
              <w:right w:val="nil"/>
            </w:tcBorders>
            <w:shd w:val="clear" w:color="auto" w:fill="auto"/>
            <w:noWrap/>
            <w:vAlign w:val="bottom"/>
          </w:tcPr>
          <w:p w:rsidR="00E151D3" w:rsidRDefault="00E151D3">
            <w:pPr>
              <w:jc w:val="center"/>
              <w:rPr>
                <w:rFonts w:ascii="Calibri" w:hAnsi="Calibri"/>
                <w:color w:val="000000"/>
              </w:rPr>
            </w:pPr>
            <w:r>
              <w:rPr>
                <w:rFonts w:ascii="Calibri" w:hAnsi="Calibri"/>
                <w:color w:val="000000"/>
              </w:rPr>
              <w:t>0.06</w:t>
            </w:r>
          </w:p>
        </w:tc>
      </w:tr>
      <w:tr w:rsidR="00E151D3" w:rsidRPr="00175C28" w:rsidTr="002166BA">
        <w:trPr>
          <w:trHeight w:val="300"/>
        </w:trPr>
        <w:tc>
          <w:tcPr>
            <w:tcW w:w="1360" w:type="dxa"/>
            <w:tcBorders>
              <w:top w:val="nil"/>
              <w:left w:val="nil"/>
              <w:bottom w:val="nil"/>
              <w:right w:val="nil"/>
            </w:tcBorders>
            <w:shd w:val="clear" w:color="auto" w:fill="auto"/>
            <w:noWrap/>
            <w:vAlign w:val="bottom"/>
            <w:hideMark/>
          </w:tcPr>
          <w:p w:rsidR="00E151D3" w:rsidRDefault="00E151D3">
            <w:pPr>
              <w:jc w:val="center"/>
              <w:rPr>
                <w:rFonts w:ascii="Calibri" w:hAnsi="Calibri"/>
                <w:color w:val="000000"/>
              </w:rPr>
            </w:pPr>
            <w:r>
              <w:rPr>
                <w:rFonts w:ascii="Calibri" w:hAnsi="Calibri"/>
                <w:color w:val="000000"/>
              </w:rPr>
              <w:t>150</w:t>
            </w:r>
          </w:p>
        </w:tc>
        <w:tc>
          <w:tcPr>
            <w:tcW w:w="1237" w:type="dxa"/>
            <w:tcBorders>
              <w:top w:val="nil"/>
              <w:left w:val="nil"/>
              <w:bottom w:val="nil"/>
              <w:right w:val="nil"/>
            </w:tcBorders>
            <w:shd w:val="clear" w:color="auto" w:fill="auto"/>
            <w:noWrap/>
            <w:vAlign w:val="bottom"/>
          </w:tcPr>
          <w:p w:rsidR="00E151D3" w:rsidRDefault="00E151D3">
            <w:pPr>
              <w:jc w:val="center"/>
              <w:rPr>
                <w:rFonts w:ascii="Calibri" w:hAnsi="Calibri"/>
                <w:color w:val="000000"/>
              </w:rPr>
            </w:pPr>
            <w:r>
              <w:rPr>
                <w:rFonts w:ascii="Calibri" w:hAnsi="Calibri"/>
                <w:color w:val="000000"/>
              </w:rPr>
              <w:t>0.28</w:t>
            </w:r>
          </w:p>
        </w:tc>
        <w:tc>
          <w:tcPr>
            <w:tcW w:w="1204" w:type="dxa"/>
            <w:tcBorders>
              <w:top w:val="nil"/>
              <w:left w:val="nil"/>
              <w:bottom w:val="nil"/>
              <w:right w:val="single" w:sz="4" w:space="0" w:color="auto"/>
            </w:tcBorders>
            <w:shd w:val="clear" w:color="auto" w:fill="auto"/>
            <w:noWrap/>
            <w:vAlign w:val="bottom"/>
          </w:tcPr>
          <w:p w:rsidR="00E151D3" w:rsidRDefault="00E151D3">
            <w:pPr>
              <w:jc w:val="center"/>
              <w:rPr>
                <w:rFonts w:ascii="Calibri" w:hAnsi="Calibri"/>
                <w:color w:val="000000"/>
              </w:rPr>
            </w:pPr>
            <w:r>
              <w:rPr>
                <w:rFonts w:ascii="Calibri" w:hAnsi="Calibri"/>
                <w:color w:val="000000"/>
              </w:rPr>
              <w:t>0.08</w:t>
            </w:r>
          </w:p>
        </w:tc>
        <w:tc>
          <w:tcPr>
            <w:tcW w:w="1395" w:type="dxa"/>
            <w:tcBorders>
              <w:top w:val="nil"/>
              <w:left w:val="single" w:sz="4" w:space="0" w:color="auto"/>
              <w:bottom w:val="nil"/>
              <w:right w:val="nil"/>
            </w:tcBorders>
            <w:shd w:val="clear" w:color="auto" w:fill="auto"/>
            <w:noWrap/>
            <w:vAlign w:val="bottom"/>
            <w:hideMark/>
          </w:tcPr>
          <w:p w:rsidR="00E151D3" w:rsidRDefault="00E151D3">
            <w:pPr>
              <w:jc w:val="center"/>
              <w:rPr>
                <w:rFonts w:ascii="Calibri" w:hAnsi="Calibri"/>
                <w:color w:val="000000"/>
              </w:rPr>
            </w:pPr>
            <w:r>
              <w:rPr>
                <w:rFonts w:ascii="Calibri" w:hAnsi="Calibri"/>
                <w:color w:val="000000"/>
              </w:rPr>
              <w:t>150</w:t>
            </w:r>
          </w:p>
        </w:tc>
        <w:tc>
          <w:tcPr>
            <w:tcW w:w="1270" w:type="dxa"/>
            <w:tcBorders>
              <w:top w:val="nil"/>
              <w:left w:val="nil"/>
              <w:bottom w:val="nil"/>
              <w:right w:val="nil"/>
            </w:tcBorders>
            <w:shd w:val="clear" w:color="auto" w:fill="auto"/>
            <w:noWrap/>
            <w:vAlign w:val="bottom"/>
          </w:tcPr>
          <w:p w:rsidR="00E151D3" w:rsidRDefault="00E151D3">
            <w:pPr>
              <w:jc w:val="center"/>
              <w:rPr>
                <w:rFonts w:ascii="Calibri" w:hAnsi="Calibri"/>
                <w:color w:val="000000"/>
              </w:rPr>
            </w:pPr>
            <w:r>
              <w:rPr>
                <w:rFonts w:ascii="Calibri" w:hAnsi="Calibri"/>
                <w:color w:val="000000"/>
              </w:rPr>
              <w:t>0.41</w:t>
            </w:r>
          </w:p>
        </w:tc>
        <w:tc>
          <w:tcPr>
            <w:tcW w:w="1235" w:type="dxa"/>
            <w:tcBorders>
              <w:top w:val="nil"/>
              <w:left w:val="nil"/>
              <w:bottom w:val="nil"/>
              <w:right w:val="nil"/>
            </w:tcBorders>
            <w:shd w:val="clear" w:color="auto" w:fill="auto"/>
            <w:noWrap/>
            <w:vAlign w:val="bottom"/>
          </w:tcPr>
          <w:p w:rsidR="00E151D3" w:rsidRDefault="00E151D3">
            <w:pPr>
              <w:jc w:val="center"/>
              <w:rPr>
                <w:rFonts w:ascii="Calibri" w:hAnsi="Calibri"/>
                <w:color w:val="000000"/>
              </w:rPr>
            </w:pPr>
            <w:r>
              <w:rPr>
                <w:rFonts w:ascii="Calibri" w:hAnsi="Calibri"/>
                <w:color w:val="000000"/>
              </w:rPr>
              <w:t>0.09</w:t>
            </w:r>
          </w:p>
        </w:tc>
      </w:tr>
      <w:tr w:rsidR="00E151D3" w:rsidRPr="00175C28" w:rsidTr="00E151D3">
        <w:trPr>
          <w:trHeight w:val="300"/>
        </w:trPr>
        <w:tc>
          <w:tcPr>
            <w:tcW w:w="1360" w:type="dxa"/>
            <w:tcBorders>
              <w:top w:val="nil"/>
              <w:left w:val="nil"/>
              <w:right w:val="nil"/>
            </w:tcBorders>
            <w:shd w:val="clear" w:color="auto" w:fill="auto"/>
            <w:noWrap/>
            <w:vAlign w:val="bottom"/>
            <w:hideMark/>
          </w:tcPr>
          <w:p w:rsidR="00E151D3" w:rsidRDefault="00E151D3">
            <w:pPr>
              <w:jc w:val="center"/>
              <w:rPr>
                <w:rFonts w:ascii="Calibri" w:hAnsi="Calibri"/>
                <w:color w:val="000000"/>
              </w:rPr>
            </w:pPr>
            <w:r>
              <w:rPr>
                <w:rFonts w:ascii="Calibri" w:hAnsi="Calibri"/>
                <w:color w:val="000000"/>
              </w:rPr>
              <w:t>200</w:t>
            </w:r>
          </w:p>
        </w:tc>
        <w:tc>
          <w:tcPr>
            <w:tcW w:w="1237" w:type="dxa"/>
            <w:tcBorders>
              <w:top w:val="nil"/>
              <w:left w:val="nil"/>
              <w:right w:val="nil"/>
            </w:tcBorders>
            <w:shd w:val="clear" w:color="auto" w:fill="auto"/>
            <w:noWrap/>
            <w:vAlign w:val="bottom"/>
          </w:tcPr>
          <w:p w:rsidR="00E151D3" w:rsidRDefault="00E151D3">
            <w:pPr>
              <w:jc w:val="center"/>
              <w:rPr>
                <w:rFonts w:ascii="Calibri" w:hAnsi="Calibri"/>
                <w:color w:val="000000"/>
              </w:rPr>
            </w:pPr>
            <w:r>
              <w:rPr>
                <w:rFonts w:ascii="Calibri" w:hAnsi="Calibri"/>
                <w:color w:val="000000"/>
              </w:rPr>
              <w:t>0.55</w:t>
            </w:r>
          </w:p>
        </w:tc>
        <w:tc>
          <w:tcPr>
            <w:tcW w:w="1204" w:type="dxa"/>
            <w:tcBorders>
              <w:top w:val="nil"/>
              <w:left w:val="nil"/>
              <w:right w:val="single" w:sz="4" w:space="0" w:color="auto"/>
            </w:tcBorders>
            <w:shd w:val="clear" w:color="auto" w:fill="auto"/>
            <w:noWrap/>
            <w:vAlign w:val="bottom"/>
          </w:tcPr>
          <w:p w:rsidR="00E151D3" w:rsidRDefault="00E151D3">
            <w:pPr>
              <w:jc w:val="center"/>
              <w:rPr>
                <w:rFonts w:ascii="Calibri" w:hAnsi="Calibri"/>
                <w:color w:val="000000"/>
              </w:rPr>
            </w:pPr>
            <w:r>
              <w:rPr>
                <w:rFonts w:ascii="Calibri" w:hAnsi="Calibri"/>
                <w:color w:val="000000"/>
              </w:rPr>
              <w:t>0.10</w:t>
            </w:r>
          </w:p>
        </w:tc>
        <w:tc>
          <w:tcPr>
            <w:tcW w:w="1395" w:type="dxa"/>
            <w:tcBorders>
              <w:top w:val="nil"/>
              <w:left w:val="single" w:sz="4" w:space="0" w:color="auto"/>
              <w:right w:val="nil"/>
            </w:tcBorders>
            <w:shd w:val="clear" w:color="auto" w:fill="auto"/>
            <w:noWrap/>
            <w:vAlign w:val="bottom"/>
            <w:hideMark/>
          </w:tcPr>
          <w:p w:rsidR="00E151D3" w:rsidRDefault="00E151D3">
            <w:pPr>
              <w:jc w:val="center"/>
              <w:rPr>
                <w:rFonts w:ascii="Calibri" w:hAnsi="Calibri"/>
                <w:color w:val="000000"/>
              </w:rPr>
            </w:pPr>
            <w:r>
              <w:rPr>
                <w:rFonts w:ascii="Calibri" w:hAnsi="Calibri"/>
                <w:color w:val="000000"/>
              </w:rPr>
              <w:t>200</w:t>
            </w:r>
          </w:p>
        </w:tc>
        <w:tc>
          <w:tcPr>
            <w:tcW w:w="1270" w:type="dxa"/>
            <w:tcBorders>
              <w:top w:val="nil"/>
              <w:left w:val="nil"/>
              <w:right w:val="nil"/>
            </w:tcBorders>
            <w:shd w:val="clear" w:color="auto" w:fill="auto"/>
            <w:noWrap/>
            <w:vAlign w:val="bottom"/>
          </w:tcPr>
          <w:p w:rsidR="00E151D3" w:rsidRDefault="00E151D3">
            <w:pPr>
              <w:jc w:val="center"/>
              <w:rPr>
                <w:rFonts w:ascii="Calibri" w:hAnsi="Calibri"/>
                <w:color w:val="000000"/>
              </w:rPr>
            </w:pPr>
            <w:r>
              <w:rPr>
                <w:rFonts w:ascii="Calibri" w:hAnsi="Calibri"/>
                <w:color w:val="000000"/>
              </w:rPr>
              <w:t>0.70</w:t>
            </w:r>
          </w:p>
        </w:tc>
        <w:tc>
          <w:tcPr>
            <w:tcW w:w="1235" w:type="dxa"/>
            <w:tcBorders>
              <w:top w:val="nil"/>
              <w:left w:val="nil"/>
              <w:right w:val="nil"/>
            </w:tcBorders>
            <w:shd w:val="clear" w:color="auto" w:fill="auto"/>
            <w:noWrap/>
            <w:vAlign w:val="bottom"/>
          </w:tcPr>
          <w:p w:rsidR="00E151D3" w:rsidRDefault="00E151D3">
            <w:pPr>
              <w:jc w:val="center"/>
              <w:rPr>
                <w:rFonts w:ascii="Calibri" w:hAnsi="Calibri"/>
                <w:color w:val="000000"/>
              </w:rPr>
            </w:pPr>
            <w:r>
              <w:rPr>
                <w:rFonts w:ascii="Calibri" w:hAnsi="Calibri"/>
                <w:color w:val="000000"/>
              </w:rPr>
              <w:t>0.12</w:t>
            </w:r>
          </w:p>
        </w:tc>
      </w:tr>
      <w:tr w:rsidR="00E151D3" w:rsidRPr="00175C28" w:rsidTr="00E151D3">
        <w:trPr>
          <w:trHeight w:val="300"/>
        </w:trPr>
        <w:tc>
          <w:tcPr>
            <w:tcW w:w="1360" w:type="dxa"/>
            <w:tcBorders>
              <w:top w:val="nil"/>
              <w:left w:val="nil"/>
              <w:bottom w:val="single" w:sz="4" w:space="0" w:color="auto"/>
              <w:right w:val="nil"/>
            </w:tcBorders>
            <w:shd w:val="clear" w:color="auto" w:fill="auto"/>
            <w:noWrap/>
            <w:vAlign w:val="bottom"/>
            <w:hideMark/>
          </w:tcPr>
          <w:p w:rsidR="00E151D3" w:rsidRDefault="00E151D3">
            <w:pPr>
              <w:jc w:val="center"/>
              <w:rPr>
                <w:rFonts w:ascii="Calibri" w:hAnsi="Calibri"/>
                <w:color w:val="000000"/>
              </w:rPr>
            </w:pPr>
            <w:r>
              <w:rPr>
                <w:rFonts w:ascii="Calibri" w:hAnsi="Calibri"/>
                <w:color w:val="000000"/>
              </w:rPr>
              <w:t>250</w:t>
            </w:r>
          </w:p>
        </w:tc>
        <w:tc>
          <w:tcPr>
            <w:tcW w:w="1237" w:type="dxa"/>
            <w:tcBorders>
              <w:top w:val="nil"/>
              <w:left w:val="nil"/>
              <w:bottom w:val="single" w:sz="4" w:space="0" w:color="auto"/>
              <w:right w:val="nil"/>
            </w:tcBorders>
            <w:shd w:val="clear" w:color="auto" w:fill="auto"/>
            <w:noWrap/>
            <w:vAlign w:val="bottom"/>
          </w:tcPr>
          <w:p w:rsidR="00E151D3" w:rsidRDefault="00E151D3">
            <w:pPr>
              <w:jc w:val="center"/>
              <w:rPr>
                <w:rFonts w:ascii="Calibri" w:hAnsi="Calibri"/>
                <w:color w:val="000000"/>
              </w:rPr>
            </w:pPr>
            <w:r>
              <w:rPr>
                <w:rFonts w:ascii="Calibri" w:hAnsi="Calibri"/>
                <w:color w:val="000000"/>
              </w:rPr>
              <w:t>0.76</w:t>
            </w:r>
          </w:p>
        </w:tc>
        <w:tc>
          <w:tcPr>
            <w:tcW w:w="1204" w:type="dxa"/>
            <w:tcBorders>
              <w:top w:val="nil"/>
              <w:left w:val="nil"/>
              <w:bottom w:val="single" w:sz="4" w:space="0" w:color="auto"/>
              <w:right w:val="single" w:sz="4" w:space="0" w:color="auto"/>
            </w:tcBorders>
            <w:shd w:val="clear" w:color="auto" w:fill="auto"/>
            <w:noWrap/>
            <w:vAlign w:val="bottom"/>
          </w:tcPr>
          <w:p w:rsidR="00E151D3" w:rsidRDefault="00E151D3">
            <w:pPr>
              <w:jc w:val="center"/>
              <w:rPr>
                <w:rFonts w:ascii="Calibri" w:hAnsi="Calibri"/>
                <w:color w:val="000000"/>
              </w:rPr>
            </w:pPr>
            <w:r>
              <w:rPr>
                <w:rFonts w:ascii="Calibri" w:hAnsi="Calibri"/>
                <w:color w:val="000000"/>
              </w:rPr>
              <w:t>0.13</w:t>
            </w:r>
          </w:p>
        </w:tc>
        <w:tc>
          <w:tcPr>
            <w:tcW w:w="1395" w:type="dxa"/>
            <w:tcBorders>
              <w:top w:val="nil"/>
              <w:left w:val="single" w:sz="4" w:space="0" w:color="auto"/>
              <w:bottom w:val="single" w:sz="4" w:space="0" w:color="auto"/>
              <w:right w:val="nil"/>
            </w:tcBorders>
            <w:shd w:val="clear" w:color="auto" w:fill="auto"/>
            <w:noWrap/>
            <w:vAlign w:val="bottom"/>
            <w:hideMark/>
          </w:tcPr>
          <w:p w:rsidR="00E151D3" w:rsidRDefault="00E151D3">
            <w:pPr>
              <w:jc w:val="center"/>
              <w:rPr>
                <w:rFonts w:ascii="Calibri" w:hAnsi="Calibri"/>
                <w:color w:val="000000"/>
              </w:rPr>
            </w:pPr>
            <w:r>
              <w:rPr>
                <w:rFonts w:ascii="Calibri" w:hAnsi="Calibri"/>
                <w:color w:val="000000"/>
              </w:rPr>
              <w:t>250</w:t>
            </w:r>
          </w:p>
        </w:tc>
        <w:tc>
          <w:tcPr>
            <w:tcW w:w="1270" w:type="dxa"/>
            <w:tcBorders>
              <w:top w:val="nil"/>
              <w:left w:val="nil"/>
              <w:bottom w:val="single" w:sz="4" w:space="0" w:color="auto"/>
              <w:right w:val="nil"/>
            </w:tcBorders>
            <w:shd w:val="clear" w:color="auto" w:fill="auto"/>
            <w:noWrap/>
            <w:vAlign w:val="bottom"/>
          </w:tcPr>
          <w:p w:rsidR="00E151D3" w:rsidRDefault="00E151D3">
            <w:pPr>
              <w:jc w:val="center"/>
              <w:rPr>
                <w:rFonts w:ascii="Calibri" w:hAnsi="Calibri"/>
                <w:color w:val="000000"/>
              </w:rPr>
            </w:pPr>
            <w:r>
              <w:rPr>
                <w:rFonts w:ascii="Calibri" w:hAnsi="Calibri"/>
                <w:color w:val="000000"/>
              </w:rPr>
              <w:t>0.87</w:t>
            </w:r>
          </w:p>
        </w:tc>
        <w:tc>
          <w:tcPr>
            <w:tcW w:w="1235" w:type="dxa"/>
            <w:tcBorders>
              <w:top w:val="nil"/>
              <w:left w:val="nil"/>
              <w:bottom w:val="single" w:sz="4" w:space="0" w:color="auto"/>
              <w:right w:val="nil"/>
            </w:tcBorders>
            <w:shd w:val="clear" w:color="auto" w:fill="auto"/>
            <w:noWrap/>
            <w:vAlign w:val="bottom"/>
          </w:tcPr>
          <w:p w:rsidR="00E151D3" w:rsidRDefault="00E151D3">
            <w:pPr>
              <w:jc w:val="center"/>
              <w:rPr>
                <w:rFonts w:ascii="Calibri" w:hAnsi="Calibri"/>
                <w:color w:val="000000"/>
              </w:rPr>
            </w:pPr>
            <w:r>
              <w:rPr>
                <w:rFonts w:ascii="Calibri" w:hAnsi="Calibri"/>
                <w:color w:val="000000"/>
              </w:rPr>
              <w:t>0.15</w:t>
            </w:r>
          </w:p>
        </w:tc>
      </w:tr>
    </w:tbl>
    <w:p w:rsidR="00E96F81" w:rsidRPr="00CB2D74" w:rsidRDefault="00E96F81">
      <w:pPr>
        <w:pStyle w:val="Heading3"/>
      </w:pPr>
      <w:r w:rsidRPr="00CB2D74">
        <w:t>Sources of Uncertainty</w:t>
      </w:r>
    </w:p>
    <w:p w:rsidR="00E96F81" w:rsidRDefault="00E96F81">
      <w:pPr>
        <w:pStyle w:val="BodyText"/>
        <w:rPr>
          <w:szCs w:val="22"/>
          <w:lang w:val="en-CA"/>
        </w:rPr>
      </w:pPr>
      <w:r w:rsidRPr="00CB2D74">
        <w:rPr>
          <w:szCs w:val="22"/>
          <w:lang w:val="en-CA"/>
        </w:rPr>
        <w:t>Assessment results reflect only the structural assumptions specified in the model and weights assigned to the various data components</w:t>
      </w:r>
      <w:r w:rsidR="009C5868">
        <w:rPr>
          <w:szCs w:val="22"/>
          <w:lang w:val="en-CA"/>
        </w:rPr>
        <w:t>. Therefore, the credibility intervals and decision tables</w:t>
      </w:r>
      <w:r w:rsidR="009C5868" w:rsidRPr="00CB2D74">
        <w:rPr>
          <w:szCs w:val="22"/>
          <w:lang w:val="en-CA"/>
        </w:rPr>
        <w:t xml:space="preserve"> </w:t>
      </w:r>
      <w:r w:rsidRPr="00CB2D74">
        <w:rPr>
          <w:szCs w:val="22"/>
          <w:lang w:val="en-CA"/>
        </w:rPr>
        <w:t>represent minimum estimate</w:t>
      </w:r>
      <w:r w:rsidR="009C5868">
        <w:rPr>
          <w:szCs w:val="22"/>
          <w:lang w:val="en-CA"/>
        </w:rPr>
        <w:t>s</w:t>
      </w:r>
      <w:r w:rsidRPr="00CB2D74">
        <w:rPr>
          <w:szCs w:val="22"/>
          <w:lang w:val="en-CA"/>
        </w:rPr>
        <w:t xml:space="preserve"> of uncertainty. While uncertainty in the estimated parameters and derived quantities is explicitly addressed using a Bayesian approach, the </w:t>
      </w:r>
      <w:r w:rsidR="009C5868">
        <w:rPr>
          <w:szCs w:val="22"/>
          <w:lang w:val="en-CA"/>
        </w:rPr>
        <w:t>credibility intervals</w:t>
      </w:r>
      <w:r w:rsidR="009C5868" w:rsidRPr="00CB2D74">
        <w:rPr>
          <w:szCs w:val="22"/>
          <w:lang w:val="en-CA"/>
        </w:rPr>
        <w:t xml:space="preserve"> </w:t>
      </w:r>
      <w:r w:rsidRPr="00CB2D74">
        <w:rPr>
          <w:szCs w:val="22"/>
          <w:lang w:val="en-CA"/>
        </w:rPr>
        <w:t>presented depend on the structural assumptions of the models. Operating models that use alternative parameterizations of natural mortality, or that have different structural assumptions about stock structure will produce different ranges of uncertainty.</w:t>
      </w:r>
    </w:p>
    <w:p w:rsidR="00E96F81" w:rsidRPr="00CB2D74" w:rsidRDefault="00E96F81">
      <w:pPr>
        <w:pStyle w:val="Heading2"/>
        <w:rPr>
          <w:rFonts w:ascii="Arial" w:hAnsi="Arial" w:cs="Arial"/>
          <w:lang w:eastAsia="x-none"/>
        </w:rPr>
      </w:pPr>
      <w:r w:rsidRPr="00CB2D74">
        <w:rPr>
          <w:rFonts w:ascii="Arial" w:hAnsi="Arial" w:cs="Arial"/>
          <w:lang w:eastAsia="x-none"/>
        </w:rPr>
        <w:lastRenderedPageBreak/>
        <w:t>Conclusions &amp; Advice</w:t>
      </w:r>
    </w:p>
    <w:p w:rsidR="00E96F81" w:rsidRPr="004B11D6" w:rsidRDefault="004B11D6">
      <w:pPr>
        <w:pStyle w:val="BodyText"/>
        <w:rPr>
          <w:rStyle w:val="BodyTextChar"/>
          <w:sz w:val="22"/>
          <w:szCs w:val="22"/>
          <w:lang w:eastAsia="en-US"/>
        </w:rPr>
      </w:pPr>
      <w:r w:rsidRPr="00CB2D74">
        <w:rPr>
          <w:szCs w:val="22"/>
        </w:rPr>
        <w:t xml:space="preserve">The choice of an </w:t>
      </w:r>
      <w:r w:rsidRPr="004B11D6">
        <w:rPr>
          <w:i/>
          <w:szCs w:val="22"/>
        </w:rPr>
        <w:t>interim</w:t>
      </w:r>
      <w:r w:rsidRPr="00CB2D74">
        <w:rPr>
          <w:szCs w:val="22"/>
        </w:rPr>
        <w:t xml:space="preserve"> </w:t>
      </w:r>
      <w:r>
        <w:rPr>
          <w:szCs w:val="22"/>
        </w:rPr>
        <w:t>MP</w:t>
      </w:r>
      <w:r w:rsidRPr="00CB2D74">
        <w:rPr>
          <w:szCs w:val="22"/>
        </w:rPr>
        <w:t xml:space="preserve"> for BC </w:t>
      </w:r>
      <w:r>
        <w:rPr>
          <w:szCs w:val="22"/>
        </w:rPr>
        <w:t>h</w:t>
      </w:r>
      <w:r w:rsidRPr="00CB2D74">
        <w:rPr>
          <w:szCs w:val="22"/>
        </w:rPr>
        <w:t xml:space="preserve">erring fishery management is challenging because there are no clearly articulated management objectives for these fisheries. If objectives did exist, a simulation-evaluation approach would provide scientific advice that could essentially eliminate MPs that failed to meet the stated objectives. MPs that appear to be consistent with management goals </w:t>
      </w:r>
      <w:r>
        <w:rPr>
          <w:szCs w:val="22"/>
        </w:rPr>
        <w:t>c</w:t>
      </w:r>
      <w:r w:rsidRPr="00CB2D74">
        <w:rPr>
          <w:szCs w:val="22"/>
        </w:rPr>
        <w:t>ould be retained for further evaluation</w:t>
      </w:r>
      <w:r>
        <w:rPr>
          <w:szCs w:val="22"/>
        </w:rPr>
        <w:t xml:space="preserve"> </w:t>
      </w:r>
      <w:r w:rsidRPr="00CB2D74">
        <w:rPr>
          <w:szCs w:val="22"/>
        </w:rPr>
        <w:t>against more challenging operating models and scenarios. In 2015, the DFO initiated an MSE process for Pacific Herring, commencing with development of operating models, consideration and evaluation of candidate limit reference points, and workshops with First Nations and the Herring Industry to begin developing management objectives for herring in each stock area</w:t>
      </w:r>
      <w:r>
        <w:rPr>
          <w:szCs w:val="22"/>
        </w:rPr>
        <w:t xml:space="preserve">. </w:t>
      </w:r>
      <w:r>
        <w:rPr>
          <w:rStyle w:val="BodyTextChar"/>
          <w:sz w:val="22"/>
          <w:lang w:val="en-CA" w:eastAsia="en-US"/>
        </w:rPr>
        <w:t>MSE is a</w:t>
      </w:r>
      <w:r w:rsidR="00E96F81" w:rsidRPr="00CB2D74">
        <w:rPr>
          <w:rStyle w:val="BodyTextChar"/>
          <w:sz w:val="22"/>
          <w:lang w:val="en-CA" w:eastAsia="en-US"/>
        </w:rPr>
        <w:t xml:space="preserve"> multi-year, wide-rangin</w:t>
      </w:r>
      <w:r>
        <w:rPr>
          <w:rStyle w:val="BodyTextChar"/>
          <w:sz w:val="22"/>
          <w:lang w:val="en-CA" w:eastAsia="en-US"/>
        </w:rPr>
        <w:t xml:space="preserve">g, and collaborative process </w:t>
      </w:r>
      <w:r w:rsidR="00E96F81" w:rsidRPr="00CB2D74">
        <w:rPr>
          <w:rStyle w:val="BodyTextChar"/>
          <w:sz w:val="22"/>
          <w:lang w:val="en-CA" w:eastAsia="en-US"/>
        </w:rPr>
        <w:t>intended to clarify the goals of management, the strategies and tactics that will achieve those goals, and the science needed to support the management process. It is anticipated that</w:t>
      </w:r>
      <w:r w:rsidR="009C5868">
        <w:rPr>
          <w:rStyle w:val="BodyTextChar"/>
          <w:sz w:val="22"/>
          <w:lang w:val="en-CA" w:eastAsia="en-US"/>
        </w:rPr>
        <w:t>,</w:t>
      </w:r>
      <w:r w:rsidR="00E96F81" w:rsidRPr="00CB2D74">
        <w:rPr>
          <w:rStyle w:val="BodyTextChar"/>
          <w:sz w:val="22"/>
          <w:lang w:val="en-CA" w:eastAsia="en-US"/>
        </w:rPr>
        <w:t xml:space="preserve"> as work on the MSE develops into tangible components, these will merge into the annual stock assessment process, bringing reference points and objectives into the operational </w:t>
      </w:r>
      <w:r w:rsidR="009C5868">
        <w:rPr>
          <w:rStyle w:val="BodyTextChar"/>
          <w:sz w:val="22"/>
          <w:lang w:val="en-CA" w:eastAsia="en-US"/>
        </w:rPr>
        <w:t>stream</w:t>
      </w:r>
      <w:r w:rsidR="00E96F81" w:rsidRPr="00CB2D74">
        <w:rPr>
          <w:rStyle w:val="BodyTextChar"/>
          <w:sz w:val="22"/>
          <w:lang w:val="en-CA" w:eastAsia="en-US"/>
        </w:rPr>
        <w:t>.</w:t>
      </w:r>
    </w:p>
    <w:p w:rsidR="00E96F81" w:rsidRPr="00CB2D74" w:rsidRDefault="009C5868">
      <w:pPr>
        <w:pStyle w:val="BodyText"/>
        <w:rPr>
          <w:rStyle w:val="BodyTextChar"/>
          <w:sz w:val="22"/>
          <w:lang w:val="en-CA" w:eastAsia="en-US"/>
        </w:rPr>
      </w:pPr>
      <w:r>
        <w:rPr>
          <w:rStyle w:val="BodyTextChar"/>
          <w:sz w:val="22"/>
          <w:lang w:val="en-CA" w:eastAsia="en-US"/>
        </w:rPr>
        <w:t>Absent MSE recommendations, t</w:t>
      </w:r>
      <w:r w:rsidRPr="00CB2D74">
        <w:rPr>
          <w:rStyle w:val="BodyTextChar"/>
          <w:sz w:val="22"/>
          <w:lang w:val="en-CA" w:eastAsia="en-US"/>
        </w:rPr>
        <w:t xml:space="preserve">here </w:t>
      </w:r>
      <w:r w:rsidR="00E96F81" w:rsidRPr="00CB2D74">
        <w:rPr>
          <w:rStyle w:val="BodyTextChar"/>
          <w:sz w:val="22"/>
          <w:lang w:val="en-CA" w:eastAsia="en-US"/>
        </w:rPr>
        <w:t xml:space="preserve">remains a need to provide management advice for at least the 2016-17 fishing year. This </w:t>
      </w:r>
      <w:r>
        <w:rPr>
          <w:rStyle w:val="BodyTextChar"/>
          <w:sz w:val="22"/>
          <w:lang w:val="en-CA" w:eastAsia="en-US"/>
        </w:rPr>
        <w:t>Science Response</w:t>
      </w:r>
      <w:r w:rsidRPr="00CB2D74">
        <w:rPr>
          <w:rStyle w:val="BodyTextChar"/>
          <w:sz w:val="22"/>
          <w:lang w:val="en-CA" w:eastAsia="en-US"/>
        </w:rPr>
        <w:t xml:space="preserve"> </w:t>
      </w:r>
      <w:r w:rsidR="00E96F81" w:rsidRPr="00CB2D74">
        <w:rPr>
          <w:rStyle w:val="BodyTextChar"/>
          <w:sz w:val="22"/>
          <w:lang w:val="en-CA" w:eastAsia="en-US"/>
        </w:rPr>
        <w:t>provides stock-specific science advice on spawning biomass trends, stock status in 2016, and projected pre-harvest spawning biomass for 2017 using two alternative s</w:t>
      </w:r>
      <w:r w:rsidR="004B11D6">
        <w:rPr>
          <w:rStyle w:val="BodyTextChar"/>
          <w:sz w:val="22"/>
          <w:lang w:val="en-CA" w:eastAsia="en-US"/>
        </w:rPr>
        <w:t xml:space="preserve">tock assessments: AM1 and AM2. </w:t>
      </w:r>
      <w:r w:rsidR="00E96F81" w:rsidRPr="00CB2D74">
        <w:rPr>
          <w:rStyle w:val="BodyTextChar"/>
          <w:sz w:val="22"/>
          <w:lang w:val="en-CA" w:eastAsia="en-US"/>
        </w:rPr>
        <w:t>Decision tables for 2017 present the probabilities of projected spawning biomass falling below the 0.25</w:t>
      </w:r>
      <w:r w:rsidR="00E96F81" w:rsidRPr="00CB2D74">
        <w:rPr>
          <w:rStyle w:val="BodyTextChar"/>
          <w:i/>
          <w:sz w:val="22"/>
          <w:lang w:val="en-CA" w:eastAsia="en-US"/>
        </w:rPr>
        <w:t>SB</w:t>
      </w:r>
      <w:r w:rsidR="00E96F81" w:rsidRPr="00CB2D74">
        <w:rPr>
          <w:rStyle w:val="BodyTextChar"/>
          <w:sz w:val="22"/>
          <w:vertAlign w:val="subscript"/>
          <w:lang w:val="en-CA" w:eastAsia="en-US"/>
        </w:rPr>
        <w:t>0</w:t>
      </w:r>
      <w:r w:rsidR="00E96F81" w:rsidRPr="00CB2D74">
        <w:rPr>
          <w:rStyle w:val="BodyTextChar"/>
          <w:sz w:val="22"/>
          <w:lang w:val="en-CA" w:eastAsia="en-US"/>
        </w:rPr>
        <w:t xml:space="preserve"> level (AM1) or fixed cut-off levels (AM2) and </w:t>
      </w:r>
      <w:r>
        <w:rPr>
          <w:rStyle w:val="BodyTextChar"/>
          <w:sz w:val="22"/>
          <w:lang w:val="en-CA" w:eastAsia="en-US"/>
        </w:rPr>
        <w:t xml:space="preserve">probabilities </w:t>
      </w:r>
      <w:r w:rsidR="00E96F81" w:rsidRPr="00CB2D74">
        <w:rPr>
          <w:rStyle w:val="BodyTextChar"/>
          <w:sz w:val="22"/>
          <w:lang w:val="en-CA" w:eastAsia="en-US"/>
        </w:rPr>
        <w:t xml:space="preserve">of the harvest rate exceeding the 20% or 10% target rates for a range of constant catch levels. Area specific summaries of these results are provided below. </w:t>
      </w:r>
    </w:p>
    <w:p w:rsidR="00E96F81" w:rsidRPr="00CB2D74" w:rsidRDefault="00E96F81">
      <w:pPr>
        <w:pStyle w:val="BodyText"/>
        <w:rPr>
          <w:szCs w:val="22"/>
        </w:rPr>
      </w:pPr>
      <w:r w:rsidRPr="00CB2D74">
        <w:rPr>
          <w:szCs w:val="22"/>
        </w:rPr>
        <w:t>To guide interpretation of the assessment advice, and to provide guidance for selection of an interim management procedure for 2016-2017, the HTWG has also included Table A.1 that describes the limitations of each model/management procedure to support the decision making process.</w:t>
      </w:r>
    </w:p>
    <w:p w:rsidR="00E96F81" w:rsidRPr="00CB2D74" w:rsidRDefault="00E96F81">
      <w:pPr>
        <w:pStyle w:val="Heading3"/>
      </w:pPr>
      <w:r w:rsidRPr="00CB2D74">
        <w:t xml:space="preserve">Summary:  Stock Assessment </w:t>
      </w:r>
    </w:p>
    <w:p w:rsidR="00E96F81" w:rsidRPr="00CB366A" w:rsidRDefault="00E96F81">
      <w:pPr>
        <w:pStyle w:val="BodyText"/>
        <w:rPr>
          <w:rStyle w:val="BodyTextChar"/>
          <w:sz w:val="22"/>
          <w:szCs w:val="22"/>
          <w:lang w:val="en-CA" w:eastAsia="en-US"/>
        </w:rPr>
      </w:pPr>
      <w:r w:rsidRPr="00CB2D74">
        <w:rPr>
          <w:rStyle w:val="BodyTextChar"/>
          <w:sz w:val="22"/>
          <w:lang w:val="en-CA" w:eastAsia="en-US"/>
        </w:rPr>
        <w:t xml:space="preserve">A summary of biomass trend information and the status of the stocks relative to estimated or </w:t>
      </w:r>
      <w:r w:rsidRPr="00CB366A">
        <w:rPr>
          <w:rStyle w:val="BodyTextChar"/>
          <w:sz w:val="22"/>
          <w:szCs w:val="22"/>
          <w:lang w:val="en-CA" w:eastAsia="en-US"/>
        </w:rPr>
        <w:t>fixed cut-offs using AM1 and AM2, respectively for each stock area:</w:t>
      </w:r>
    </w:p>
    <w:p w:rsidR="00EE1823" w:rsidRPr="00CB366A" w:rsidRDefault="00EE1823" w:rsidP="00EE1823">
      <w:pPr>
        <w:pStyle w:val="BodyText"/>
        <w:rPr>
          <w:rStyle w:val="BodyTextChar"/>
          <w:sz w:val="22"/>
          <w:szCs w:val="22"/>
          <w:lang w:val="en-CA"/>
        </w:rPr>
      </w:pPr>
      <w:r w:rsidRPr="00CB366A">
        <w:rPr>
          <w:rStyle w:val="BodyTextChar"/>
          <w:sz w:val="22"/>
          <w:szCs w:val="22"/>
          <w:lang w:val="en-CA"/>
        </w:rPr>
        <w:t>Haida Gwaii</w:t>
      </w:r>
    </w:p>
    <w:p w:rsidR="00EE1823" w:rsidRPr="00CB366A" w:rsidRDefault="00EE1823" w:rsidP="00757D40">
      <w:pPr>
        <w:pStyle w:val="ListBullet"/>
        <w:rPr>
          <w:lang w:val="en-CA"/>
        </w:rPr>
      </w:pPr>
      <w:r w:rsidRPr="00CB366A">
        <w:rPr>
          <w:lang w:val="en-CA"/>
        </w:rPr>
        <w:t>The spawn survey index for HG declined from 13,860 t in 2001 to 2,286 t in 2002, following which the index fluctuated from 3,614 t to 9,794 t (average: 6,429 t) from 2003 to 2011. Survey index remained above 10,500 t from 2012-2015, and declined from 13,102 t (2015) to 6,888 t in 2016.</w:t>
      </w:r>
    </w:p>
    <w:p w:rsidR="00EE1823" w:rsidRPr="00CB366A" w:rsidRDefault="00EE1823" w:rsidP="00757D40">
      <w:pPr>
        <w:pStyle w:val="ListBullet"/>
        <w:rPr>
          <w:lang w:val="en-CA"/>
        </w:rPr>
      </w:pPr>
      <w:r w:rsidRPr="00CB366A">
        <w:rPr>
          <w:lang w:val="en-CA"/>
        </w:rPr>
        <w:t>Both models estimate low relative biomass from 2000-2011, with increasing biomass in 2012 and 2013, followed by declines in 2014-2016.</w:t>
      </w:r>
    </w:p>
    <w:p w:rsidR="00EE1823" w:rsidRPr="00CB366A" w:rsidRDefault="00EE1823" w:rsidP="00757D40">
      <w:pPr>
        <w:pStyle w:val="ListBullet"/>
        <w:rPr>
          <w:lang w:val="en-CA"/>
        </w:rPr>
      </w:pPr>
      <w:r w:rsidRPr="00CB366A">
        <w:rPr>
          <w:lang w:val="en-CA"/>
        </w:rPr>
        <w:t>AM1 estimates the median spawning biomass in 2016 (</w:t>
      </w:r>
      <w:r w:rsidRPr="00CB366A">
        <w:rPr>
          <w:i/>
          <w:lang w:val="en-CA"/>
        </w:rPr>
        <w:t>SB</w:t>
      </w:r>
      <w:r w:rsidRPr="00CB366A">
        <w:rPr>
          <w:vertAlign w:val="subscript"/>
          <w:lang w:val="en-CA"/>
        </w:rPr>
        <w:t>2016</w:t>
      </w:r>
      <w:r w:rsidRPr="00CB366A">
        <w:rPr>
          <w:lang w:val="en-CA"/>
        </w:rPr>
        <w:t xml:space="preserve">) at 16,405 t, with </w:t>
      </w:r>
      <w:r w:rsidRPr="00CB366A">
        <w:rPr>
          <w:i/>
          <w:lang w:val="en-CA"/>
        </w:rPr>
        <w:t>SB</w:t>
      </w:r>
      <w:r w:rsidRPr="00CB366A">
        <w:rPr>
          <w:vertAlign w:val="subscript"/>
          <w:lang w:val="en-CA"/>
        </w:rPr>
        <w:t>2016</w:t>
      </w:r>
      <w:r w:rsidRPr="00CB366A">
        <w:rPr>
          <w:lang w:val="en-CA"/>
        </w:rPr>
        <w:t xml:space="preserve">  estimated to be 41% (median) of the unfished level, </w:t>
      </w:r>
      <w:r w:rsidRPr="00CB366A">
        <w:rPr>
          <w:i/>
          <w:lang w:val="en-CA"/>
        </w:rPr>
        <w:t>SB</w:t>
      </w:r>
      <w:r w:rsidRPr="00CB366A">
        <w:rPr>
          <w:vertAlign w:val="subscript"/>
          <w:lang w:val="en-CA"/>
        </w:rPr>
        <w:t>0</w:t>
      </w:r>
      <w:r w:rsidRPr="00CB366A">
        <w:rPr>
          <w:lang w:val="en-CA"/>
        </w:rPr>
        <w:t>.  AM2 estimates the median spawning biomass in 2016 (</w:t>
      </w:r>
      <w:r w:rsidRPr="00CB366A">
        <w:rPr>
          <w:i/>
          <w:lang w:val="en-CA"/>
        </w:rPr>
        <w:t>SB</w:t>
      </w:r>
      <w:r w:rsidRPr="00CB366A">
        <w:rPr>
          <w:vertAlign w:val="subscript"/>
          <w:lang w:val="en-CA"/>
        </w:rPr>
        <w:t>2016</w:t>
      </w:r>
      <w:r w:rsidRPr="00CB366A">
        <w:rPr>
          <w:lang w:val="en-CA"/>
        </w:rPr>
        <w:t xml:space="preserve">) at 7,715 t and at 30% of </w:t>
      </w:r>
      <w:r w:rsidRPr="00CB366A">
        <w:rPr>
          <w:i/>
          <w:lang w:val="en-CA"/>
        </w:rPr>
        <w:t>SB</w:t>
      </w:r>
      <w:r w:rsidRPr="00CB366A">
        <w:rPr>
          <w:vertAlign w:val="subscript"/>
          <w:lang w:val="en-CA"/>
        </w:rPr>
        <w:t>0</w:t>
      </w:r>
      <w:r w:rsidRPr="00CB366A">
        <w:rPr>
          <w:lang w:val="en-CA"/>
        </w:rPr>
        <w:t>. The pattern of biomass estimates for AM2 is similar to that of AM1, however AM2 estimates of spawning biomass in 2016 (</w:t>
      </w:r>
      <w:r w:rsidRPr="00CB366A">
        <w:rPr>
          <w:i/>
          <w:lang w:val="en-CA"/>
        </w:rPr>
        <w:t>SB</w:t>
      </w:r>
      <w:r w:rsidRPr="00CB366A">
        <w:rPr>
          <w:vertAlign w:val="subscript"/>
          <w:lang w:val="en-CA"/>
        </w:rPr>
        <w:t>2016</w:t>
      </w:r>
      <w:r w:rsidRPr="00CB366A">
        <w:rPr>
          <w:lang w:val="en-CA"/>
        </w:rPr>
        <w:t xml:space="preserve">) and stock status relative to </w:t>
      </w:r>
      <w:r w:rsidRPr="00CB366A">
        <w:rPr>
          <w:i/>
          <w:lang w:val="en-CA"/>
        </w:rPr>
        <w:t>SB</w:t>
      </w:r>
      <w:r w:rsidRPr="00CB366A">
        <w:rPr>
          <w:vertAlign w:val="subscript"/>
          <w:lang w:val="en-CA"/>
        </w:rPr>
        <w:t>0</w:t>
      </w:r>
      <w:r w:rsidRPr="00CB366A">
        <w:rPr>
          <w:lang w:val="en-CA"/>
        </w:rPr>
        <w:t xml:space="preserve"> are lower than the AM1 estimates.  Higher estimates of spawning biomass and stock status relative to </w:t>
      </w:r>
      <w:r w:rsidRPr="00CB366A">
        <w:rPr>
          <w:i/>
          <w:lang w:val="en-CA"/>
        </w:rPr>
        <w:t>SB</w:t>
      </w:r>
      <w:r w:rsidRPr="00CB366A">
        <w:rPr>
          <w:vertAlign w:val="subscript"/>
          <w:lang w:val="en-CA"/>
        </w:rPr>
        <w:t>0</w:t>
      </w:r>
      <w:r w:rsidRPr="00CB366A">
        <w:rPr>
          <w:lang w:val="en-CA"/>
        </w:rPr>
        <w:t xml:space="preserve"> for AM1 result largely from scaling of the biomass through estimation of q. AM1 median estimates of </w:t>
      </w:r>
      <w:r w:rsidR="00554143" w:rsidRPr="00861777">
        <w:rPr>
          <w:i/>
          <w:lang w:val="en-CA"/>
        </w:rPr>
        <w:t>q</w:t>
      </w:r>
      <w:r w:rsidR="00554143" w:rsidRPr="00BD6C90">
        <w:rPr>
          <w:vertAlign w:val="subscript"/>
          <w:lang w:val="en-CA"/>
        </w:rPr>
        <w:t>1</w:t>
      </w:r>
      <w:r w:rsidRPr="00CB366A">
        <w:rPr>
          <w:lang w:val="en-CA"/>
        </w:rPr>
        <w:t xml:space="preserve"> and </w:t>
      </w:r>
      <w:r w:rsidR="00554143" w:rsidRPr="00861777">
        <w:rPr>
          <w:i/>
          <w:lang w:val="en-CA"/>
        </w:rPr>
        <w:t>q</w:t>
      </w:r>
      <w:r w:rsidR="00554143">
        <w:rPr>
          <w:vertAlign w:val="subscript"/>
          <w:lang w:val="en-CA"/>
        </w:rPr>
        <w:t>2</w:t>
      </w:r>
      <w:r w:rsidRPr="00CB366A">
        <w:rPr>
          <w:lang w:val="en-CA"/>
        </w:rPr>
        <w:t xml:space="preserve"> are 0.32 and 0.52, respectively.  AM2 median estimates of </w:t>
      </w:r>
      <w:r w:rsidR="00554143" w:rsidRPr="00861777">
        <w:rPr>
          <w:i/>
          <w:lang w:val="en-CA"/>
        </w:rPr>
        <w:t>q</w:t>
      </w:r>
      <w:r w:rsidR="00554143" w:rsidRPr="00BD6C90">
        <w:rPr>
          <w:vertAlign w:val="subscript"/>
          <w:lang w:val="en-CA"/>
        </w:rPr>
        <w:t>1</w:t>
      </w:r>
      <w:r w:rsidRPr="00CB366A">
        <w:rPr>
          <w:lang w:val="en-CA"/>
        </w:rPr>
        <w:t xml:space="preserve"> and </w:t>
      </w:r>
      <w:r w:rsidR="00554143" w:rsidRPr="00861777">
        <w:rPr>
          <w:i/>
          <w:lang w:val="en-CA"/>
        </w:rPr>
        <w:t>q</w:t>
      </w:r>
      <w:r w:rsidR="00554143">
        <w:rPr>
          <w:vertAlign w:val="subscript"/>
          <w:lang w:val="en-CA"/>
        </w:rPr>
        <w:t>2</w:t>
      </w:r>
      <w:r w:rsidRPr="00CB366A">
        <w:rPr>
          <w:lang w:val="en-CA"/>
        </w:rPr>
        <w:t xml:space="preserve"> are 0.39 and 1.0.</w:t>
      </w:r>
    </w:p>
    <w:p w:rsidR="00EE1823" w:rsidRPr="00CB366A" w:rsidRDefault="00BB4940" w:rsidP="00757D40">
      <w:pPr>
        <w:pStyle w:val="ListBullet"/>
        <w:rPr>
          <w:rStyle w:val="BodyTextChar"/>
          <w:sz w:val="22"/>
          <w:szCs w:val="22"/>
          <w:lang w:val="en-CA"/>
        </w:rPr>
      </w:pPr>
      <w:r>
        <w:rPr>
          <w:lang w:val="en-CA"/>
        </w:rPr>
        <w:lastRenderedPageBreak/>
        <w:t xml:space="preserve">In the absence of fishing, </w:t>
      </w:r>
      <w:r w:rsidR="00EE1823" w:rsidRPr="00CB366A">
        <w:rPr>
          <w:lang w:val="en-CA"/>
        </w:rPr>
        <w:t>AM1 projects the median spawning biomass in 2017 at 20,700 t, 9,784 t for AM2. Contributing to the projected increase in spawning biomass in 2017 (both models) is above average recruitment of age-2 fish in 2016. There is a high degree of uncertainty in the 2016 estimates of age-2 recruits, due in part to low sample size.</w:t>
      </w:r>
      <w:r w:rsidR="00EE1823" w:rsidRPr="00CB366A">
        <w:rPr>
          <w:rStyle w:val="BodyTextChar"/>
          <w:sz w:val="22"/>
          <w:szCs w:val="22"/>
          <w:lang w:val="en-CA"/>
        </w:rPr>
        <w:t xml:space="preserve">  In the absence of fishing, AM1 estimates a 5% probability the stock will be below the cut-off of 0.25</w:t>
      </w:r>
      <w:r w:rsidR="00EE1823" w:rsidRPr="00CB366A">
        <w:rPr>
          <w:rStyle w:val="BodyTextChar"/>
          <w:i/>
          <w:sz w:val="22"/>
          <w:szCs w:val="22"/>
          <w:lang w:val="en-CA"/>
        </w:rPr>
        <w:t>SB</w:t>
      </w:r>
      <w:r w:rsidR="00EE1823" w:rsidRPr="00CB366A">
        <w:rPr>
          <w:rStyle w:val="BodyTextChar"/>
          <w:sz w:val="22"/>
          <w:szCs w:val="22"/>
          <w:vertAlign w:val="subscript"/>
          <w:lang w:val="en-CA"/>
        </w:rPr>
        <w:t>0</w:t>
      </w:r>
      <w:r w:rsidR="00EE1823" w:rsidRPr="00CB366A">
        <w:rPr>
          <w:rStyle w:val="BodyTextChar"/>
          <w:sz w:val="22"/>
          <w:szCs w:val="22"/>
          <w:lang w:val="en-CA"/>
        </w:rPr>
        <w:t xml:space="preserve"> in 2017 and AM2 estimates a 59% probability of being below the fixed cut-off level of 10,700 t in 2017.</w:t>
      </w:r>
    </w:p>
    <w:p w:rsidR="00EE1823" w:rsidRPr="00CB366A" w:rsidRDefault="00EE1823" w:rsidP="00EE1823">
      <w:pPr>
        <w:pStyle w:val="BodyText"/>
        <w:keepNext/>
        <w:rPr>
          <w:rStyle w:val="BodyTextChar"/>
          <w:sz w:val="22"/>
          <w:szCs w:val="22"/>
          <w:lang w:val="en-CA"/>
        </w:rPr>
      </w:pPr>
      <w:r w:rsidRPr="00CB366A">
        <w:rPr>
          <w:rStyle w:val="BodyTextChar"/>
          <w:sz w:val="22"/>
          <w:szCs w:val="22"/>
          <w:lang w:val="en-CA"/>
        </w:rPr>
        <w:t>Prince Rupert District</w:t>
      </w:r>
    </w:p>
    <w:p w:rsidR="00EE1823" w:rsidRPr="00CB366A" w:rsidRDefault="00EE1823" w:rsidP="00757D40">
      <w:pPr>
        <w:pStyle w:val="ListBullet"/>
        <w:rPr>
          <w:rStyle w:val="BodyTextChar"/>
          <w:rFonts w:eastAsia="Cambria"/>
          <w:sz w:val="22"/>
          <w:szCs w:val="22"/>
          <w:lang w:val="en-CA"/>
        </w:rPr>
      </w:pPr>
      <w:r w:rsidRPr="00CB366A">
        <w:rPr>
          <w:rFonts w:eastAsia="Cambria"/>
          <w:lang w:val="en-CA"/>
        </w:rPr>
        <w:t>Since the mid-1990s, the PRD stock is characterized by two periods of consistent, stable biomass: 1996-2003 and 2006-2016. These stable trends in estimated spawning biomass are consistent with trends in dive survey observations.</w:t>
      </w:r>
    </w:p>
    <w:p w:rsidR="00EE1823" w:rsidRPr="00CB366A" w:rsidRDefault="00EE1823" w:rsidP="00757D40">
      <w:pPr>
        <w:pStyle w:val="ListBullet"/>
        <w:rPr>
          <w:rStyle w:val="BodyTextChar"/>
          <w:rFonts w:eastAsia="Cambria"/>
          <w:sz w:val="22"/>
          <w:szCs w:val="22"/>
          <w:lang w:val="en-CA"/>
        </w:rPr>
      </w:pPr>
      <w:r w:rsidRPr="00CB366A">
        <w:rPr>
          <w:rStyle w:val="BodyTextChar"/>
          <w:rFonts w:eastAsia="Cambria"/>
          <w:sz w:val="22"/>
          <w:szCs w:val="22"/>
          <w:lang w:val="en-CA"/>
        </w:rPr>
        <w:t xml:space="preserve">AM1 estimates the median spawning biomass </w:t>
      </w:r>
      <w:r w:rsidRPr="00CB366A">
        <w:rPr>
          <w:rFonts w:eastAsia="Cambria"/>
          <w:lang w:val="en-CA"/>
        </w:rPr>
        <w:t>(</w:t>
      </w:r>
      <w:r w:rsidRPr="00CB366A">
        <w:rPr>
          <w:rFonts w:eastAsia="Cambria"/>
          <w:i/>
          <w:lang w:val="en-CA"/>
        </w:rPr>
        <w:t>SB</w:t>
      </w:r>
      <w:r w:rsidRPr="00CB366A">
        <w:rPr>
          <w:rFonts w:eastAsia="Cambria"/>
          <w:vertAlign w:val="subscript"/>
          <w:lang w:val="en-CA"/>
        </w:rPr>
        <w:t>2016</w:t>
      </w:r>
      <w:r w:rsidRPr="00CB366A">
        <w:rPr>
          <w:rFonts w:eastAsia="Cambria"/>
          <w:lang w:val="en-CA"/>
        </w:rPr>
        <w:t xml:space="preserve">) at </w:t>
      </w:r>
      <w:r w:rsidRPr="00CB366A">
        <w:rPr>
          <w:rStyle w:val="BodyTextChar"/>
          <w:rFonts w:eastAsia="Cambria"/>
          <w:sz w:val="22"/>
          <w:szCs w:val="22"/>
          <w:lang w:val="en-CA"/>
        </w:rPr>
        <w:t xml:space="preserve">22,289 tonnes and </w:t>
      </w:r>
      <w:r w:rsidRPr="00CB366A">
        <w:rPr>
          <w:rFonts w:eastAsia="Cambria"/>
          <w:i/>
          <w:lang w:val="en-CA"/>
        </w:rPr>
        <w:t>SB</w:t>
      </w:r>
      <w:r w:rsidRPr="00CB366A">
        <w:rPr>
          <w:rFonts w:eastAsia="Cambria"/>
          <w:vertAlign w:val="subscript"/>
          <w:lang w:val="en-CA"/>
        </w:rPr>
        <w:t>2016</w:t>
      </w:r>
      <w:r w:rsidRPr="00CB366A">
        <w:rPr>
          <w:rFonts w:eastAsia="Cambria"/>
          <w:lang w:val="en-CA"/>
        </w:rPr>
        <w:t xml:space="preserve"> is estimated to be 38% (median) of the unfished level, </w:t>
      </w:r>
      <w:r w:rsidRPr="00CB366A">
        <w:rPr>
          <w:rFonts w:eastAsia="Cambria"/>
          <w:i/>
          <w:lang w:val="en-CA"/>
        </w:rPr>
        <w:t>SB</w:t>
      </w:r>
      <w:r w:rsidRPr="00CB366A">
        <w:rPr>
          <w:rFonts w:eastAsia="Cambria"/>
          <w:vertAlign w:val="subscript"/>
          <w:lang w:val="en-CA"/>
        </w:rPr>
        <w:t>0</w:t>
      </w:r>
      <w:r w:rsidRPr="00CB366A">
        <w:rPr>
          <w:rFonts w:eastAsia="Cambria"/>
          <w:lang w:val="en-CA"/>
        </w:rPr>
        <w:t>.</w:t>
      </w:r>
      <w:r w:rsidRPr="00CB366A">
        <w:rPr>
          <w:rStyle w:val="BodyTextChar"/>
          <w:rFonts w:eastAsia="Cambria"/>
          <w:sz w:val="22"/>
          <w:szCs w:val="22"/>
          <w:lang w:val="en-CA"/>
        </w:rPr>
        <w:t xml:space="preserve"> </w:t>
      </w:r>
      <w:r w:rsidRPr="00CB366A">
        <w:rPr>
          <w:rFonts w:eastAsia="Cambria"/>
          <w:lang w:val="en-CA"/>
        </w:rPr>
        <w:t>AM2 estimates the median spawning biomass in 2016 (</w:t>
      </w:r>
      <w:r w:rsidRPr="00CB366A">
        <w:rPr>
          <w:rFonts w:eastAsia="Cambria"/>
          <w:i/>
          <w:lang w:val="en-CA"/>
        </w:rPr>
        <w:t>SB</w:t>
      </w:r>
      <w:r w:rsidRPr="00CB366A">
        <w:rPr>
          <w:rFonts w:eastAsia="Cambria"/>
          <w:vertAlign w:val="subscript"/>
          <w:lang w:val="en-CA"/>
        </w:rPr>
        <w:t>2016</w:t>
      </w:r>
      <w:r w:rsidRPr="00CB366A">
        <w:rPr>
          <w:rFonts w:eastAsia="Cambria"/>
          <w:lang w:val="en-CA"/>
        </w:rPr>
        <w:t xml:space="preserve">) at </w:t>
      </w:r>
      <w:r w:rsidRPr="00CB366A">
        <w:rPr>
          <w:rStyle w:val="BodyTextChar"/>
          <w:rFonts w:eastAsia="Cambria"/>
          <w:sz w:val="22"/>
          <w:szCs w:val="22"/>
          <w:lang w:val="en-CA"/>
        </w:rPr>
        <w:t>20,747</w:t>
      </w:r>
      <w:r w:rsidRPr="00CB366A">
        <w:rPr>
          <w:rFonts w:eastAsia="Cambria"/>
          <w:lang w:val="en-CA"/>
        </w:rPr>
        <w:t xml:space="preserve"> t and 35% of </w:t>
      </w:r>
      <w:r w:rsidRPr="00CB366A">
        <w:rPr>
          <w:rFonts w:eastAsia="Cambria"/>
          <w:i/>
          <w:lang w:val="en-CA"/>
        </w:rPr>
        <w:t>SB</w:t>
      </w:r>
      <w:r w:rsidRPr="00CB366A">
        <w:rPr>
          <w:rFonts w:eastAsia="Cambria"/>
          <w:vertAlign w:val="subscript"/>
          <w:lang w:val="en-CA"/>
        </w:rPr>
        <w:t>0</w:t>
      </w:r>
      <w:r w:rsidRPr="00CB366A">
        <w:rPr>
          <w:rFonts w:eastAsia="Cambria"/>
          <w:lang w:val="en-CA"/>
        </w:rPr>
        <w:t xml:space="preserve">. Similarities in biomass estimates from both models is due to AM1 estimating </w:t>
      </w:r>
      <w:r w:rsidRPr="00F251DE">
        <w:rPr>
          <w:rFonts w:eastAsia="Cambria"/>
          <w:i/>
          <w:lang w:val="en-CA"/>
        </w:rPr>
        <w:t>q</w:t>
      </w:r>
      <w:r w:rsidRPr="00F251DE">
        <w:rPr>
          <w:rFonts w:eastAsia="Cambria"/>
          <w:vertAlign w:val="subscript"/>
          <w:lang w:val="en-CA"/>
        </w:rPr>
        <w:t>2</w:t>
      </w:r>
      <w:r w:rsidRPr="00CB366A">
        <w:rPr>
          <w:rFonts w:eastAsia="Cambria"/>
          <w:lang w:val="en-CA"/>
        </w:rPr>
        <w:t xml:space="preserve"> at 0.93.</w:t>
      </w:r>
    </w:p>
    <w:p w:rsidR="00EE1823" w:rsidRPr="00CB366A" w:rsidRDefault="00EE1823" w:rsidP="00757D40">
      <w:pPr>
        <w:pStyle w:val="ListBullet"/>
        <w:rPr>
          <w:rStyle w:val="BodyTextChar"/>
          <w:rFonts w:eastAsia="Cambria"/>
          <w:sz w:val="22"/>
          <w:szCs w:val="22"/>
          <w:lang w:val="en-CA"/>
        </w:rPr>
      </w:pPr>
      <w:r w:rsidRPr="00CB366A">
        <w:rPr>
          <w:rFonts w:eastAsia="Cambria"/>
          <w:lang w:val="en-CA"/>
        </w:rPr>
        <w:t xml:space="preserve">Both AM1 and AM2 predict a continued stable trend in spawning biomass, with forecast biomass in 2017 similar to 2016 levels.  </w:t>
      </w:r>
    </w:p>
    <w:p w:rsidR="00EE1823" w:rsidRPr="00CB366A" w:rsidRDefault="00E4481C" w:rsidP="00757D40">
      <w:pPr>
        <w:pStyle w:val="ListBullet"/>
        <w:rPr>
          <w:rStyle w:val="BodyTextChar"/>
          <w:rFonts w:eastAsia="Cambria"/>
          <w:sz w:val="22"/>
          <w:szCs w:val="22"/>
          <w:lang w:val="en-CA"/>
        </w:rPr>
      </w:pPr>
      <w:r>
        <w:rPr>
          <w:rStyle w:val="BodyTextChar"/>
          <w:sz w:val="22"/>
          <w:szCs w:val="22"/>
          <w:lang w:val="en-CA"/>
        </w:rPr>
        <w:t xml:space="preserve">In the absence of fishing, </w:t>
      </w:r>
      <w:r w:rsidR="00EE1823" w:rsidRPr="00CB366A">
        <w:rPr>
          <w:rStyle w:val="BodyTextChar"/>
          <w:sz w:val="22"/>
          <w:szCs w:val="22"/>
          <w:lang w:val="en-CA"/>
        </w:rPr>
        <w:t xml:space="preserve">AM1 projects the median spawning biomass in 2017 at </w:t>
      </w:r>
      <w:r w:rsidR="00EE1823" w:rsidRPr="00CB366A">
        <w:rPr>
          <w:rStyle w:val="BodyTextChar"/>
          <w:rFonts w:eastAsia="Cambria"/>
          <w:sz w:val="22"/>
          <w:szCs w:val="22"/>
          <w:lang w:val="en-CA"/>
        </w:rPr>
        <w:t xml:space="preserve">23,080 </w:t>
      </w:r>
      <w:r w:rsidR="00EE1823" w:rsidRPr="00CB366A">
        <w:rPr>
          <w:rStyle w:val="BodyTextChar"/>
          <w:sz w:val="22"/>
          <w:szCs w:val="22"/>
          <w:lang w:val="en-CA"/>
        </w:rPr>
        <w:t xml:space="preserve">t; </w:t>
      </w:r>
      <w:r w:rsidR="00EE1823" w:rsidRPr="00CB366A">
        <w:rPr>
          <w:rStyle w:val="BodyTextChar"/>
          <w:rFonts w:eastAsia="Cambria"/>
          <w:sz w:val="22"/>
          <w:szCs w:val="22"/>
          <w:lang w:val="en-CA"/>
        </w:rPr>
        <w:t xml:space="preserve">21,790 </w:t>
      </w:r>
      <w:r w:rsidR="00EE1823" w:rsidRPr="00CB366A">
        <w:rPr>
          <w:rStyle w:val="BodyTextChar"/>
          <w:sz w:val="22"/>
          <w:szCs w:val="22"/>
          <w:lang w:val="en-CA"/>
        </w:rPr>
        <w:t xml:space="preserve">t for AM2. </w:t>
      </w:r>
      <w:r w:rsidR="00EE1823" w:rsidRPr="00CB366A">
        <w:rPr>
          <w:rStyle w:val="BodyTextChar"/>
          <w:rFonts w:eastAsia="Cambria"/>
          <w:sz w:val="22"/>
          <w:szCs w:val="22"/>
          <w:lang w:val="en-CA"/>
        </w:rPr>
        <w:t>When comparing predictions from AM1 and AM2, unlike the other stock areas, AM1 predicts a higher probability of being below the 0.25</w:t>
      </w:r>
      <w:r w:rsidR="00EE1823" w:rsidRPr="00CB366A">
        <w:rPr>
          <w:rStyle w:val="BodyTextChar"/>
          <w:rFonts w:eastAsia="Cambria"/>
          <w:i/>
          <w:sz w:val="22"/>
          <w:szCs w:val="22"/>
          <w:lang w:val="en-CA"/>
        </w:rPr>
        <w:t>SB</w:t>
      </w:r>
      <w:r w:rsidR="00EE1823" w:rsidRPr="00CB366A">
        <w:rPr>
          <w:rStyle w:val="BodyTextChar"/>
          <w:rFonts w:eastAsia="Cambria"/>
          <w:sz w:val="22"/>
          <w:szCs w:val="22"/>
          <w:vertAlign w:val="subscript"/>
          <w:lang w:val="en-CA"/>
        </w:rPr>
        <w:t>0</w:t>
      </w:r>
      <w:r w:rsidR="00EE1823" w:rsidRPr="00CB366A">
        <w:rPr>
          <w:rStyle w:val="BodyTextChar"/>
          <w:rFonts w:eastAsia="Cambria"/>
          <w:sz w:val="22"/>
          <w:szCs w:val="22"/>
          <w:lang w:val="en-CA"/>
        </w:rPr>
        <w:t xml:space="preserve"> level (when estimating </w:t>
      </w:r>
      <w:r w:rsidR="00F251DE" w:rsidRPr="000F4EB2">
        <w:rPr>
          <w:rFonts w:eastAsia="Cambria"/>
          <w:i/>
          <w:lang w:val="en-CA"/>
        </w:rPr>
        <w:t>q</w:t>
      </w:r>
      <w:r w:rsidR="00F251DE" w:rsidRPr="000F4EB2">
        <w:rPr>
          <w:rFonts w:eastAsia="Cambria"/>
          <w:vertAlign w:val="subscript"/>
          <w:lang w:val="en-CA"/>
        </w:rPr>
        <w:t>2</w:t>
      </w:r>
      <w:r w:rsidR="00EE1823" w:rsidRPr="00CB366A">
        <w:rPr>
          <w:rStyle w:val="BodyTextChar"/>
          <w:rFonts w:eastAsia="Cambria"/>
          <w:sz w:val="22"/>
          <w:szCs w:val="22"/>
          <w:lang w:val="en-CA"/>
        </w:rPr>
        <w:t xml:space="preserve">) and AM2 predicts a lower probability of being below the fixed cut-off of 12,100 t (with </w:t>
      </w:r>
      <w:r w:rsidR="00F251DE" w:rsidRPr="000F4EB2">
        <w:rPr>
          <w:rFonts w:eastAsia="Cambria"/>
          <w:i/>
          <w:lang w:val="en-CA"/>
        </w:rPr>
        <w:t>q</w:t>
      </w:r>
      <w:r w:rsidR="00F251DE" w:rsidRPr="000F4EB2">
        <w:rPr>
          <w:rFonts w:eastAsia="Cambria"/>
          <w:vertAlign w:val="subscript"/>
          <w:lang w:val="en-CA"/>
        </w:rPr>
        <w:t>2</w:t>
      </w:r>
      <w:r w:rsidR="00EE1823" w:rsidRPr="00CB366A">
        <w:rPr>
          <w:rStyle w:val="BodyTextChar"/>
          <w:rFonts w:eastAsia="Cambria"/>
          <w:sz w:val="22"/>
          <w:szCs w:val="22"/>
          <w:lang w:val="en-CA"/>
        </w:rPr>
        <w:t>=1) for the same proposed catch. In the absence of fishing AM1 predicts a 14% probability the PRD stock will be below the 0.25</w:t>
      </w:r>
      <w:r w:rsidR="00EE1823" w:rsidRPr="00CB366A">
        <w:rPr>
          <w:rStyle w:val="BodyTextChar"/>
          <w:rFonts w:eastAsia="Cambria"/>
          <w:i/>
          <w:sz w:val="22"/>
          <w:szCs w:val="22"/>
          <w:lang w:val="en-CA"/>
        </w:rPr>
        <w:t>SB</w:t>
      </w:r>
      <w:r w:rsidR="00EE1823" w:rsidRPr="00CB366A">
        <w:rPr>
          <w:rStyle w:val="BodyTextChar"/>
          <w:rFonts w:eastAsia="Cambria"/>
          <w:sz w:val="22"/>
          <w:szCs w:val="22"/>
          <w:vertAlign w:val="subscript"/>
          <w:lang w:val="en-CA"/>
        </w:rPr>
        <w:t>0</w:t>
      </w:r>
      <w:r w:rsidR="00EE1823" w:rsidRPr="00CB366A">
        <w:rPr>
          <w:rStyle w:val="BodyTextChar"/>
          <w:rFonts w:eastAsia="Cambria"/>
          <w:sz w:val="22"/>
          <w:szCs w:val="22"/>
          <w:lang w:val="en-CA"/>
        </w:rPr>
        <w:t xml:space="preserve"> level and AM2 predicts a 5% probability the of being below the fixed cut-off level of 12,100 t.</w:t>
      </w:r>
    </w:p>
    <w:p w:rsidR="00EE1823" w:rsidRPr="00CB366A" w:rsidRDefault="00EE1823" w:rsidP="00EE1823">
      <w:pPr>
        <w:pStyle w:val="BodyText"/>
        <w:rPr>
          <w:rStyle w:val="BodyTextChar"/>
          <w:rFonts w:eastAsia="Cambria"/>
          <w:sz w:val="22"/>
          <w:szCs w:val="22"/>
          <w:lang w:val="en-CA"/>
        </w:rPr>
      </w:pPr>
      <w:r w:rsidRPr="00CB366A">
        <w:rPr>
          <w:rStyle w:val="BodyTextChar"/>
          <w:rFonts w:eastAsia="Cambria"/>
          <w:sz w:val="22"/>
          <w:szCs w:val="22"/>
          <w:lang w:val="en-CA"/>
        </w:rPr>
        <w:t>Central Coast</w:t>
      </w:r>
    </w:p>
    <w:p w:rsidR="00EE1823" w:rsidRPr="00CB366A" w:rsidRDefault="00EE1823" w:rsidP="00757D40">
      <w:pPr>
        <w:pStyle w:val="ListBullet"/>
        <w:rPr>
          <w:lang w:val="en-CA"/>
        </w:rPr>
      </w:pPr>
      <w:r w:rsidRPr="00CB366A">
        <w:rPr>
          <w:lang w:val="en-CA"/>
        </w:rPr>
        <w:t xml:space="preserve">The inclusion of Area 08 in the Central Coast assessment area was identified by the HTC-DFO Technical Team in 2015 as an area of concern for First Nations. Specifically, concern was raised as to whether the process of including spawn from Area 08 in the aggregate CC spawning biomass has resulted in Areas 06 and 07 being fished more heavily than would be expected based on their relative contribution to the aggregate CC spawning biomass. </w:t>
      </w:r>
    </w:p>
    <w:p w:rsidR="00EE1823" w:rsidRPr="00CB366A" w:rsidRDefault="00EE1823" w:rsidP="00757D40">
      <w:pPr>
        <w:pStyle w:val="ListBullet"/>
        <w:rPr>
          <w:lang w:val="en-CA"/>
        </w:rPr>
      </w:pPr>
      <w:r w:rsidRPr="00CB366A">
        <w:rPr>
          <w:lang w:val="en-CA"/>
        </w:rPr>
        <w:t>As a starting point, the degree the available size at age data support the continued inclusion of Area 08 in the Central Coast assessment was investigated. Fish are consistently smaller on average in Area 08 than fish of the same age found in Areas 06 or 07, providing evidence to suggest that the stocks in Area 08 may be distinct from those in Area 06 and 07, requiring further investigation.</w:t>
      </w:r>
    </w:p>
    <w:p w:rsidR="00EE1823" w:rsidRPr="00CB366A" w:rsidRDefault="00EE1823" w:rsidP="00757D40">
      <w:pPr>
        <w:pStyle w:val="ListBullet"/>
        <w:rPr>
          <w:lang w:val="en-CA"/>
        </w:rPr>
      </w:pPr>
      <w:r w:rsidRPr="00CB366A">
        <w:rPr>
          <w:lang w:val="en-CA"/>
        </w:rPr>
        <w:t>In light of this information and past patterns of removals occurring in Areas 06 and 07 only, and because these analyses were specifically requested, estimates of spawning biomass and pre-harvest projections and decision tables for 2017 for Central Coast herring under two scenarios: inclusion and exclusion of Area 08 data were included. The same process was included in the 2015 SR.</w:t>
      </w:r>
    </w:p>
    <w:p w:rsidR="00EE1823" w:rsidRPr="00CB366A" w:rsidRDefault="00EE1823" w:rsidP="00757D40">
      <w:pPr>
        <w:pStyle w:val="ListBullet"/>
        <w:rPr>
          <w:lang w:val="en-CA"/>
        </w:rPr>
      </w:pPr>
      <w:r w:rsidRPr="00CB366A">
        <w:rPr>
          <w:rFonts w:eastAsia="Cambria"/>
          <w:bCs/>
          <w:color w:val="000000"/>
          <w:lang w:val="en-CA"/>
        </w:rPr>
        <w:t>The time series of spawn survey data for the CC aggregate stock (Area 06,07,08) includes a period of low relative survey biomass from 2006-2012. Survey values increase from 7,592 t in 2012 to 20,369 t in 2013, declined to 13,309 t in 2014, and increased to 32,146 t in 2015. The 2016 survey index value is 32,508 t.</w:t>
      </w:r>
    </w:p>
    <w:p w:rsidR="00EE1823" w:rsidRPr="00CB366A" w:rsidRDefault="00EE1823" w:rsidP="00757D40">
      <w:pPr>
        <w:pStyle w:val="ListBullet"/>
        <w:rPr>
          <w:rStyle w:val="BodyTextChar"/>
          <w:sz w:val="22"/>
          <w:szCs w:val="22"/>
          <w:lang w:val="en-CA"/>
        </w:rPr>
      </w:pPr>
      <w:r w:rsidRPr="00CB366A">
        <w:rPr>
          <w:rStyle w:val="BodyTextChar"/>
          <w:sz w:val="22"/>
          <w:szCs w:val="22"/>
          <w:lang w:val="en-CA"/>
        </w:rPr>
        <w:t>Both models estimate the spawning biomass to have been increasing since 2012; these observations are consistent across scenarios of including/ excluding Area 08 data.</w:t>
      </w:r>
    </w:p>
    <w:p w:rsidR="00EE1823" w:rsidRPr="00CB366A" w:rsidRDefault="00EE1823" w:rsidP="00757D40">
      <w:pPr>
        <w:pStyle w:val="ListBullet"/>
        <w:rPr>
          <w:rStyle w:val="BodyTextChar"/>
          <w:sz w:val="22"/>
          <w:szCs w:val="22"/>
          <w:lang w:val="en-CA"/>
        </w:rPr>
      </w:pPr>
      <w:r w:rsidRPr="00CB366A">
        <w:rPr>
          <w:rStyle w:val="BodyTextChar"/>
          <w:rFonts w:eastAsia="Cambria"/>
          <w:sz w:val="22"/>
          <w:szCs w:val="22"/>
          <w:lang w:val="en-CA"/>
        </w:rPr>
        <w:lastRenderedPageBreak/>
        <w:t xml:space="preserve">Under the scenario of aggregating all CC data, the median estimates of spawning biomass in 2016 </w:t>
      </w:r>
      <w:r w:rsidRPr="00CB366A">
        <w:rPr>
          <w:rFonts w:eastAsia="Cambria"/>
          <w:lang w:val="en-CA"/>
        </w:rPr>
        <w:t>(</w:t>
      </w:r>
      <w:r w:rsidRPr="00CB366A">
        <w:rPr>
          <w:rFonts w:eastAsia="Cambria"/>
          <w:i/>
          <w:lang w:val="en-CA"/>
        </w:rPr>
        <w:t>SB</w:t>
      </w:r>
      <w:r w:rsidRPr="00CB366A">
        <w:rPr>
          <w:rFonts w:eastAsia="Cambria"/>
          <w:vertAlign w:val="subscript"/>
          <w:lang w:val="en-CA"/>
        </w:rPr>
        <w:t>2016</w:t>
      </w:r>
      <w:r w:rsidRPr="00CB366A">
        <w:rPr>
          <w:rStyle w:val="BodyTextChar"/>
          <w:rFonts w:eastAsia="Cambria"/>
          <w:sz w:val="22"/>
          <w:szCs w:val="22"/>
          <w:lang w:val="en-CA"/>
        </w:rPr>
        <w:t xml:space="preserve">) for AM1 and AM2 are </w:t>
      </w:r>
      <w:r w:rsidRPr="00CB366A">
        <w:rPr>
          <w:rFonts w:eastAsia="Cambria"/>
          <w:bCs/>
          <w:lang w:val="en-CA"/>
        </w:rPr>
        <w:t xml:space="preserve">51,437 t and 31,536 t, and </w:t>
      </w:r>
      <w:r w:rsidRPr="00CB366A">
        <w:rPr>
          <w:rFonts w:eastAsia="Cambria"/>
          <w:bCs/>
          <w:i/>
          <w:lang w:val="en-CA"/>
        </w:rPr>
        <w:t>SB</w:t>
      </w:r>
      <w:r w:rsidRPr="00CB366A">
        <w:rPr>
          <w:rFonts w:eastAsia="Cambria"/>
          <w:bCs/>
          <w:vertAlign w:val="subscript"/>
          <w:lang w:val="en-CA"/>
        </w:rPr>
        <w:t>2016</w:t>
      </w:r>
      <w:r w:rsidRPr="00CB366A">
        <w:rPr>
          <w:rFonts w:eastAsia="Cambria"/>
          <w:bCs/>
          <w:lang w:val="en-CA"/>
        </w:rPr>
        <w:t xml:space="preserve"> is estimated to be 86% and 57% of the unfished level, </w:t>
      </w:r>
      <w:r w:rsidRPr="00CB366A">
        <w:rPr>
          <w:rFonts w:eastAsia="Cambria"/>
          <w:bCs/>
          <w:i/>
          <w:lang w:val="en-CA"/>
        </w:rPr>
        <w:t>SB</w:t>
      </w:r>
      <w:r w:rsidRPr="00CB366A">
        <w:rPr>
          <w:rFonts w:eastAsia="Cambria"/>
          <w:bCs/>
          <w:vertAlign w:val="subscript"/>
          <w:lang w:val="en-CA"/>
        </w:rPr>
        <w:t>0</w:t>
      </w:r>
      <w:r w:rsidRPr="00CB366A">
        <w:rPr>
          <w:rStyle w:val="BodyTextChar"/>
          <w:rFonts w:eastAsia="Cambria"/>
          <w:sz w:val="22"/>
          <w:szCs w:val="22"/>
          <w:lang w:val="en-CA"/>
        </w:rPr>
        <w:t xml:space="preserve">. Under the scenario of excluding the Area 08 data from the CC assessment, the median estimates of spawning biomass in </w:t>
      </w:r>
      <w:r w:rsidRPr="00CB366A">
        <w:rPr>
          <w:rFonts w:eastAsia="Cambria"/>
          <w:bCs/>
          <w:lang w:val="en-CA"/>
        </w:rPr>
        <w:t>2016 (</w:t>
      </w:r>
      <w:r w:rsidRPr="00CB366A">
        <w:rPr>
          <w:rFonts w:eastAsia="Cambria"/>
          <w:bCs/>
          <w:i/>
          <w:lang w:val="en-CA"/>
        </w:rPr>
        <w:t>SB</w:t>
      </w:r>
      <w:r w:rsidRPr="00CB366A">
        <w:rPr>
          <w:rFonts w:eastAsia="Cambria"/>
          <w:bCs/>
          <w:vertAlign w:val="subscript"/>
          <w:lang w:val="en-CA"/>
        </w:rPr>
        <w:t>2016</w:t>
      </w:r>
      <w:r w:rsidRPr="00CB366A">
        <w:rPr>
          <w:rFonts w:eastAsia="Cambria"/>
          <w:bCs/>
          <w:lang w:val="en-CA"/>
        </w:rPr>
        <w:t xml:space="preserve">) for AM1 and AM2 are 49,635 t and 30,042 t and </w:t>
      </w:r>
      <w:r w:rsidRPr="00CB366A">
        <w:rPr>
          <w:rFonts w:eastAsia="Cambria"/>
          <w:bCs/>
          <w:i/>
          <w:lang w:val="en-CA"/>
        </w:rPr>
        <w:t>SB</w:t>
      </w:r>
      <w:r w:rsidRPr="00CB366A">
        <w:rPr>
          <w:rFonts w:eastAsia="Cambria"/>
          <w:bCs/>
          <w:vertAlign w:val="subscript"/>
          <w:lang w:val="en-CA"/>
        </w:rPr>
        <w:t>2016</w:t>
      </w:r>
      <w:r w:rsidRPr="00CB366A">
        <w:rPr>
          <w:rFonts w:eastAsia="Cambria"/>
          <w:bCs/>
          <w:lang w:val="en-CA"/>
        </w:rPr>
        <w:t xml:space="preserve"> is estimated to be 89% and 59% of </w:t>
      </w:r>
      <w:r w:rsidRPr="00CB366A">
        <w:rPr>
          <w:rFonts w:eastAsia="Cambria"/>
          <w:bCs/>
          <w:i/>
          <w:lang w:val="en-CA"/>
        </w:rPr>
        <w:t>SB</w:t>
      </w:r>
      <w:r w:rsidRPr="00CB366A">
        <w:rPr>
          <w:rFonts w:eastAsia="Cambria"/>
          <w:bCs/>
          <w:vertAlign w:val="subscript"/>
          <w:lang w:val="en-CA"/>
        </w:rPr>
        <w:t>0</w:t>
      </w:r>
      <w:r w:rsidRPr="00CB366A">
        <w:rPr>
          <w:rStyle w:val="BodyTextChar"/>
          <w:rFonts w:eastAsia="Cambria"/>
          <w:sz w:val="22"/>
          <w:szCs w:val="22"/>
          <w:lang w:val="en-CA"/>
        </w:rPr>
        <w:t xml:space="preserve">. </w:t>
      </w:r>
      <w:r w:rsidRPr="00CB366A">
        <w:rPr>
          <w:lang w:val="en-CA"/>
        </w:rPr>
        <w:t>The pattern of biomass estimates for AM2 is similar to that of AM1, however AM2 estimates of spawning biomass in 2016 (</w:t>
      </w:r>
      <w:r w:rsidRPr="00CB366A">
        <w:rPr>
          <w:i/>
          <w:lang w:val="en-CA"/>
        </w:rPr>
        <w:t>SB</w:t>
      </w:r>
      <w:r w:rsidRPr="00CB366A">
        <w:rPr>
          <w:vertAlign w:val="subscript"/>
          <w:lang w:val="en-CA"/>
        </w:rPr>
        <w:t>2016</w:t>
      </w:r>
      <w:r w:rsidRPr="00CB366A">
        <w:rPr>
          <w:lang w:val="en-CA"/>
        </w:rPr>
        <w:t xml:space="preserve">) and stock status relative to </w:t>
      </w:r>
      <w:r w:rsidRPr="00CB366A">
        <w:rPr>
          <w:i/>
          <w:lang w:val="en-CA"/>
        </w:rPr>
        <w:t>SB</w:t>
      </w:r>
      <w:r w:rsidRPr="00CB366A">
        <w:rPr>
          <w:vertAlign w:val="subscript"/>
          <w:lang w:val="en-CA"/>
        </w:rPr>
        <w:t>0</w:t>
      </w:r>
      <w:r w:rsidRPr="00CB366A">
        <w:rPr>
          <w:lang w:val="en-CA"/>
        </w:rPr>
        <w:t xml:space="preserve"> are lower than the AM1 estimates. Higher estimates of spawning biomass and stock status relative to </w:t>
      </w:r>
      <w:r w:rsidRPr="00CB366A">
        <w:rPr>
          <w:i/>
          <w:lang w:val="en-CA"/>
        </w:rPr>
        <w:t>SB</w:t>
      </w:r>
      <w:r w:rsidRPr="00CB366A">
        <w:rPr>
          <w:vertAlign w:val="subscript"/>
          <w:lang w:val="en-CA"/>
        </w:rPr>
        <w:t>0</w:t>
      </w:r>
      <w:r w:rsidRPr="00CB366A">
        <w:rPr>
          <w:lang w:val="en-CA"/>
        </w:rPr>
        <w:t xml:space="preserve"> for AM1 result largely from scaling of the biomass through estimation of q. AM1 median estimates of </w:t>
      </w:r>
      <w:r w:rsidR="00904BB5" w:rsidRPr="00861777">
        <w:rPr>
          <w:i/>
          <w:lang w:val="en-CA"/>
        </w:rPr>
        <w:t>q</w:t>
      </w:r>
      <w:r w:rsidR="00904BB5" w:rsidRPr="00BD6C90">
        <w:rPr>
          <w:vertAlign w:val="subscript"/>
          <w:lang w:val="en-CA"/>
        </w:rPr>
        <w:t>1</w:t>
      </w:r>
      <w:r w:rsidRPr="00CB366A">
        <w:rPr>
          <w:lang w:val="en-CA"/>
        </w:rPr>
        <w:t xml:space="preserve"> and </w:t>
      </w:r>
      <w:r w:rsidR="00904BB5" w:rsidRPr="00861777">
        <w:rPr>
          <w:i/>
          <w:lang w:val="en-CA"/>
        </w:rPr>
        <w:t>q</w:t>
      </w:r>
      <w:r w:rsidR="00904BB5">
        <w:rPr>
          <w:vertAlign w:val="subscript"/>
          <w:lang w:val="en-CA"/>
        </w:rPr>
        <w:t>2</w:t>
      </w:r>
      <w:r w:rsidRPr="00CB366A">
        <w:rPr>
          <w:lang w:val="en-CA"/>
        </w:rPr>
        <w:t xml:space="preserve"> are 0.30 and 0.64, respectively. AM2 median estimates of </w:t>
      </w:r>
      <w:r w:rsidR="00904BB5" w:rsidRPr="00861777">
        <w:rPr>
          <w:i/>
          <w:lang w:val="en-CA"/>
        </w:rPr>
        <w:t>q</w:t>
      </w:r>
      <w:r w:rsidR="00904BB5" w:rsidRPr="00BD6C90">
        <w:rPr>
          <w:vertAlign w:val="subscript"/>
          <w:lang w:val="en-CA"/>
        </w:rPr>
        <w:t>1</w:t>
      </w:r>
      <w:r w:rsidRPr="00CB366A">
        <w:rPr>
          <w:lang w:val="en-CA"/>
        </w:rPr>
        <w:t xml:space="preserve"> and </w:t>
      </w:r>
      <w:r w:rsidR="00904BB5" w:rsidRPr="00861777">
        <w:rPr>
          <w:i/>
          <w:lang w:val="en-CA"/>
        </w:rPr>
        <w:t>q</w:t>
      </w:r>
      <w:r w:rsidR="00904BB5">
        <w:rPr>
          <w:vertAlign w:val="subscript"/>
          <w:lang w:val="en-CA"/>
        </w:rPr>
        <w:t>2</w:t>
      </w:r>
      <w:r w:rsidRPr="00CB366A">
        <w:rPr>
          <w:lang w:val="en-CA"/>
        </w:rPr>
        <w:t xml:space="preserve"> are 0.34 and 1.0.</w:t>
      </w:r>
    </w:p>
    <w:p w:rsidR="00EE1823" w:rsidRPr="00CB366A" w:rsidRDefault="005A1CED" w:rsidP="00757D40">
      <w:pPr>
        <w:pStyle w:val="ListBullet"/>
        <w:rPr>
          <w:lang w:val="en-CA"/>
        </w:rPr>
      </w:pPr>
      <w:r>
        <w:t>In the absence of fishing and u</w:t>
      </w:r>
      <w:r w:rsidR="00EE1823" w:rsidRPr="00CB366A">
        <w:t>nder the scenario of aggregating all CC data, AM1 projects the median spawni</w:t>
      </w:r>
      <w:r>
        <w:t>ng biomass in 2017 at 47,855 t</w:t>
      </w:r>
      <w:r w:rsidR="00160C74">
        <w:t>;</w:t>
      </w:r>
      <w:r>
        <w:t xml:space="preserve"> </w:t>
      </w:r>
      <w:r w:rsidR="00EE1823" w:rsidRPr="00CB366A">
        <w:t xml:space="preserve">AM2 </w:t>
      </w:r>
      <w:r>
        <w:t>at</w:t>
      </w:r>
      <w:r w:rsidR="00EE1823" w:rsidRPr="00CB366A">
        <w:t xml:space="preserve"> 29,600</w:t>
      </w:r>
      <w:r>
        <w:t xml:space="preserve"> t</w:t>
      </w:r>
      <w:r w:rsidR="00EE1823" w:rsidRPr="00CB366A">
        <w:t xml:space="preserve">. </w:t>
      </w:r>
      <w:r w:rsidR="007D2092">
        <w:t xml:space="preserve">In the absence of fishing and under </w:t>
      </w:r>
      <w:r w:rsidR="00EE1823" w:rsidRPr="00CB366A">
        <w:t>the scenario of excluding the Area 08 data from the CC assessment, AM1 projects a median spawning biomass in 2017 of 46,535 t; AM2 projects 28,690 t.</w:t>
      </w:r>
    </w:p>
    <w:p w:rsidR="00EE1823" w:rsidRPr="00CB366A" w:rsidRDefault="00EE1823" w:rsidP="00757D40">
      <w:pPr>
        <w:pStyle w:val="ListBullet"/>
      </w:pPr>
      <w:r w:rsidRPr="00CB366A">
        <w:t>In the absence of fishing, AM1 estimates that there is a 0% probability the stock will be below the cut-off of 0.25</w:t>
      </w:r>
      <w:r w:rsidRPr="00CB366A">
        <w:rPr>
          <w:i/>
          <w:iCs/>
        </w:rPr>
        <w:t>SB</w:t>
      </w:r>
      <w:r w:rsidRPr="00CB366A">
        <w:rPr>
          <w:vertAlign w:val="subscript"/>
        </w:rPr>
        <w:t>0</w:t>
      </w:r>
      <w:r w:rsidRPr="00CB366A">
        <w:t xml:space="preserve"> in 2017 (under both data scenarios); AM2 estimates a 3% and 2% probability of being below fixed cut-off levels of 17,600 t and 16,016 t in 2017 (include and exclude Area 08, respectively).</w:t>
      </w:r>
    </w:p>
    <w:p w:rsidR="00EE1823" w:rsidRPr="00CB366A" w:rsidRDefault="00EE1823" w:rsidP="00EE1823">
      <w:pPr>
        <w:pStyle w:val="BodyText"/>
        <w:rPr>
          <w:szCs w:val="22"/>
          <w:lang w:val="en-CA"/>
        </w:rPr>
      </w:pPr>
      <w:r w:rsidRPr="00CB366A">
        <w:rPr>
          <w:szCs w:val="22"/>
        </w:rPr>
        <w:t>Strait of Georgia</w:t>
      </w:r>
    </w:p>
    <w:p w:rsidR="00EE1823" w:rsidRPr="00CB366A" w:rsidRDefault="00EE1823" w:rsidP="00757D40">
      <w:pPr>
        <w:pStyle w:val="ListBullet"/>
        <w:rPr>
          <w:rStyle w:val="BodyTextChar"/>
          <w:sz w:val="22"/>
          <w:szCs w:val="22"/>
          <w:lang w:val="en-CA"/>
        </w:rPr>
      </w:pPr>
      <w:r w:rsidRPr="00CB366A">
        <w:rPr>
          <w:lang w:val="en-CA"/>
        </w:rPr>
        <w:t>Both assessments estimate the stock to have increased from 2015 to 2016 and both models estimate an upward trajecto</w:t>
      </w:r>
      <w:r w:rsidR="00B43770">
        <w:rPr>
          <w:lang w:val="en-CA"/>
        </w:rPr>
        <w:t>ry in spawning biomass since 201</w:t>
      </w:r>
      <w:r w:rsidRPr="00CB366A">
        <w:rPr>
          <w:lang w:val="en-CA"/>
        </w:rPr>
        <w:t xml:space="preserve">0. </w:t>
      </w:r>
      <w:r w:rsidRPr="00CB366A">
        <w:rPr>
          <w:rStyle w:val="BodyTextChar"/>
          <w:rFonts w:eastAsia="Cambria"/>
          <w:sz w:val="22"/>
          <w:szCs w:val="22"/>
          <w:lang w:val="en-CA"/>
        </w:rPr>
        <w:t>The upward trajectory in spawning biomass and projections for 2016 are the result of the upward trajectory in the spawn index since 20</w:t>
      </w:r>
      <w:r w:rsidR="00D47AF3">
        <w:rPr>
          <w:rStyle w:val="BodyTextChar"/>
          <w:rFonts w:eastAsia="Cambria"/>
          <w:sz w:val="22"/>
          <w:szCs w:val="22"/>
          <w:lang w:val="en-CA"/>
        </w:rPr>
        <w:t>08</w:t>
      </w:r>
      <w:r w:rsidRPr="00CB366A">
        <w:rPr>
          <w:rStyle w:val="BodyTextChar"/>
          <w:rFonts w:eastAsia="Cambria"/>
          <w:sz w:val="22"/>
          <w:szCs w:val="22"/>
          <w:lang w:val="en-CA"/>
        </w:rPr>
        <w:t>.</w:t>
      </w:r>
    </w:p>
    <w:p w:rsidR="00EE1823" w:rsidRPr="00CB366A" w:rsidRDefault="00EE1823" w:rsidP="00757D40">
      <w:pPr>
        <w:pStyle w:val="ListBullet"/>
        <w:rPr>
          <w:rStyle w:val="BodyTextChar"/>
          <w:sz w:val="22"/>
          <w:szCs w:val="22"/>
          <w:lang w:val="en-CA"/>
        </w:rPr>
      </w:pPr>
      <w:r w:rsidRPr="00CB366A">
        <w:rPr>
          <w:lang w:val="en-CA"/>
        </w:rPr>
        <w:t xml:space="preserve">Herring spawning is concentrated northward in the SOG.  From 2000-2014, 87% of the spawning biomass occurred between Nanaimo and Cape Lazo, with 6% on average spawning below Dodds Narrows. In 2016, 99% (128,329 t) of the spawn in SOG occurred from Nanaimo to Cape Lazo, in Sections 141, 142, 143, and 172.  </w:t>
      </w:r>
    </w:p>
    <w:p w:rsidR="00EE1823" w:rsidRPr="00CB366A" w:rsidRDefault="00EE1823" w:rsidP="00757D40">
      <w:pPr>
        <w:pStyle w:val="ListBullet"/>
        <w:rPr>
          <w:lang w:val="en-CA"/>
        </w:rPr>
      </w:pPr>
      <w:r w:rsidRPr="00CB366A">
        <w:rPr>
          <w:lang w:val="en-CA"/>
        </w:rPr>
        <w:t>AM1 and AM2 estimate the median spawning biomass in 2016 (</w:t>
      </w:r>
      <w:r w:rsidRPr="00CB366A">
        <w:rPr>
          <w:i/>
          <w:lang w:val="en-CA"/>
        </w:rPr>
        <w:t>SB</w:t>
      </w:r>
      <w:r w:rsidRPr="00CB366A">
        <w:rPr>
          <w:vertAlign w:val="subscript"/>
          <w:lang w:val="en-CA"/>
        </w:rPr>
        <w:t>2016</w:t>
      </w:r>
      <w:r w:rsidRPr="00CB366A">
        <w:rPr>
          <w:lang w:val="en-CA"/>
        </w:rPr>
        <w:t xml:space="preserve">) at 199,604 t and 111,677 t and stock status in 2016 is estimated at 137% (AM1) and 96% (AM2) of the unfished level. Higher estimates of spawning biomass and stock status relative to </w:t>
      </w:r>
      <w:r w:rsidRPr="00CB366A">
        <w:rPr>
          <w:i/>
          <w:lang w:val="en-CA"/>
        </w:rPr>
        <w:t>SB</w:t>
      </w:r>
      <w:r w:rsidRPr="00CB366A">
        <w:rPr>
          <w:vertAlign w:val="subscript"/>
          <w:lang w:val="en-CA"/>
        </w:rPr>
        <w:t>0</w:t>
      </w:r>
      <w:r w:rsidRPr="00CB366A">
        <w:rPr>
          <w:lang w:val="en-CA"/>
        </w:rPr>
        <w:t xml:space="preserve"> for AM1 result largely from scaling of the biomass through estimation of </w:t>
      </w:r>
      <w:r w:rsidRPr="001E616B">
        <w:rPr>
          <w:i/>
          <w:lang w:val="en-CA"/>
        </w:rPr>
        <w:t>q</w:t>
      </w:r>
      <w:r w:rsidRPr="00CB366A">
        <w:rPr>
          <w:lang w:val="en-CA"/>
        </w:rPr>
        <w:t xml:space="preserve">. AM1 median estimates of </w:t>
      </w:r>
      <w:r w:rsidR="001E616B" w:rsidRPr="00861777">
        <w:rPr>
          <w:i/>
          <w:lang w:val="en-CA"/>
        </w:rPr>
        <w:t>q</w:t>
      </w:r>
      <w:r w:rsidR="001E616B" w:rsidRPr="00BD6C90">
        <w:rPr>
          <w:vertAlign w:val="subscript"/>
          <w:lang w:val="en-CA"/>
        </w:rPr>
        <w:t>1</w:t>
      </w:r>
      <w:r w:rsidRPr="00CB366A">
        <w:rPr>
          <w:lang w:val="en-CA"/>
        </w:rPr>
        <w:t xml:space="preserve"> and </w:t>
      </w:r>
      <w:r w:rsidR="001E616B" w:rsidRPr="00861777">
        <w:rPr>
          <w:i/>
          <w:lang w:val="en-CA"/>
        </w:rPr>
        <w:t>q</w:t>
      </w:r>
      <w:r w:rsidR="001E616B">
        <w:rPr>
          <w:vertAlign w:val="subscript"/>
          <w:lang w:val="en-CA"/>
        </w:rPr>
        <w:t>2</w:t>
      </w:r>
      <w:r w:rsidRPr="00CB366A">
        <w:rPr>
          <w:lang w:val="en-CA"/>
        </w:rPr>
        <w:t xml:space="preserve"> are 0.55 and 0.60, deviating little from the prior of ~0.5. AM2 median estimates of </w:t>
      </w:r>
      <w:r w:rsidR="001E616B" w:rsidRPr="00861777">
        <w:rPr>
          <w:i/>
          <w:lang w:val="en-CA"/>
        </w:rPr>
        <w:t>q</w:t>
      </w:r>
      <w:r w:rsidR="001E616B" w:rsidRPr="00BD6C90">
        <w:rPr>
          <w:vertAlign w:val="subscript"/>
          <w:lang w:val="en-CA"/>
        </w:rPr>
        <w:t>1</w:t>
      </w:r>
      <w:r w:rsidRPr="00CB366A">
        <w:rPr>
          <w:lang w:val="en-CA"/>
        </w:rPr>
        <w:t xml:space="preserve"> and </w:t>
      </w:r>
      <w:r w:rsidR="001E616B" w:rsidRPr="00861777">
        <w:rPr>
          <w:i/>
          <w:lang w:val="en-CA"/>
        </w:rPr>
        <w:t>q</w:t>
      </w:r>
      <w:r w:rsidR="001E616B">
        <w:rPr>
          <w:vertAlign w:val="subscript"/>
          <w:lang w:val="en-CA"/>
        </w:rPr>
        <w:t>2</w:t>
      </w:r>
      <w:r w:rsidRPr="00CB366A">
        <w:rPr>
          <w:lang w:val="en-CA"/>
        </w:rPr>
        <w:t xml:space="preserve"> are 0.92 and 1.0.</w:t>
      </w:r>
    </w:p>
    <w:p w:rsidR="00EE1823" w:rsidRPr="00CB366A" w:rsidRDefault="00EE1823" w:rsidP="00757D40">
      <w:pPr>
        <w:pStyle w:val="ListBullet"/>
        <w:rPr>
          <w:lang w:val="en-CA"/>
        </w:rPr>
      </w:pPr>
      <w:r w:rsidRPr="00CB366A">
        <w:rPr>
          <w:lang w:val="en-CA"/>
        </w:rPr>
        <w:t xml:space="preserve">AM1 and AM2 project an increase in median projected spawning biomass in 2017. </w:t>
      </w:r>
      <w:r w:rsidR="006A7B38">
        <w:rPr>
          <w:lang w:val="en-CA"/>
        </w:rPr>
        <w:t xml:space="preserve">In the absence of fishing, </w:t>
      </w:r>
      <w:r w:rsidRPr="00CB366A">
        <w:rPr>
          <w:lang w:val="en-CA"/>
        </w:rPr>
        <w:t xml:space="preserve">AM1 projects a median spawning biomass in 2017 of 264,900 t; AM2 projects </w:t>
      </w:r>
      <w:r w:rsidR="00BD4D2A">
        <w:rPr>
          <w:lang w:val="en-CA"/>
        </w:rPr>
        <w:t>158,100 t.</w:t>
      </w:r>
    </w:p>
    <w:p w:rsidR="00EE1823" w:rsidRPr="00CB366A" w:rsidRDefault="00EE1823" w:rsidP="00757D40">
      <w:pPr>
        <w:pStyle w:val="ListBullet"/>
        <w:rPr>
          <w:lang w:val="en-CA"/>
        </w:rPr>
      </w:pPr>
      <w:r w:rsidRPr="00CB366A">
        <w:rPr>
          <w:lang w:val="en-CA"/>
        </w:rPr>
        <w:t>In the absence of fishing, AM1 estimates that there is a 0% probability the stock will be below the cut-off of 0.25</w:t>
      </w:r>
      <w:r w:rsidRPr="00CB366A">
        <w:rPr>
          <w:i/>
          <w:lang w:val="en-CA"/>
        </w:rPr>
        <w:t>SB</w:t>
      </w:r>
      <w:r w:rsidRPr="00CB366A">
        <w:rPr>
          <w:vertAlign w:val="subscript"/>
          <w:lang w:val="en-CA"/>
        </w:rPr>
        <w:t>0</w:t>
      </w:r>
      <w:r w:rsidRPr="00CB366A">
        <w:rPr>
          <w:lang w:val="en-CA"/>
        </w:rPr>
        <w:t xml:space="preserve"> in 2017 and AM2 estimates a 0% probability of being below the fixed cut-off level of 21,200 t in 2017.</w:t>
      </w:r>
    </w:p>
    <w:p w:rsidR="00EE1823" w:rsidRPr="00CB366A" w:rsidRDefault="00EE1823" w:rsidP="00EE1823">
      <w:pPr>
        <w:pStyle w:val="BodyText"/>
        <w:keepNext/>
        <w:rPr>
          <w:szCs w:val="22"/>
          <w:lang w:val="en-CA"/>
        </w:rPr>
      </w:pPr>
      <w:r w:rsidRPr="00CB366A">
        <w:rPr>
          <w:szCs w:val="22"/>
          <w:lang w:val="en-CA"/>
        </w:rPr>
        <w:t>West Coast Vancouver Island</w:t>
      </w:r>
    </w:p>
    <w:p w:rsidR="00EE1823" w:rsidRPr="00CB366A" w:rsidRDefault="00EE1823" w:rsidP="00757D40">
      <w:pPr>
        <w:pStyle w:val="ListBullet"/>
        <w:rPr>
          <w:rStyle w:val="BodyTextChar"/>
          <w:rFonts w:eastAsia="Cambria"/>
          <w:sz w:val="22"/>
          <w:szCs w:val="22"/>
          <w:lang w:val="en-CA"/>
        </w:rPr>
      </w:pPr>
      <w:r w:rsidRPr="00CB366A">
        <w:rPr>
          <w:lang w:val="en-CA"/>
        </w:rPr>
        <w:t>The WCVI spawn survey data decline from 2004 through 2012, with lowest recorded index values occurring in 2006, 2007, 2008 and 2010.  In 2013-2015, the survey index values are within 2,600 t of each other, followed by an increase from 11,323 t in 2015 to 20,528 t in 2016.</w:t>
      </w:r>
    </w:p>
    <w:p w:rsidR="00EE1823" w:rsidRPr="00CB366A" w:rsidRDefault="00EE1823" w:rsidP="00757D40">
      <w:pPr>
        <w:pStyle w:val="ListBullet"/>
        <w:rPr>
          <w:rFonts w:eastAsia="Cambria"/>
          <w:lang w:val="en-CA"/>
        </w:rPr>
      </w:pPr>
      <w:r w:rsidRPr="00CB366A">
        <w:rPr>
          <w:rStyle w:val="BodyTextChar"/>
          <w:rFonts w:eastAsia="Cambria"/>
          <w:sz w:val="22"/>
          <w:szCs w:val="22"/>
          <w:lang w:val="en-CA"/>
        </w:rPr>
        <w:lastRenderedPageBreak/>
        <w:t xml:space="preserve">At low biomass levels, the WCVI stock is characterized by seemingly abrupt differences in year-to-year survey biomass. </w:t>
      </w:r>
      <w:r w:rsidRPr="00CB366A">
        <w:rPr>
          <w:lang w:val="en-CA"/>
        </w:rPr>
        <w:t>The spawn survey reflects a 9,000 t (45%) increase in spawners from 2015 to 2016, with 2016 index values similar to 2002-2004 levels.  Consecutive years of increased spawning biomass are needed to understand whether the WCVI stock is recovering to a level above the recent period of prolonged low biomass.</w:t>
      </w:r>
    </w:p>
    <w:p w:rsidR="00EE1823" w:rsidRPr="00CB366A" w:rsidRDefault="00EE1823" w:rsidP="00757D40">
      <w:pPr>
        <w:pStyle w:val="ListBullet"/>
        <w:rPr>
          <w:rFonts w:eastAsia="Cambria"/>
          <w:lang w:val="en-CA"/>
        </w:rPr>
      </w:pPr>
      <w:r w:rsidRPr="00CB366A">
        <w:rPr>
          <w:lang w:val="en-CA"/>
        </w:rPr>
        <w:t>Biological samples from 2002-2016 indicate an absence of older age classes in the pre-spawning aggregations, with 90% of sampled fish of ages 2-6. Sample size has declined on the WCVI, however it is reasonable to expect some evidence of older age classes in the biological samples collected if older aged fish were indeed present. Given the absence of commercial fishing on the WCVI from 2006-2016, evidence of recovery should also consider the resumption of older age classes. Understanding factors contributing to the slow recovery of the WCVI stock (e.g., predation, productivity, movement) is an important research consideration for this stock.</w:t>
      </w:r>
    </w:p>
    <w:p w:rsidR="00EE1823" w:rsidRPr="00CB366A" w:rsidRDefault="00EE1823" w:rsidP="00757D40">
      <w:pPr>
        <w:pStyle w:val="ListBullet"/>
        <w:rPr>
          <w:lang w:val="en-CA"/>
        </w:rPr>
      </w:pPr>
      <w:r w:rsidRPr="00CB366A">
        <w:rPr>
          <w:rStyle w:val="BodyTextChar"/>
          <w:rFonts w:eastAsia="Cambria"/>
          <w:sz w:val="22"/>
          <w:szCs w:val="22"/>
          <w:lang w:val="en-CA"/>
        </w:rPr>
        <w:t xml:space="preserve">AM1 estimates the median spawning biomass </w:t>
      </w:r>
      <w:r w:rsidRPr="00CB366A">
        <w:rPr>
          <w:rFonts w:eastAsia="Cambria"/>
          <w:color w:val="000000"/>
          <w:lang w:val="en-CA"/>
        </w:rPr>
        <w:t>(</w:t>
      </w:r>
      <w:r w:rsidRPr="00CB366A">
        <w:rPr>
          <w:rFonts w:eastAsia="Cambria"/>
          <w:i/>
          <w:color w:val="000000"/>
          <w:lang w:val="en-CA"/>
        </w:rPr>
        <w:t>SB</w:t>
      </w:r>
      <w:r w:rsidRPr="00CB366A">
        <w:rPr>
          <w:rFonts w:eastAsia="Cambria"/>
          <w:color w:val="000000"/>
          <w:vertAlign w:val="subscript"/>
          <w:lang w:val="en-CA"/>
        </w:rPr>
        <w:t>2016</w:t>
      </w:r>
      <w:r w:rsidRPr="00CB366A">
        <w:rPr>
          <w:rFonts w:eastAsia="Cambria"/>
          <w:color w:val="000000"/>
          <w:lang w:val="en-CA"/>
        </w:rPr>
        <w:t xml:space="preserve">) at </w:t>
      </w:r>
      <w:r w:rsidRPr="00CB366A">
        <w:rPr>
          <w:rStyle w:val="BodyTextChar"/>
          <w:rFonts w:eastAsia="Cambria"/>
          <w:sz w:val="22"/>
          <w:szCs w:val="22"/>
          <w:lang w:val="en-CA"/>
        </w:rPr>
        <w:t xml:space="preserve">35,125 t and </w:t>
      </w:r>
      <w:r w:rsidRPr="00CB366A">
        <w:rPr>
          <w:rFonts w:eastAsia="Cambria"/>
          <w:i/>
          <w:color w:val="000000"/>
          <w:lang w:val="en-CA"/>
        </w:rPr>
        <w:t>SB</w:t>
      </w:r>
      <w:r w:rsidRPr="00CB366A">
        <w:rPr>
          <w:rFonts w:eastAsia="Cambria"/>
          <w:color w:val="000000"/>
          <w:vertAlign w:val="subscript"/>
          <w:lang w:val="en-CA"/>
        </w:rPr>
        <w:t>2016</w:t>
      </w:r>
      <w:r w:rsidRPr="00CB366A">
        <w:rPr>
          <w:rFonts w:eastAsia="Cambria"/>
          <w:color w:val="000000"/>
          <w:lang w:val="en-CA"/>
        </w:rPr>
        <w:t xml:space="preserve"> is estimated to be 62% (median) of the unfished level, </w:t>
      </w:r>
      <w:r w:rsidRPr="00CB366A">
        <w:rPr>
          <w:rFonts w:eastAsia="Cambria"/>
          <w:i/>
          <w:color w:val="000000"/>
          <w:lang w:val="en-CA"/>
        </w:rPr>
        <w:t>SB</w:t>
      </w:r>
      <w:r w:rsidRPr="00CB366A">
        <w:rPr>
          <w:rFonts w:eastAsia="Cambria"/>
          <w:color w:val="000000"/>
          <w:vertAlign w:val="subscript"/>
          <w:lang w:val="en-CA"/>
        </w:rPr>
        <w:t>0</w:t>
      </w:r>
      <w:r w:rsidRPr="00CB366A">
        <w:rPr>
          <w:rFonts w:eastAsia="Cambria"/>
          <w:color w:val="000000"/>
          <w:lang w:val="en-CA"/>
        </w:rPr>
        <w:t>.</w:t>
      </w:r>
      <w:r w:rsidRPr="00CB366A">
        <w:rPr>
          <w:rStyle w:val="BodyTextChar"/>
          <w:rFonts w:eastAsia="Cambria"/>
          <w:sz w:val="22"/>
          <w:szCs w:val="22"/>
          <w:lang w:val="en-CA"/>
        </w:rPr>
        <w:t xml:space="preserve"> </w:t>
      </w:r>
      <w:r w:rsidRPr="00CB366A">
        <w:rPr>
          <w:rFonts w:eastAsia="Cambria"/>
          <w:color w:val="000000"/>
          <w:lang w:val="en-CA"/>
        </w:rPr>
        <w:t>AM2 estimates the median spawning biomass in 2016 (</w:t>
      </w:r>
      <w:r w:rsidRPr="00CB366A">
        <w:rPr>
          <w:rFonts w:eastAsia="Cambria"/>
          <w:i/>
          <w:color w:val="000000"/>
          <w:lang w:val="en-CA"/>
        </w:rPr>
        <w:t>SB</w:t>
      </w:r>
      <w:r w:rsidRPr="00CB366A">
        <w:rPr>
          <w:rFonts w:eastAsia="Cambria"/>
          <w:color w:val="000000"/>
          <w:vertAlign w:val="subscript"/>
          <w:lang w:val="en-CA"/>
        </w:rPr>
        <w:t>2016</w:t>
      </w:r>
      <w:r w:rsidRPr="00CB366A">
        <w:rPr>
          <w:rFonts w:eastAsia="Cambria"/>
          <w:color w:val="000000"/>
          <w:lang w:val="en-CA"/>
        </w:rPr>
        <w:t xml:space="preserve">) at </w:t>
      </w:r>
      <w:r w:rsidRPr="00CB366A">
        <w:rPr>
          <w:rStyle w:val="BodyTextChar"/>
          <w:rFonts w:eastAsia="Cambria"/>
          <w:sz w:val="22"/>
          <w:szCs w:val="22"/>
          <w:lang w:val="en-CA"/>
        </w:rPr>
        <w:t>17,862</w:t>
      </w:r>
      <w:r w:rsidRPr="00CB366A">
        <w:rPr>
          <w:rFonts w:eastAsia="Cambria"/>
          <w:color w:val="000000"/>
          <w:lang w:val="en-CA"/>
        </w:rPr>
        <w:t xml:space="preserve"> t and 41% of </w:t>
      </w:r>
      <w:r w:rsidRPr="00CB366A">
        <w:rPr>
          <w:rFonts w:eastAsia="Cambria"/>
          <w:i/>
          <w:color w:val="000000"/>
          <w:lang w:val="en-CA"/>
        </w:rPr>
        <w:t>SB</w:t>
      </w:r>
      <w:r w:rsidRPr="00CB366A">
        <w:rPr>
          <w:rFonts w:eastAsia="Cambria"/>
          <w:color w:val="000000"/>
          <w:vertAlign w:val="subscript"/>
          <w:lang w:val="en-CA"/>
        </w:rPr>
        <w:t>0</w:t>
      </w:r>
      <w:r w:rsidRPr="00CB366A">
        <w:rPr>
          <w:lang w:val="en-CA"/>
        </w:rPr>
        <w:t xml:space="preserve">. Higher estimates of spawning biomass and stock status relative to </w:t>
      </w:r>
      <w:r w:rsidRPr="00CB366A">
        <w:rPr>
          <w:i/>
          <w:lang w:val="en-CA"/>
        </w:rPr>
        <w:t>SB</w:t>
      </w:r>
      <w:r w:rsidRPr="00CB366A">
        <w:rPr>
          <w:vertAlign w:val="subscript"/>
          <w:lang w:val="en-CA"/>
        </w:rPr>
        <w:t>0</w:t>
      </w:r>
      <w:r w:rsidRPr="00CB366A">
        <w:rPr>
          <w:lang w:val="en-CA"/>
        </w:rPr>
        <w:t xml:space="preserve"> for AM1 result largely from scaling of the biomass through estimation of </w:t>
      </w:r>
      <w:r w:rsidRPr="00956ED3">
        <w:rPr>
          <w:i/>
          <w:lang w:val="en-CA"/>
        </w:rPr>
        <w:t>q</w:t>
      </w:r>
      <w:r w:rsidRPr="00CB366A">
        <w:rPr>
          <w:lang w:val="en-CA"/>
        </w:rPr>
        <w:t xml:space="preserve">. AM1 median estimates of </w:t>
      </w:r>
      <w:r w:rsidR="00956ED3" w:rsidRPr="00861777">
        <w:rPr>
          <w:i/>
          <w:lang w:val="en-CA"/>
        </w:rPr>
        <w:t>q</w:t>
      </w:r>
      <w:r w:rsidR="00956ED3" w:rsidRPr="00BD6C90">
        <w:rPr>
          <w:vertAlign w:val="subscript"/>
          <w:lang w:val="en-CA"/>
        </w:rPr>
        <w:t>1</w:t>
      </w:r>
      <w:r w:rsidRPr="00956ED3">
        <w:rPr>
          <w:i/>
          <w:lang w:val="en-CA"/>
        </w:rPr>
        <w:t xml:space="preserve"> </w:t>
      </w:r>
      <w:r w:rsidRPr="00CB366A">
        <w:rPr>
          <w:lang w:val="en-CA"/>
        </w:rPr>
        <w:t xml:space="preserve">and </w:t>
      </w:r>
      <w:r w:rsidR="00956ED3" w:rsidRPr="00861777">
        <w:rPr>
          <w:i/>
          <w:lang w:val="en-CA"/>
        </w:rPr>
        <w:t>q</w:t>
      </w:r>
      <w:r w:rsidR="00956ED3">
        <w:rPr>
          <w:vertAlign w:val="subscript"/>
          <w:lang w:val="en-CA"/>
        </w:rPr>
        <w:t>2</w:t>
      </w:r>
      <w:r w:rsidRPr="00CB366A">
        <w:rPr>
          <w:lang w:val="en-CA"/>
        </w:rPr>
        <w:t xml:space="preserve"> are 0.59 and 0.53, deviating little from the prior of ~0.5. AM2 median estimates of </w:t>
      </w:r>
      <w:r w:rsidR="00956ED3" w:rsidRPr="00861777">
        <w:rPr>
          <w:i/>
          <w:lang w:val="en-CA"/>
        </w:rPr>
        <w:t>q</w:t>
      </w:r>
      <w:r w:rsidR="00956ED3" w:rsidRPr="00BD6C90">
        <w:rPr>
          <w:vertAlign w:val="subscript"/>
          <w:lang w:val="en-CA"/>
        </w:rPr>
        <w:t>1</w:t>
      </w:r>
      <w:r w:rsidRPr="00CB366A">
        <w:rPr>
          <w:lang w:val="en-CA"/>
        </w:rPr>
        <w:t xml:space="preserve"> and </w:t>
      </w:r>
      <w:r w:rsidR="00956ED3" w:rsidRPr="00861777">
        <w:rPr>
          <w:i/>
          <w:lang w:val="en-CA"/>
        </w:rPr>
        <w:t>q</w:t>
      </w:r>
      <w:r w:rsidR="00956ED3">
        <w:rPr>
          <w:vertAlign w:val="subscript"/>
          <w:lang w:val="en-CA"/>
        </w:rPr>
        <w:t>2</w:t>
      </w:r>
      <w:r w:rsidRPr="00CB366A">
        <w:rPr>
          <w:lang w:val="en-CA"/>
        </w:rPr>
        <w:t xml:space="preserve"> are 0.82 and 1.0.</w:t>
      </w:r>
    </w:p>
    <w:p w:rsidR="00F14006" w:rsidRPr="00CF0AF1" w:rsidRDefault="003D3734" w:rsidP="00757D40">
      <w:pPr>
        <w:pStyle w:val="ListBullet"/>
        <w:rPr>
          <w:rStyle w:val="BodyTextChar"/>
          <w:sz w:val="22"/>
          <w:szCs w:val="22"/>
          <w:lang w:val="en-CA" w:eastAsia="en-US"/>
        </w:rPr>
      </w:pPr>
      <w:r>
        <w:rPr>
          <w:rStyle w:val="BodyTextChar"/>
          <w:rFonts w:eastAsia="Cambria"/>
          <w:sz w:val="22"/>
          <w:szCs w:val="22"/>
          <w:lang w:val="en-CA"/>
        </w:rPr>
        <w:t xml:space="preserve">In the absence of fishing, </w:t>
      </w:r>
      <w:r w:rsidR="00EE1823" w:rsidRPr="00CB366A">
        <w:rPr>
          <w:rStyle w:val="BodyTextChar"/>
          <w:rFonts w:eastAsia="Cambria"/>
          <w:sz w:val="22"/>
          <w:szCs w:val="22"/>
          <w:lang w:val="en-CA"/>
        </w:rPr>
        <w:t xml:space="preserve">AM1 projects a median spawning biomass in 2017 of 33,580 t; AM2 of 17,800 t. AM1 results suggest there is a 1% chance of the stock being below the estimated </w:t>
      </w:r>
      <w:r w:rsidR="009C5868">
        <w:rPr>
          <w:rStyle w:val="BodyTextChar"/>
          <w:rFonts w:eastAsia="Cambria"/>
          <w:sz w:val="22"/>
          <w:szCs w:val="22"/>
          <w:lang w:val="en-CA"/>
        </w:rPr>
        <w:t>0.25</w:t>
      </w:r>
      <w:r w:rsidR="009C5868" w:rsidRPr="009C5868">
        <w:rPr>
          <w:rStyle w:val="BodyTextChar"/>
          <w:rFonts w:eastAsia="Cambria"/>
          <w:i/>
          <w:sz w:val="22"/>
          <w:szCs w:val="22"/>
          <w:lang w:val="en-CA"/>
        </w:rPr>
        <w:t>SB</w:t>
      </w:r>
      <w:r w:rsidR="00EE1823" w:rsidRPr="00CB366A">
        <w:rPr>
          <w:rStyle w:val="BodyTextChar"/>
          <w:rFonts w:eastAsia="Cambria"/>
          <w:sz w:val="22"/>
          <w:szCs w:val="22"/>
          <w:vertAlign w:val="subscript"/>
          <w:lang w:val="en-CA"/>
        </w:rPr>
        <w:t>0</w:t>
      </w:r>
      <w:r w:rsidR="00EE1823" w:rsidRPr="00CB366A">
        <w:rPr>
          <w:rStyle w:val="BodyTextChar"/>
          <w:rFonts w:eastAsia="Cambria"/>
          <w:sz w:val="22"/>
          <w:szCs w:val="22"/>
          <w:lang w:val="en-CA"/>
        </w:rPr>
        <w:t>, whereas AM2 results suggest there is a 57% chance of being below the fixed cut-off of 18,800 tonnes</w:t>
      </w:r>
      <w:r w:rsidR="00573953" w:rsidRPr="00CB366A">
        <w:rPr>
          <w:rStyle w:val="BodyTextChar"/>
          <w:rFonts w:eastAsia="Cambria"/>
          <w:sz w:val="22"/>
          <w:szCs w:val="22"/>
          <w:lang w:val="en-CA"/>
        </w:rPr>
        <w:t>.</w:t>
      </w:r>
    </w:p>
    <w:p w:rsidR="00CF0AF1" w:rsidRPr="00CF0AF1" w:rsidRDefault="00CF0AF1" w:rsidP="00CF0AF1">
      <w:pPr>
        <w:pStyle w:val="Bulletedlist"/>
        <w:numPr>
          <w:ilvl w:val="0"/>
          <w:numId w:val="0"/>
        </w:numPr>
        <w:rPr>
          <w:rStyle w:val="BodyTextChar"/>
          <w:sz w:val="22"/>
          <w:szCs w:val="22"/>
          <w:lang w:val="en-CA" w:eastAsia="en-US"/>
        </w:rPr>
      </w:pPr>
      <w:r>
        <w:rPr>
          <w:rStyle w:val="BodyTextChar"/>
          <w:rFonts w:eastAsia="Cambria"/>
          <w:sz w:val="22"/>
          <w:szCs w:val="22"/>
          <w:lang w:val="en-CA"/>
        </w:rPr>
        <w:t>Minor stock Area 2W</w:t>
      </w:r>
    </w:p>
    <w:p w:rsidR="00BB0BCC" w:rsidRPr="00BB0BCC" w:rsidRDefault="0096677D" w:rsidP="00757D40">
      <w:pPr>
        <w:pStyle w:val="ListBullet"/>
        <w:rPr>
          <w:szCs w:val="22"/>
          <w:lang w:val="en-CA"/>
        </w:rPr>
      </w:pPr>
      <w:r w:rsidRPr="0096677D">
        <w:rPr>
          <w:lang w:val="en-CA"/>
        </w:rPr>
        <w:t>Both assessment models estimate the stock biomass as stable, with median biomass levels fluctuating from 4,013 – 4,468 (AM1) and 1,777 – 2,004 t (AM2) from 2011 to 2016</w:t>
      </w:r>
      <w:r>
        <w:rPr>
          <w:lang w:val="en-CA"/>
        </w:rPr>
        <w:t xml:space="preserve">. </w:t>
      </w:r>
      <w:r w:rsidRPr="0096677D">
        <w:rPr>
          <w:lang w:val="en-CA"/>
        </w:rPr>
        <w:t>Both models fit the 2013 observation and under-fit observations from 2006-2012</w:t>
      </w:r>
      <w:r>
        <w:rPr>
          <w:lang w:val="en-CA"/>
        </w:rPr>
        <w:t>, estimating</w:t>
      </w:r>
      <w:r w:rsidRPr="0096677D">
        <w:rPr>
          <w:lang w:val="en-CA"/>
        </w:rPr>
        <w:t xml:space="preserve"> </w:t>
      </w:r>
      <w:r w:rsidR="00566DDF" w:rsidRPr="0096677D">
        <w:rPr>
          <w:lang w:val="en-CA"/>
        </w:rPr>
        <w:t>a stable trend</w:t>
      </w:r>
      <w:r w:rsidR="00566DDF">
        <w:rPr>
          <w:lang w:val="en-CA"/>
        </w:rPr>
        <w:t xml:space="preserve"> in spawning biomass </w:t>
      </w:r>
      <w:r w:rsidRPr="0096677D">
        <w:rPr>
          <w:lang w:val="en-CA"/>
        </w:rPr>
        <w:t>with a high degree of uncertainty</w:t>
      </w:r>
      <w:r w:rsidR="00BB0BCC">
        <w:rPr>
          <w:lang w:val="en-CA"/>
        </w:rPr>
        <w:t xml:space="preserve">. </w:t>
      </w:r>
    </w:p>
    <w:p w:rsidR="00BB0BCC" w:rsidRPr="00BB0BCC" w:rsidRDefault="0096677D" w:rsidP="00757D40">
      <w:pPr>
        <w:pStyle w:val="ListBullet"/>
        <w:rPr>
          <w:szCs w:val="22"/>
          <w:lang w:val="en-CA"/>
        </w:rPr>
      </w:pPr>
      <w:r w:rsidRPr="0096677D">
        <w:rPr>
          <w:lang w:val="en-CA"/>
        </w:rPr>
        <w:t>AM1 and AM1 estimate the median spawning biomass in 2016 (</w:t>
      </w:r>
      <w:r w:rsidRPr="0096677D">
        <w:rPr>
          <w:i/>
          <w:lang w:val="en-CA"/>
        </w:rPr>
        <w:t>SB</w:t>
      </w:r>
      <w:r w:rsidRPr="0096677D">
        <w:rPr>
          <w:vertAlign w:val="subscript"/>
          <w:lang w:val="en-CA"/>
        </w:rPr>
        <w:t>2016</w:t>
      </w:r>
      <w:r w:rsidRPr="0096677D">
        <w:rPr>
          <w:lang w:val="en-CA"/>
        </w:rPr>
        <w:t>) to be 4,468 t and 2,004</w:t>
      </w:r>
      <w:r w:rsidR="00FF6577">
        <w:rPr>
          <w:lang w:val="en-CA"/>
        </w:rPr>
        <w:t xml:space="preserve"> </w:t>
      </w:r>
      <w:r w:rsidRPr="0096677D">
        <w:rPr>
          <w:lang w:val="en-CA"/>
        </w:rPr>
        <w:t>t, and status of the stock (</w:t>
      </w:r>
      <w:r w:rsidRPr="0096677D">
        <w:rPr>
          <w:i/>
          <w:lang w:val="en-CA"/>
        </w:rPr>
        <w:t>SB</w:t>
      </w:r>
      <w:r w:rsidRPr="0096677D">
        <w:rPr>
          <w:vertAlign w:val="subscript"/>
          <w:lang w:val="en-CA"/>
        </w:rPr>
        <w:t>2016</w:t>
      </w:r>
      <w:r w:rsidRPr="0096677D">
        <w:rPr>
          <w:lang w:val="en-CA"/>
        </w:rPr>
        <w:t>) relative to the unfished level (</w:t>
      </w:r>
      <w:r w:rsidRPr="0096677D">
        <w:rPr>
          <w:i/>
          <w:lang w:val="en-CA"/>
        </w:rPr>
        <w:t>SB</w:t>
      </w:r>
      <w:r w:rsidRPr="0096677D">
        <w:rPr>
          <w:vertAlign w:val="subscript"/>
          <w:lang w:val="en-CA"/>
        </w:rPr>
        <w:t>0</w:t>
      </w:r>
      <w:r w:rsidRPr="0096677D">
        <w:rPr>
          <w:lang w:val="en-CA"/>
        </w:rPr>
        <w:t>) is estimated to be 130% and 88</w:t>
      </w:r>
      <w:r w:rsidR="00BB0BCC">
        <w:rPr>
          <w:lang w:val="en-CA"/>
        </w:rPr>
        <w:t>%.</w:t>
      </w:r>
    </w:p>
    <w:p w:rsidR="00804BA6" w:rsidRPr="00BB0BCC" w:rsidRDefault="00C24236" w:rsidP="00757D40">
      <w:pPr>
        <w:pStyle w:val="ListBullet"/>
        <w:rPr>
          <w:rStyle w:val="BodyTextChar"/>
          <w:sz w:val="22"/>
          <w:szCs w:val="22"/>
          <w:lang w:val="en-CA" w:eastAsia="en-US"/>
        </w:rPr>
      </w:pPr>
      <w:r>
        <w:rPr>
          <w:lang w:val="en-CA"/>
        </w:rPr>
        <w:t>In the absence of fishing, b</w:t>
      </w:r>
      <w:r w:rsidR="0096677D" w:rsidRPr="0096677D">
        <w:rPr>
          <w:lang w:val="en-CA"/>
        </w:rPr>
        <w:t xml:space="preserve">oth models project similar spawning biomass levels in 2017, with AM1 and AM2 predicting </w:t>
      </w:r>
      <w:r w:rsidR="0096677D" w:rsidRPr="0096677D">
        <w:rPr>
          <w:i/>
          <w:lang w:val="en-CA"/>
        </w:rPr>
        <w:t>SB</w:t>
      </w:r>
      <w:r w:rsidR="0096677D" w:rsidRPr="0096677D">
        <w:rPr>
          <w:vertAlign w:val="subscript"/>
          <w:lang w:val="en-CA"/>
        </w:rPr>
        <w:t>2017</w:t>
      </w:r>
      <w:r w:rsidR="0096677D" w:rsidRPr="0096677D">
        <w:rPr>
          <w:lang w:val="en-CA"/>
        </w:rPr>
        <w:t xml:space="preserve"> of 4,375 t and 1,973</w:t>
      </w:r>
      <w:r w:rsidR="00BB0BCC">
        <w:rPr>
          <w:lang w:val="en-CA"/>
        </w:rPr>
        <w:t xml:space="preserve"> t, respectively.</w:t>
      </w:r>
    </w:p>
    <w:p w:rsidR="00CF0AF1" w:rsidRPr="00CF0AF1" w:rsidRDefault="00CF0AF1" w:rsidP="00CF0AF1">
      <w:pPr>
        <w:pStyle w:val="Bulletedlist"/>
        <w:numPr>
          <w:ilvl w:val="0"/>
          <w:numId w:val="0"/>
        </w:numPr>
        <w:rPr>
          <w:rStyle w:val="BodyTextChar"/>
          <w:sz w:val="22"/>
          <w:szCs w:val="22"/>
          <w:lang w:val="en-CA" w:eastAsia="en-US"/>
        </w:rPr>
      </w:pPr>
      <w:r>
        <w:rPr>
          <w:rStyle w:val="BodyTextChar"/>
          <w:rFonts w:eastAsia="Cambria"/>
          <w:sz w:val="22"/>
          <w:szCs w:val="22"/>
          <w:lang w:val="en-CA"/>
        </w:rPr>
        <w:t>Minor stock Area 27</w:t>
      </w:r>
    </w:p>
    <w:p w:rsidR="00FF6577" w:rsidRPr="00FF6577" w:rsidRDefault="00FF6577" w:rsidP="00757D40">
      <w:pPr>
        <w:pStyle w:val="ListBullet"/>
        <w:rPr>
          <w:lang w:val="en-CA"/>
        </w:rPr>
      </w:pPr>
      <w:r w:rsidRPr="00B22381">
        <w:rPr>
          <w:lang w:val="en-CA"/>
        </w:rPr>
        <w:t>Both assessments estimate the stock as increasing from 2012 to 201</w:t>
      </w:r>
      <w:r>
        <w:rPr>
          <w:lang w:val="en-CA"/>
        </w:rPr>
        <w:t>6</w:t>
      </w:r>
      <w:r w:rsidRPr="00B22381">
        <w:rPr>
          <w:lang w:val="en-CA"/>
        </w:rPr>
        <w:t>. There is little contrast in the spawn index from 2000-201</w:t>
      </w:r>
      <w:r>
        <w:rPr>
          <w:lang w:val="en-CA"/>
        </w:rPr>
        <w:t>6</w:t>
      </w:r>
      <w:r w:rsidRPr="00B22381">
        <w:rPr>
          <w:lang w:val="en-CA"/>
        </w:rPr>
        <w:t>, and both models fit the majority of thes</w:t>
      </w:r>
      <w:r>
        <w:rPr>
          <w:lang w:val="en-CA"/>
        </w:rPr>
        <w:t>e survey observations</w:t>
      </w:r>
      <w:r w:rsidRPr="00B22381">
        <w:rPr>
          <w:lang w:val="en-CA"/>
        </w:rPr>
        <w:t xml:space="preserve">. </w:t>
      </w:r>
    </w:p>
    <w:p w:rsidR="00FF6577" w:rsidRPr="00FF6577" w:rsidRDefault="00FF6577" w:rsidP="00757D40">
      <w:pPr>
        <w:pStyle w:val="ListBullet"/>
        <w:rPr>
          <w:lang w:val="en-CA"/>
        </w:rPr>
      </w:pPr>
      <w:r>
        <w:rPr>
          <w:lang w:val="en-CA"/>
        </w:rPr>
        <w:t xml:space="preserve">AM1 and AM2 </w:t>
      </w:r>
      <w:r w:rsidRPr="00B22381">
        <w:rPr>
          <w:lang w:val="en-CA"/>
        </w:rPr>
        <w:t xml:space="preserve">estimate </w:t>
      </w:r>
      <w:r>
        <w:rPr>
          <w:lang w:val="en-CA"/>
        </w:rPr>
        <w:t xml:space="preserve">the </w:t>
      </w:r>
      <w:r w:rsidRPr="00B22381">
        <w:rPr>
          <w:lang w:val="en-CA"/>
        </w:rPr>
        <w:t>median spawning biomass in 2016 (</w:t>
      </w:r>
      <w:r w:rsidRPr="00B22381">
        <w:rPr>
          <w:i/>
          <w:lang w:val="en-CA"/>
        </w:rPr>
        <w:t>SB</w:t>
      </w:r>
      <w:r w:rsidRPr="00B22381">
        <w:rPr>
          <w:vertAlign w:val="subscript"/>
          <w:lang w:val="en-CA"/>
        </w:rPr>
        <w:t>2016</w:t>
      </w:r>
      <w:r w:rsidRPr="00B22381">
        <w:rPr>
          <w:lang w:val="en-CA"/>
        </w:rPr>
        <w:t xml:space="preserve">) </w:t>
      </w:r>
      <w:r>
        <w:rPr>
          <w:lang w:val="en-CA"/>
        </w:rPr>
        <w:t>to be</w:t>
      </w:r>
      <w:r w:rsidRPr="00B22381">
        <w:rPr>
          <w:lang w:val="en-CA"/>
        </w:rPr>
        <w:t xml:space="preserve"> 1,732 t and 1,497 t</w:t>
      </w:r>
      <w:r>
        <w:rPr>
          <w:lang w:val="en-CA"/>
        </w:rPr>
        <w:t>,</w:t>
      </w:r>
      <w:r w:rsidRPr="00B22381">
        <w:rPr>
          <w:lang w:val="en-CA"/>
        </w:rPr>
        <w:t xml:space="preserve"> </w:t>
      </w:r>
      <w:r>
        <w:rPr>
          <w:lang w:val="en-CA"/>
        </w:rPr>
        <w:t>and status of the stock</w:t>
      </w:r>
      <w:r w:rsidRPr="00B22381">
        <w:rPr>
          <w:lang w:val="en-CA"/>
        </w:rPr>
        <w:t xml:space="preserve"> </w:t>
      </w:r>
      <w:r>
        <w:rPr>
          <w:lang w:val="en-CA"/>
        </w:rPr>
        <w:t>(</w:t>
      </w:r>
      <w:r w:rsidRPr="00B22381">
        <w:rPr>
          <w:i/>
          <w:lang w:val="en-CA"/>
        </w:rPr>
        <w:t>SB</w:t>
      </w:r>
      <w:r w:rsidRPr="00B22381">
        <w:rPr>
          <w:vertAlign w:val="subscript"/>
          <w:lang w:val="en-CA"/>
        </w:rPr>
        <w:t>2016</w:t>
      </w:r>
      <w:r>
        <w:rPr>
          <w:lang w:val="en-CA"/>
        </w:rPr>
        <w:t>) relative to the unfished level (</w:t>
      </w:r>
      <w:r w:rsidRPr="00FF6577">
        <w:rPr>
          <w:i/>
          <w:lang w:val="en-CA"/>
        </w:rPr>
        <w:t>SB</w:t>
      </w:r>
      <w:r w:rsidRPr="00FF6577">
        <w:rPr>
          <w:vertAlign w:val="subscript"/>
          <w:lang w:val="en-CA"/>
        </w:rPr>
        <w:t>0</w:t>
      </w:r>
      <w:r>
        <w:rPr>
          <w:lang w:val="en-CA"/>
        </w:rPr>
        <w:t xml:space="preserve">) </w:t>
      </w:r>
      <w:r w:rsidRPr="00B22381">
        <w:rPr>
          <w:lang w:val="en-CA"/>
        </w:rPr>
        <w:t xml:space="preserve">is estimated </w:t>
      </w:r>
      <w:r>
        <w:rPr>
          <w:lang w:val="en-CA"/>
        </w:rPr>
        <w:t>to</w:t>
      </w:r>
      <w:r w:rsidRPr="00B22381">
        <w:rPr>
          <w:lang w:val="en-CA"/>
        </w:rPr>
        <w:t xml:space="preserve"> </w:t>
      </w:r>
      <w:r>
        <w:rPr>
          <w:lang w:val="en-CA"/>
        </w:rPr>
        <w:t xml:space="preserve">be </w:t>
      </w:r>
      <w:r w:rsidRPr="00B22381">
        <w:rPr>
          <w:lang w:val="en-CA"/>
        </w:rPr>
        <w:t>79% and 84%</w:t>
      </w:r>
      <w:r>
        <w:rPr>
          <w:lang w:val="en-CA"/>
        </w:rPr>
        <w:t>.</w:t>
      </w:r>
    </w:p>
    <w:p w:rsidR="004A477D" w:rsidRPr="004A477D" w:rsidRDefault="00FF6577" w:rsidP="00757D40">
      <w:pPr>
        <w:pStyle w:val="ListBullet"/>
        <w:rPr>
          <w:lang w:val="en-CA"/>
        </w:rPr>
      </w:pPr>
      <w:r w:rsidRPr="00B22381">
        <w:rPr>
          <w:lang w:val="en-CA"/>
        </w:rPr>
        <w:t>Both models project continued stable trend in spawning biomass for 2017, with AM1 and AM2 predicting median biomass levels of 1,873 t and 1,617 t, respectively</w:t>
      </w:r>
      <w:r w:rsidR="0028095C">
        <w:rPr>
          <w:lang w:val="en-CA"/>
        </w:rPr>
        <w:t>.</w:t>
      </w:r>
    </w:p>
    <w:p w:rsidR="00F14006" w:rsidRPr="00573953" w:rsidRDefault="00F14006">
      <w:pPr>
        <w:pStyle w:val="BodyText"/>
        <w:rPr>
          <w:rStyle w:val="BodyTextChar"/>
          <w:sz w:val="24"/>
          <w:lang w:val="en-CA" w:eastAsia="en-US"/>
        </w:rPr>
      </w:pPr>
    </w:p>
    <w:p w:rsidR="00E96F81" w:rsidRPr="00CB2D74" w:rsidRDefault="00E96F81">
      <w:pPr>
        <w:pStyle w:val="Heading2"/>
        <w:spacing w:after="240"/>
        <w:rPr>
          <w:rFonts w:ascii="Arial" w:hAnsi="Arial" w:cs="Arial"/>
          <w:lang w:eastAsia="x-none"/>
        </w:rPr>
      </w:pPr>
      <w:r w:rsidRPr="00CB2D74">
        <w:rPr>
          <w:rFonts w:ascii="Arial" w:hAnsi="Arial" w:cs="Arial"/>
          <w:lang w:eastAsia="x-none"/>
        </w:rPr>
        <w:lastRenderedPageBreak/>
        <w:t>Contributors</w:t>
      </w:r>
    </w:p>
    <w:p w:rsidR="00E96F81" w:rsidRPr="00CB2D74" w:rsidRDefault="00321E45" w:rsidP="00992484">
      <w:pPr>
        <w:keepNext/>
        <w:spacing w:before="120" w:after="120"/>
        <w:jc w:val="both"/>
      </w:pPr>
      <w:r w:rsidRPr="0026090C">
        <w:rPr>
          <w:bCs/>
          <w:szCs w:val="22"/>
          <w:lang w:val="en-CA"/>
        </w:rPr>
        <w:t xml:space="preserve">Members of the </w:t>
      </w:r>
      <w:r w:rsidRPr="00EA1470">
        <w:rPr>
          <w:b/>
          <w:bCs/>
          <w:szCs w:val="22"/>
          <w:lang w:val="en-CA"/>
        </w:rPr>
        <w:t>Herring Technical Working Group</w:t>
      </w:r>
      <w:r w:rsidRPr="0026090C">
        <w:rPr>
          <w:bCs/>
          <w:szCs w:val="22"/>
          <w:lang w:val="en-CA"/>
        </w:rPr>
        <w:t xml:space="preserve"> </w:t>
      </w:r>
      <w:r w:rsidR="0067448C">
        <w:rPr>
          <w:bCs/>
          <w:szCs w:val="22"/>
          <w:lang w:val="en-CA"/>
        </w:rPr>
        <w:t xml:space="preserve">(HTWG) </w:t>
      </w:r>
      <w:r w:rsidRPr="0026090C">
        <w:rPr>
          <w:bCs/>
          <w:szCs w:val="22"/>
          <w:lang w:val="en-CA"/>
        </w:rPr>
        <w:t xml:space="preserve">contributed to the development of this Science Response through the discussion of </w:t>
      </w:r>
      <w:r>
        <w:rPr>
          <w:bCs/>
          <w:szCs w:val="22"/>
          <w:lang w:val="en-CA"/>
        </w:rPr>
        <w:t xml:space="preserve">survey methods and data collection programs, as well as 2015-16 updates to the data </w:t>
      </w:r>
      <w:r w:rsidRPr="00514430">
        <w:rPr>
          <w:bCs/>
          <w:szCs w:val="22"/>
          <w:lang w:val="en-CA"/>
        </w:rPr>
        <w:t xml:space="preserve">time series used for the assessment of herring stocks. Members </w:t>
      </w:r>
      <w:r w:rsidRPr="00514430">
        <w:t>provided technical input on the analysis</w:t>
      </w:r>
      <w:r>
        <w:t xml:space="preserve"> and results, in the form of discussions around model structure, model selection, and implications of assumptions made in the derivation of the HCR. Members also provided edits</w:t>
      </w:r>
      <w:r w:rsidRPr="00514430">
        <w:t xml:space="preserve"> </w:t>
      </w:r>
      <w:r>
        <w:t xml:space="preserve">to </w:t>
      </w:r>
      <w:r w:rsidRPr="00514430">
        <w:t xml:space="preserve">the </w:t>
      </w:r>
      <w:r>
        <w:t>text, as well as significant input into Table A-1 that describes the limitat</w:t>
      </w:r>
      <w:r w:rsidR="00611E12">
        <w:t xml:space="preserve">ions of each modeling approach. </w:t>
      </w:r>
      <w:r>
        <w:t>The 2016 Science Response presents results from previously peer-reviewed methods and does not include alternative considerations for data use or m</w:t>
      </w:r>
      <w:r w:rsidR="00611E12">
        <w:t>odel structure and assumptions.</w:t>
      </w:r>
      <w:r>
        <w:t xml:space="preserve"> As such, the DFO acknowledges </w:t>
      </w:r>
      <w:r w:rsidRPr="00132BFE">
        <w:t xml:space="preserve">the final report </w:t>
      </w:r>
      <w:r>
        <w:t>may</w:t>
      </w:r>
      <w:r w:rsidRPr="00132BFE">
        <w:t xml:space="preserve"> not represent a consensus view of the </w:t>
      </w:r>
      <w:r>
        <w:t>HTWG</w:t>
      </w:r>
      <w:r w:rsidRPr="00132BFE">
        <w:t xml:space="preserve"> with regard to some of the technical issues, the interpretation of the results, or the conclusions of the Science Response</w:t>
      </w:r>
      <w:r w:rsidR="00E96F81" w:rsidRPr="00CB2D74">
        <w:t>.</w:t>
      </w:r>
    </w:p>
    <w:tbl>
      <w:tblPr>
        <w:tblW w:w="0" w:type="auto"/>
        <w:tblInd w:w="720" w:type="dxa"/>
        <w:tblCellMar>
          <w:left w:w="0" w:type="dxa"/>
          <w:right w:w="0" w:type="dxa"/>
        </w:tblCellMar>
        <w:tblLook w:val="04A0" w:firstRow="1" w:lastRow="0" w:firstColumn="1" w:lastColumn="0" w:noHBand="0" w:noVBand="1"/>
      </w:tblPr>
      <w:tblGrid>
        <w:gridCol w:w="2365"/>
        <w:gridCol w:w="5771"/>
      </w:tblGrid>
      <w:tr w:rsidR="005E7C3C" w:rsidRPr="0026090C" w:rsidTr="00302099">
        <w:trPr>
          <w:trHeight w:val="373"/>
          <w:tblHeader/>
        </w:trPr>
        <w:tc>
          <w:tcPr>
            <w:tcW w:w="2365"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hideMark/>
          </w:tcPr>
          <w:p w:rsidR="005E7C3C" w:rsidRPr="0026090C" w:rsidRDefault="005E7C3C" w:rsidP="00302099">
            <w:pPr>
              <w:autoSpaceDE w:val="0"/>
              <w:rPr>
                <w:b/>
                <w:bCs/>
                <w:color w:val="000000"/>
                <w:sz w:val="20"/>
                <w:lang w:val="en-CA" w:eastAsia="en-CA"/>
              </w:rPr>
            </w:pPr>
            <w:r w:rsidRPr="0026090C">
              <w:rPr>
                <w:b/>
                <w:bCs/>
                <w:color w:val="000000"/>
                <w:sz w:val="20"/>
                <w:lang w:val="en-CA" w:eastAsia="en-CA"/>
              </w:rPr>
              <w:t>Name</w:t>
            </w:r>
          </w:p>
        </w:tc>
        <w:tc>
          <w:tcPr>
            <w:tcW w:w="5771" w:type="dxa"/>
            <w:tcBorders>
              <w:top w:val="single" w:sz="8" w:space="0" w:color="auto"/>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rsidR="005E7C3C" w:rsidRPr="0026090C" w:rsidRDefault="005E7C3C" w:rsidP="00302099">
            <w:pPr>
              <w:autoSpaceDE w:val="0"/>
              <w:rPr>
                <w:b/>
                <w:bCs/>
                <w:color w:val="000000"/>
                <w:sz w:val="20"/>
                <w:lang w:val="en-CA" w:eastAsia="en-CA"/>
              </w:rPr>
            </w:pPr>
            <w:r w:rsidRPr="0026090C">
              <w:rPr>
                <w:b/>
                <w:bCs/>
                <w:color w:val="000000"/>
                <w:sz w:val="20"/>
                <w:lang w:val="en-CA" w:eastAsia="en-CA"/>
              </w:rPr>
              <w:t>Affiliation</w:t>
            </w:r>
          </w:p>
        </w:tc>
      </w:tr>
      <w:tr w:rsidR="005E7C3C" w:rsidRPr="0026090C" w:rsidTr="00302099">
        <w:trPr>
          <w:trHeight w:val="373"/>
        </w:trPr>
        <w:tc>
          <w:tcPr>
            <w:tcW w:w="2365"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5E7C3C" w:rsidRPr="0026090C" w:rsidRDefault="005E7C3C" w:rsidP="00302099">
            <w:pPr>
              <w:autoSpaceDE w:val="0"/>
              <w:rPr>
                <w:color w:val="000000"/>
                <w:sz w:val="20"/>
                <w:lang w:val="en-CA" w:eastAsia="en-CA"/>
              </w:rPr>
            </w:pPr>
            <w:r w:rsidRPr="0026090C">
              <w:rPr>
                <w:color w:val="000000"/>
                <w:sz w:val="20"/>
                <w:lang w:val="en-CA" w:eastAsia="en-CA"/>
              </w:rPr>
              <w:t>Jaclyn Cleary</w:t>
            </w:r>
          </w:p>
        </w:tc>
        <w:tc>
          <w:tcPr>
            <w:tcW w:w="5771"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5E7C3C" w:rsidRPr="0026090C" w:rsidRDefault="005E7C3C" w:rsidP="00FB2CB2">
            <w:pPr>
              <w:autoSpaceDE w:val="0"/>
              <w:rPr>
                <w:color w:val="000000"/>
                <w:sz w:val="20"/>
                <w:lang w:val="en-CA" w:eastAsia="en-CA"/>
              </w:rPr>
            </w:pPr>
            <w:r w:rsidRPr="0026090C">
              <w:rPr>
                <w:color w:val="000000"/>
                <w:sz w:val="20"/>
                <w:lang w:val="en-CA" w:eastAsia="en-CA"/>
              </w:rPr>
              <w:t>DFO, Science Pacific Region (</w:t>
            </w:r>
            <w:r w:rsidR="00FB2CB2">
              <w:rPr>
                <w:color w:val="000000"/>
                <w:sz w:val="20"/>
                <w:lang w:val="en-CA" w:eastAsia="en-CA"/>
              </w:rPr>
              <w:t>HTWG</w:t>
            </w:r>
            <w:r w:rsidRPr="0026090C">
              <w:rPr>
                <w:color w:val="000000"/>
                <w:sz w:val="20"/>
                <w:lang w:val="en-CA" w:eastAsia="en-CA"/>
              </w:rPr>
              <w:t>)</w:t>
            </w:r>
          </w:p>
        </w:tc>
      </w:tr>
      <w:tr w:rsidR="005E7C3C" w:rsidRPr="0026090C" w:rsidTr="00302099">
        <w:trPr>
          <w:trHeight w:val="373"/>
        </w:trPr>
        <w:tc>
          <w:tcPr>
            <w:tcW w:w="2365"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5E7C3C" w:rsidRPr="0026090C" w:rsidRDefault="005E7C3C" w:rsidP="00302099">
            <w:pPr>
              <w:autoSpaceDE w:val="0"/>
              <w:rPr>
                <w:color w:val="000000"/>
                <w:sz w:val="20"/>
                <w:lang w:val="en-CA" w:eastAsia="en-CA"/>
              </w:rPr>
            </w:pPr>
            <w:r w:rsidRPr="0026090C">
              <w:rPr>
                <w:color w:val="000000"/>
                <w:sz w:val="20"/>
                <w:lang w:val="en-CA" w:eastAsia="en-CA"/>
              </w:rPr>
              <w:t>Lesley MacDougall</w:t>
            </w:r>
          </w:p>
        </w:tc>
        <w:tc>
          <w:tcPr>
            <w:tcW w:w="5771"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5E7C3C" w:rsidRPr="0026090C" w:rsidRDefault="005E7C3C" w:rsidP="00302099">
            <w:pPr>
              <w:autoSpaceDE w:val="0"/>
              <w:rPr>
                <w:color w:val="000000"/>
                <w:sz w:val="20"/>
                <w:lang w:val="en-CA" w:eastAsia="en-CA"/>
              </w:rPr>
            </w:pPr>
            <w:r w:rsidRPr="0026090C">
              <w:rPr>
                <w:color w:val="000000"/>
                <w:sz w:val="20"/>
                <w:lang w:val="en-CA" w:eastAsia="en-CA"/>
              </w:rPr>
              <w:t>DFO Centre for Science Advice Pacific (Editor)</w:t>
            </w:r>
          </w:p>
        </w:tc>
      </w:tr>
      <w:tr w:rsidR="005E7C3C" w:rsidRPr="0026090C" w:rsidTr="00302099">
        <w:trPr>
          <w:trHeight w:val="373"/>
        </w:trPr>
        <w:tc>
          <w:tcPr>
            <w:tcW w:w="2365"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5E7C3C" w:rsidRPr="0026090C" w:rsidRDefault="005E7C3C" w:rsidP="00302099">
            <w:pPr>
              <w:autoSpaceDE w:val="0"/>
              <w:rPr>
                <w:color w:val="000000"/>
                <w:sz w:val="20"/>
                <w:lang w:val="en-CA" w:eastAsia="en-CA"/>
              </w:rPr>
            </w:pPr>
            <w:r w:rsidRPr="0026090C">
              <w:rPr>
                <w:color w:val="000000"/>
                <w:sz w:val="20"/>
                <w:lang w:val="en-CA" w:eastAsia="en-CA"/>
              </w:rPr>
              <w:t>Brenda Spence</w:t>
            </w:r>
          </w:p>
        </w:tc>
        <w:tc>
          <w:tcPr>
            <w:tcW w:w="5771" w:type="dxa"/>
            <w:tcBorders>
              <w:top w:val="nil"/>
              <w:left w:val="nil"/>
              <w:bottom w:val="single" w:sz="8" w:space="0" w:color="auto"/>
              <w:right w:val="single" w:sz="8" w:space="0" w:color="auto"/>
            </w:tcBorders>
            <w:tcMar>
              <w:top w:w="0" w:type="dxa"/>
              <w:left w:w="108" w:type="dxa"/>
              <w:bottom w:w="0" w:type="dxa"/>
              <w:right w:w="108" w:type="dxa"/>
            </w:tcMar>
            <w:vAlign w:val="center"/>
          </w:tcPr>
          <w:p w:rsidR="005E7C3C" w:rsidRPr="0026090C" w:rsidRDefault="005E7C3C" w:rsidP="00302099">
            <w:pPr>
              <w:autoSpaceDE w:val="0"/>
              <w:rPr>
                <w:color w:val="000000"/>
                <w:sz w:val="20"/>
                <w:lang w:val="en-CA" w:eastAsia="en-CA"/>
              </w:rPr>
            </w:pPr>
            <w:r w:rsidRPr="0026090C">
              <w:rPr>
                <w:color w:val="000000"/>
                <w:sz w:val="20"/>
                <w:lang w:val="en-CA" w:eastAsia="en-CA"/>
              </w:rPr>
              <w:t>DFO, Fisheries Management (HTWG)</w:t>
            </w:r>
          </w:p>
        </w:tc>
      </w:tr>
      <w:tr w:rsidR="005E7C3C" w:rsidRPr="0026090C" w:rsidTr="00302099">
        <w:trPr>
          <w:trHeight w:val="373"/>
        </w:trPr>
        <w:tc>
          <w:tcPr>
            <w:tcW w:w="2365"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5E7C3C" w:rsidRPr="0026090C" w:rsidRDefault="005E7C3C" w:rsidP="00302099">
            <w:pPr>
              <w:autoSpaceDE w:val="0"/>
              <w:rPr>
                <w:color w:val="000000"/>
                <w:sz w:val="20"/>
                <w:lang w:val="en-CA" w:eastAsia="en-CA"/>
              </w:rPr>
            </w:pPr>
            <w:r w:rsidRPr="0026090C">
              <w:rPr>
                <w:color w:val="000000"/>
                <w:sz w:val="20"/>
                <w:lang w:val="en-CA" w:eastAsia="en-CA"/>
              </w:rPr>
              <w:t>Roger Kanno</w:t>
            </w:r>
          </w:p>
        </w:tc>
        <w:tc>
          <w:tcPr>
            <w:tcW w:w="5771" w:type="dxa"/>
            <w:tcBorders>
              <w:top w:val="nil"/>
              <w:left w:val="nil"/>
              <w:bottom w:val="single" w:sz="8" w:space="0" w:color="auto"/>
              <w:right w:val="single" w:sz="8" w:space="0" w:color="auto"/>
            </w:tcBorders>
            <w:tcMar>
              <w:top w:w="0" w:type="dxa"/>
              <w:left w:w="108" w:type="dxa"/>
              <w:bottom w:w="0" w:type="dxa"/>
              <w:right w:w="108" w:type="dxa"/>
            </w:tcMar>
            <w:vAlign w:val="center"/>
          </w:tcPr>
          <w:p w:rsidR="005E7C3C" w:rsidRPr="0026090C" w:rsidRDefault="00FB2CB2" w:rsidP="00302099">
            <w:pPr>
              <w:autoSpaceDE w:val="0"/>
              <w:rPr>
                <w:color w:val="000000"/>
                <w:sz w:val="20"/>
                <w:lang w:val="en-CA" w:eastAsia="en-CA"/>
              </w:rPr>
            </w:pPr>
            <w:r>
              <w:rPr>
                <w:color w:val="000000"/>
                <w:sz w:val="20"/>
                <w:lang w:val="en-CA" w:eastAsia="en-CA"/>
              </w:rPr>
              <w:t>DFO, Fisheries Management (HTWG</w:t>
            </w:r>
            <w:r w:rsidR="005E7C3C" w:rsidRPr="0026090C">
              <w:rPr>
                <w:color w:val="000000"/>
                <w:sz w:val="20"/>
                <w:lang w:val="en-CA" w:eastAsia="en-CA"/>
              </w:rPr>
              <w:t>)</w:t>
            </w:r>
          </w:p>
        </w:tc>
      </w:tr>
      <w:tr w:rsidR="005E7C3C" w:rsidRPr="0026090C" w:rsidTr="00302099">
        <w:trPr>
          <w:trHeight w:val="373"/>
        </w:trPr>
        <w:tc>
          <w:tcPr>
            <w:tcW w:w="2365"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5E7C3C" w:rsidRPr="0026090C" w:rsidRDefault="005E7C3C" w:rsidP="00302099">
            <w:pPr>
              <w:autoSpaceDE w:val="0"/>
              <w:rPr>
                <w:color w:val="000000"/>
                <w:sz w:val="20"/>
                <w:lang w:val="en-CA" w:eastAsia="en-CA"/>
              </w:rPr>
            </w:pPr>
            <w:r w:rsidRPr="0026090C">
              <w:rPr>
                <w:color w:val="000000"/>
                <w:sz w:val="20"/>
                <w:lang w:val="en-CA" w:eastAsia="en-CA"/>
              </w:rPr>
              <w:t>Russ Jones</w:t>
            </w:r>
          </w:p>
        </w:tc>
        <w:tc>
          <w:tcPr>
            <w:tcW w:w="5771" w:type="dxa"/>
            <w:tcBorders>
              <w:top w:val="nil"/>
              <w:left w:val="nil"/>
              <w:bottom w:val="single" w:sz="8" w:space="0" w:color="auto"/>
              <w:right w:val="single" w:sz="8" w:space="0" w:color="auto"/>
            </w:tcBorders>
            <w:tcMar>
              <w:top w:w="0" w:type="dxa"/>
              <w:left w:w="108" w:type="dxa"/>
              <w:bottom w:w="0" w:type="dxa"/>
              <w:right w:w="108" w:type="dxa"/>
            </w:tcMar>
            <w:vAlign w:val="center"/>
          </w:tcPr>
          <w:p w:rsidR="005E7C3C" w:rsidRPr="0026090C" w:rsidRDefault="005E7C3C" w:rsidP="00302099">
            <w:pPr>
              <w:autoSpaceDE w:val="0"/>
              <w:rPr>
                <w:color w:val="000000"/>
                <w:sz w:val="20"/>
                <w:lang w:val="en-CA" w:eastAsia="en-CA"/>
              </w:rPr>
            </w:pPr>
            <w:r w:rsidRPr="0026090C">
              <w:rPr>
                <w:color w:val="000000"/>
                <w:sz w:val="20"/>
                <w:lang w:val="en-CA" w:eastAsia="en-CA"/>
              </w:rPr>
              <w:t xml:space="preserve">Haida Nation </w:t>
            </w:r>
            <w:r w:rsidR="00FB2CB2">
              <w:rPr>
                <w:color w:val="000000"/>
                <w:sz w:val="20"/>
                <w:lang w:val="en-CA" w:eastAsia="en-CA"/>
              </w:rPr>
              <w:t>(HTWG</w:t>
            </w:r>
            <w:r w:rsidR="00FB2CB2" w:rsidRPr="0026090C">
              <w:rPr>
                <w:color w:val="000000"/>
                <w:sz w:val="20"/>
                <w:lang w:val="en-CA" w:eastAsia="en-CA"/>
              </w:rPr>
              <w:t>)</w:t>
            </w:r>
          </w:p>
        </w:tc>
      </w:tr>
      <w:tr w:rsidR="005E7C3C" w:rsidRPr="0026090C" w:rsidTr="00302099">
        <w:trPr>
          <w:trHeight w:val="373"/>
        </w:trPr>
        <w:tc>
          <w:tcPr>
            <w:tcW w:w="2365"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5E7C3C" w:rsidRPr="0026090C" w:rsidRDefault="005E7C3C" w:rsidP="00302099">
            <w:pPr>
              <w:autoSpaceDE w:val="0"/>
              <w:rPr>
                <w:color w:val="000000"/>
                <w:sz w:val="20"/>
                <w:lang w:val="en-CA" w:eastAsia="en-CA"/>
              </w:rPr>
            </w:pPr>
            <w:r w:rsidRPr="0026090C">
              <w:rPr>
                <w:color w:val="000000"/>
                <w:sz w:val="20"/>
                <w:lang w:val="en-CA" w:eastAsia="en-CA"/>
              </w:rPr>
              <w:t>Dillon Buerk</w:t>
            </w:r>
          </w:p>
        </w:tc>
        <w:tc>
          <w:tcPr>
            <w:tcW w:w="5771" w:type="dxa"/>
            <w:tcBorders>
              <w:top w:val="nil"/>
              <w:left w:val="nil"/>
              <w:bottom w:val="single" w:sz="8" w:space="0" w:color="auto"/>
              <w:right w:val="single" w:sz="8" w:space="0" w:color="auto"/>
            </w:tcBorders>
            <w:tcMar>
              <w:top w:w="0" w:type="dxa"/>
              <w:left w:w="108" w:type="dxa"/>
              <w:bottom w:w="0" w:type="dxa"/>
              <w:right w:w="108" w:type="dxa"/>
            </w:tcMar>
            <w:vAlign w:val="center"/>
          </w:tcPr>
          <w:p w:rsidR="005E7C3C" w:rsidRPr="0026090C" w:rsidRDefault="005E7C3C" w:rsidP="00302099">
            <w:pPr>
              <w:autoSpaceDE w:val="0"/>
              <w:rPr>
                <w:color w:val="000000"/>
                <w:sz w:val="20"/>
                <w:lang w:val="en-CA" w:eastAsia="en-CA"/>
              </w:rPr>
            </w:pPr>
            <w:r w:rsidRPr="0026090C">
              <w:rPr>
                <w:color w:val="000000"/>
                <w:sz w:val="20"/>
                <w:lang w:val="en-CA" w:eastAsia="en-CA"/>
              </w:rPr>
              <w:t xml:space="preserve">Metlakatla First Nation </w:t>
            </w:r>
            <w:r w:rsidR="00FB2CB2">
              <w:rPr>
                <w:color w:val="000000"/>
                <w:sz w:val="20"/>
                <w:lang w:val="en-CA" w:eastAsia="en-CA"/>
              </w:rPr>
              <w:t>(HTWG</w:t>
            </w:r>
            <w:r w:rsidR="00FB2CB2" w:rsidRPr="0026090C">
              <w:rPr>
                <w:color w:val="000000"/>
                <w:sz w:val="20"/>
                <w:lang w:val="en-CA" w:eastAsia="en-CA"/>
              </w:rPr>
              <w:t>)</w:t>
            </w:r>
          </w:p>
        </w:tc>
      </w:tr>
      <w:tr w:rsidR="005E7C3C" w:rsidRPr="0026090C" w:rsidTr="00302099">
        <w:trPr>
          <w:trHeight w:val="373"/>
        </w:trPr>
        <w:tc>
          <w:tcPr>
            <w:tcW w:w="2365"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5E7C3C" w:rsidRPr="0026090C" w:rsidRDefault="005E7C3C" w:rsidP="00302099">
            <w:pPr>
              <w:autoSpaceDE w:val="0"/>
              <w:rPr>
                <w:color w:val="000000"/>
                <w:sz w:val="20"/>
                <w:lang w:val="en-CA" w:eastAsia="en-CA"/>
              </w:rPr>
            </w:pPr>
            <w:r w:rsidRPr="0026090C">
              <w:rPr>
                <w:color w:val="000000"/>
                <w:sz w:val="20"/>
                <w:lang w:val="en-CA" w:eastAsia="en-CA"/>
              </w:rPr>
              <w:t>William Benynon</w:t>
            </w:r>
          </w:p>
        </w:tc>
        <w:tc>
          <w:tcPr>
            <w:tcW w:w="5771" w:type="dxa"/>
            <w:tcBorders>
              <w:top w:val="nil"/>
              <w:left w:val="nil"/>
              <w:bottom w:val="single" w:sz="8" w:space="0" w:color="auto"/>
              <w:right w:val="single" w:sz="8" w:space="0" w:color="auto"/>
            </w:tcBorders>
            <w:tcMar>
              <w:top w:w="0" w:type="dxa"/>
              <w:left w:w="108" w:type="dxa"/>
              <w:bottom w:w="0" w:type="dxa"/>
              <w:right w:w="108" w:type="dxa"/>
            </w:tcMar>
            <w:vAlign w:val="center"/>
          </w:tcPr>
          <w:p w:rsidR="005E7C3C" w:rsidRPr="0026090C" w:rsidRDefault="005E7C3C" w:rsidP="00302099">
            <w:pPr>
              <w:autoSpaceDE w:val="0"/>
              <w:rPr>
                <w:color w:val="000000"/>
                <w:sz w:val="20"/>
                <w:lang w:val="en-CA" w:eastAsia="en-CA"/>
              </w:rPr>
            </w:pPr>
            <w:r w:rsidRPr="0026090C">
              <w:rPr>
                <w:color w:val="000000"/>
                <w:sz w:val="20"/>
                <w:lang w:val="en-CA" w:eastAsia="en-CA"/>
              </w:rPr>
              <w:t xml:space="preserve">Metlakatla First Nation </w:t>
            </w:r>
            <w:r w:rsidR="00FB2CB2">
              <w:rPr>
                <w:color w:val="000000"/>
                <w:sz w:val="20"/>
                <w:lang w:val="en-CA" w:eastAsia="en-CA"/>
              </w:rPr>
              <w:t>(HTWG</w:t>
            </w:r>
            <w:r w:rsidR="00FB2CB2" w:rsidRPr="0026090C">
              <w:rPr>
                <w:color w:val="000000"/>
                <w:sz w:val="20"/>
                <w:lang w:val="en-CA" w:eastAsia="en-CA"/>
              </w:rPr>
              <w:t>)</w:t>
            </w:r>
          </w:p>
        </w:tc>
      </w:tr>
      <w:tr w:rsidR="005E7C3C" w:rsidRPr="0026090C" w:rsidTr="00302099">
        <w:trPr>
          <w:trHeight w:val="373"/>
        </w:trPr>
        <w:tc>
          <w:tcPr>
            <w:tcW w:w="2365"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5E7C3C" w:rsidRPr="0026090C" w:rsidRDefault="005E7C3C" w:rsidP="00302099">
            <w:pPr>
              <w:autoSpaceDE w:val="0"/>
              <w:rPr>
                <w:color w:val="000000"/>
                <w:sz w:val="20"/>
                <w:lang w:val="en-CA" w:eastAsia="en-CA"/>
              </w:rPr>
            </w:pPr>
            <w:r w:rsidRPr="0026090C">
              <w:rPr>
                <w:color w:val="000000"/>
                <w:sz w:val="20"/>
                <w:lang w:val="en-CA" w:eastAsia="en-CA"/>
              </w:rPr>
              <w:t>Charmaine Carr-Harris</w:t>
            </w:r>
          </w:p>
        </w:tc>
        <w:tc>
          <w:tcPr>
            <w:tcW w:w="5771" w:type="dxa"/>
            <w:tcBorders>
              <w:top w:val="nil"/>
              <w:left w:val="nil"/>
              <w:bottom w:val="single" w:sz="8" w:space="0" w:color="auto"/>
              <w:right w:val="single" w:sz="8" w:space="0" w:color="auto"/>
            </w:tcBorders>
            <w:tcMar>
              <w:top w:w="0" w:type="dxa"/>
              <w:left w:w="108" w:type="dxa"/>
              <w:bottom w:w="0" w:type="dxa"/>
              <w:right w:w="108" w:type="dxa"/>
            </w:tcMar>
            <w:vAlign w:val="center"/>
          </w:tcPr>
          <w:p w:rsidR="005E7C3C" w:rsidRPr="0026090C" w:rsidRDefault="005E7C3C" w:rsidP="00302099">
            <w:pPr>
              <w:autoSpaceDE w:val="0"/>
              <w:rPr>
                <w:color w:val="000000"/>
                <w:sz w:val="20"/>
                <w:lang w:val="en-CA" w:eastAsia="en-CA"/>
              </w:rPr>
            </w:pPr>
            <w:r>
              <w:rPr>
                <w:color w:val="000000"/>
                <w:sz w:val="20"/>
                <w:lang w:val="en-CA" w:eastAsia="en-CA"/>
              </w:rPr>
              <w:t>Skeena Fisheries Commission</w:t>
            </w:r>
            <w:r w:rsidR="00FB2CB2">
              <w:rPr>
                <w:color w:val="000000"/>
                <w:sz w:val="20"/>
                <w:lang w:val="en-CA" w:eastAsia="en-CA"/>
              </w:rPr>
              <w:t xml:space="preserve"> (HTWG</w:t>
            </w:r>
            <w:r w:rsidR="00FB2CB2" w:rsidRPr="0026090C">
              <w:rPr>
                <w:color w:val="000000"/>
                <w:sz w:val="20"/>
                <w:lang w:val="en-CA" w:eastAsia="en-CA"/>
              </w:rPr>
              <w:t>)</w:t>
            </w:r>
          </w:p>
        </w:tc>
      </w:tr>
      <w:tr w:rsidR="005E7C3C" w:rsidRPr="0026090C" w:rsidTr="00302099">
        <w:trPr>
          <w:trHeight w:val="373"/>
        </w:trPr>
        <w:tc>
          <w:tcPr>
            <w:tcW w:w="2365"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5E7C3C" w:rsidRPr="0026090C" w:rsidRDefault="005E7C3C" w:rsidP="00302099">
            <w:pPr>
              <w:autoSpaceDE w:val="0"/>
              <w:rPr>
                <w:color w:val="000000"/>
                <w:sz w:val="20"/>
                <w:lang w:val="en-CA" w:eastAsia="en-CA"/>
              </w:rPr>
            </w:pPr>
            <w:r>
              <w:rPr>
                <w:color w:val="000000"/>
                <w:sz w:val="20"/>
                <w:lang w:val="en-CA" w:eastAsia="en-CA"/>
              </w:rPr>
              <w:t>Wade Helin</w:t>
            </w:r>
          </w:p>
        </w:tc>
        <w:tc>
          <w:tcPr>
            <w:tcW w:w="5771" w:type="dxa"/>
            <w:tcBorders>
              <w:top w:val="nil"/>
              <w:left w:val="nil"/>
              <w:bottom w:val="single" w:sz="8" w:space="0" w:color="auto"/>
              <w:right w:val="single" w:sz="8" w:space="0" w:color="auto"/>
            </w:tcBorders>
            <w:tcMar>
              <w:top w:w="0" w:type="dxa"/>
              <w:left w:w="108" w:type="dxa"/>
              <w:bottom w:w="0" w:type="dxa"/>
              <w:right w:w="108" w:type="dxa"/>
            </w:tcMar>
            <w:vAlign w:val="center"/>
          </w:tcPr>
          <w:p w:rsidR="005E7C3C" w:rsidRPr="0026090C" w:rsidRDefault="005E7C3C" w:rsidP="00302099">
            <w:pPr>
              <w:autoSpaceDE w:val="0"/>
              <w:rPr>
                <w:color w:val="000000"/>
                <w:sz w:val="20"/>
                <w:lang w:val="en-CA" w:eastAsia="en-CA"/>
              </w:rPr>
            </w:pPr>
            <w:r w:rsidRPr="0026090C">
              <w:rPr>
                <w:color w:val="000000"/>
                <w:sz w:val="20"/>
                <w:lang w:val="en-CA" w:eastAsia="en-CA"/>
              </w:rPr>
              <w:t xml:space="preserve">Lax Kw’alaams Band </w:t>
            </w:r>
            <w:r w:rsidR="00FB2CB2">
              <w:rPr>
                <w:color w:val="000000"/>
                <w:sz w:val="20"/>
                <w:lang w:val="en-CA" w:eastAsia="en-CA"/>
              </w:rPr>
              <w:t>(HTWG</w:t>
            </w:r>
            <w:r w:rsidR="00FB2CB2" w:rsidRPr="0026090C">
              <w:rPr>
                <w:color w:val="000000"/>
                <w:sz w:val="20"/>
                <w:lang w:val="en-CA" w:eastAsia="en-CA"/>
              </w:rPr>
              <w:t>)</w:t>
            </w:r>
          </w:p>
        </w:tc>
      </w:tr>
      <w:tr w:rsidR="005E7C3C" w:rsidRPr="0026090C" w:rsidTr="00302099">
        <w:trPr>
          <w:trHeight w:val="373"/>
        </w:trPr>
        <w:tc>
          <w:tcPr>
            <w:tcW w:w="2365"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5E7C3C" w:rsidRPr="0026090C" w:rsidRDefault="005E7C3C" w:rsidP="00302099">
            <w:pPr>
              <w:autoSpaceDE w:val="0"/>
              <w:rPr>
                <w:color w:val="000000"/>
                <w:sz w:val="20"/>
                <w:lang w:val="en-CA" w:eastAsia="en-CA"/>
              </w:rPr>
            </w:pPr>
            <w:r w:rsidRPr="0026090C">
              <w:rPr>
                <w:color w:val="000000"/>
                <w:sz w:val="20"/>
                <w:lang w:val="en-CA" w:eastAsia="en-CA"/>
              </w:rPr>
              <w:t>Penny White</w:t>
            </w:r>
          </w:p>
        </w:tc>
        <w:tc>
          <w:tcPr>
            <w:tcW w:w="5771" w:type="dxa"/>
            <w:tcBorders>
              <w:top w:val="nil"/>
              <w:left w:val="nil"/>
              <w:bottom w:val="single" w:sz="8" w:space="0" w:color="auto"/>
              <w:right w:val="single" w:sz="8" w:space="0" w:color="auto"/>
            </w:tcBorders>
            <w:tcMar>
              <w:top w:w="0" w:type="dxa"/>
              <w:left w:w="108" w:type="dxa"/>
              <w:bottom w:w="0" w:type="dxa"/>
              <w:right w:w="108" w:type="dxa"/>
            </w:tcMar>
            <w:vAlign w:val="center"/>
          </w:tcPr>
          <w:p w:rsidR="005E7C3C" w:rsidRPr="0026090C" w:rsidRDefault="005E7C3C" w:rsidP="00302099">
            <w:pPr>
              <w:autoSpaceDE w:val="0"/>
              <w:rPr>
                <w:color w:val="000000"/>
                <w:sz w:val="20"/>
                <w:lang w:val="en-CA" w:eastAsia="en-CA"/>
              </w:rPr>
            </w:pPr>
            <w:r w:rsidRPr="0026090C">
              <w:rPr>
                <w:color w:val="000000"/>
                <w:sz w:val="20"/>
                <w:lang w:val="en-CA" w:eastAsia="en-CA"/>
              </w:rPr>
              <w:t>North Coast Skeena FN S</w:t>
            </w:r>
            <w:r>
              <w:rPr>
                <w:color w:val="000000"/>
                <w:sz w:val="20"/>
                <w:lang w:val="en-CA" w:eastAsia="en-CA"/>
              </w:rPr>
              <w:t>t</w:t>
            </w:r>
            <w:r w:rsidRPr="0026090C">
              <w:rPr>
                <w:color w:val="000000"/>
                <w:sz w:val="20"/>
                <w:lang w:val="en-CA" w:eastAsia="en-CA"/>
              </w:rPr>
              <w:t xml:space="preserve">ewardship Society </w:t>
            </w:r>
            <w:r w:rsidR="00FB2CB2">
              <w:rPr>
                <w:color w:val="000000"/>
                <w:sz w:val="20"/>
                <w:lang w:val="en-CA" w:eastAsia="en-CA"/>
              </w:rPr>
              <w:t>(HTWG</w:t>
            </w:r>
            <w:r w:rsidR="00FB2CB2" w:rsidRPr="0026090C">
              <w:rPr>
                <w:color w:val="000000"/>
                <w:sz w:val="20"/>
                <w:lang w:val="en-CA" w:eastAsia="en-CA"/>
              </w:rPr>
              <w:t>)</w:t>
            </w:r>
          </w:p>
        </w:tc>
      </w:tr>
      <w:tr w:rsidR="005E7C3C" w:rsidRPr="0026090C" w:rsidTr="00302099">
        <w:trPr>
          <w:trHeight w:val="373"/>
        </w:trPr>
        <w:tc>
          <w:tcPr>
            <w:tcW w:w="2365"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5E7C3C" w:rsidRPr="0026090C" w:rsidRDefault="005E7C3C" w:rsidP="00302099">
            <w:pPr>
              <w:autoSpaceDE w:val="0"/>
              <w:rPr>
                <w:color w:val="000000"/>
                <w:sz w:val="20"/>
                <w:lang w:val="en-CA" w:eastAsia="en-CA"/>
              </w:rPr>
            </w:pPr>
            <w:r w:rsidRPr="0026090C">
              <w:rPr>
                <w:color w:val="000000"/>
                <w:sz w:val="20"/>
                <w:lang w:val="en-CA" w:eastAsia="en-CA"/>
              </w:rPr>
              <w:t>Alejandro Frid</w:t>
            </w:r>
          </w:p>
        </w:tc>
        <w:tc>
          <w:tcPr>
            <w:tcW w:w="5771" w:type="dxa"/>
            <w:tcBorders>
              <w:top w:val="nil"/>
              <w:left w:val="nil"/>
              <w:bottom w:val="single" w:sz="8" w:space="0" w:color="auto"/>
              <w:right w:val="single" w:sz="8" w:space="0" w:color="auto"/>
            </w:tcBorders>
            <w:tcMar>
              <w:top w:w="0" w:type="dxa"/>
              <w:left w:w="108" w:type="dxa"/>
              <w:bottom w:w="0" w:type="dxa"/>
              <w:right w:w="108" w:type="dxa"/>
            </w:tcMar>
            <w:vAlign w:val="center"/>
          </w:tcPr>
          <w:p w:rsidR="005E7C3C" w:rsidRPr="0026090C" w:rsidRDefault="005E7C3C" w:rsidP="00302099">
            <w:pPr>
              <w:autoSpaceDE w:val="0"/>
              <w:rPr>
                <w:color w:val="000000"/>
                <w:sz w:val="20"/>
                <w:lang w:val="en-CA" w:eastAsia="en-CA"/>
              </w:rPr>
            </w:pPr>
            <w:r w:rsidRPr="0026090C">
              <w:rPr>
                <w:color w:val="000000"/>
                <w:sz w:val="20"/>
                <w:lang w:val="en-CA" w:eastAsia="en-CA"/>
              </w:rPr>
              <w:t xml:space="preserve">Central Coast Indigenous Resource Alliance </w:t>
            </w:r>
            <w:r w:rsidR="00FB2CB2">
              <w:rPr>
                <w:color w:val="000000"/>
                <w:sz w:val="20"/>
                <w:lang w:val="en-CA" w:eastAsia="en-CA"/>
              </w:rPr>
              <w:t>(HTWG</w:t>
            </w:r>
            <w:r w:rsidR="00FB2CB2" w:rsidRPr="0026090C">
              <w:rPr>
                <w:color w:val="000000"/>
                <w:sz w:val="20"/>
                <w:lang w:val="en-CA" w:eastAsia="en-CA"/>
              </w:rPr>
              <w:t>)</w:t>
            </w:r>
          </w:p>
        </w:tc>
      </w:tr>
      <w:tr w:rsidR="005E7C3C" w:rsidRPr="0026090C" w:rsidTr="00302099">
        <w:trPr>
          <w:trHeight w:val="373"/>
        </w:trPr>
        <w:tc>
          <w:tcPr>
            <w:tcW w:w="2365"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5E7C3C" w:rsidRPr="0026090C" w:rsidRDefault="005E7C3C" w:rsidP="00302099">
            <w:pPr>
              <w:autoSpaceDE w:val="0"/>
              <w:rPr>
                <w:color w:val="000000"/>
                <w:sz w:val="20"/>
                <w:lang w:val="en-CA" w:eastAsia="en-CA"/>
              </w:rPr>
            </w:pPr>
            <w:r w:rsidRPr="0026090C">
              <w:rPr>
                <w:color w:val="000000"/>
                <w:sz w:val="20"/>
                <w:lang w:val="en-CA" w:eastAsia="en-CA"/>
              </w:rPr>
              <w:t>Brigitte Dorner</w:t>
            </w:r>
          </w:p>
        </w:tc>
        <w:tc>
          <w:tcPr>
            <w:tcW w:w="5771" w:type="dxa"/>
            <w:tcBorders>
              <w:top w:val="nil"/>
              <w:left w:val="nil"/>
              <w:bottom w:val="single" w:sz="8" w:space="0" w:color="auto"/>
              <w:right w:val="single" w:sz="8" w:space="0" w:color="auto"/>
            </w:tcBorders>
            <w:tcMar>
              <w:top w:w="0" w:type="dxa"/>
              <w:left w:w="108" w:type="dxa"/>
              <w:bottom w:w="0" w:type="dxa"/>
              <w:right w:w="108" w:type="dxa"/>
            </w:tcMar>
            <w:vAlign w:val="center"/>
          </w:tcPr>
          <w:p w:rsidR="005E7C3C" w:rsidRPr="0026090C" w:rsidRDefault="005E7C3C" w:rsidP="00302099">
            <w:pPr>
              <w:autoSpaceDE w:val="0"/>
              <w:rPr>
                <w:color w:val="000000"/>
                <w:sz w:val="20"/>
                <w:lang w:val="en-CA" w:eastAsia="en-CA"/>
              </w:rPr>
            </w:pPr>
            <w:r w:rsidRPr="0026090C">
              <w:rPr>
                <w:color w:val="000000"/>
                <w:sz w:val="20"/>
                <w:lang w:val="en-CA" w:eastAsia="en-CA"/>
              </w:rPr>
              <w:t xml:space="preserve">Heiltsuk Nation </w:t>
            </w:r>
            <w:r w:rsidR="00120276">
              <w:rPr>
                <w:color w:val="000000"/>
                <w:sz w:val="20"/>
                <w:lang w:val="en-CA" w:eastAsia="en-CA"/>
              </w:rPr>
              <w:t>(HTWG</w:t>
            </w:r>
            <w:r w:rsidR="00120276" w:rsidRPr="0026090C">
              <w:rPr>
                <w:color w:val="000000"/>
                <w:sz w:val="20"/>
                <w:lang w:val="en-CA" w:eastAsia="en-CA"/>
              </w:rPr>
              <w:t>)</w:t>
            </w:r>
          </w:p>
        </w:tc>
      </w:tr>
      <w:tr w:rsidR="005E7C3C" w:rsidRPr="0026090C" w:rsidTr="00302099">
        <w:trPr>
          <w:trHeight w:val="373"/>
        </w:trPr>
        <w:tc>
          <w:tcPr>
            <w:tcW w:w="2365"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5E7C3C" w:rsidRPr="0026090C" w:rsidRDefault="005E7C3C" w:rsidP="00302099">
            <w:pPr>
              <w:autoSpaceDE w:val="0"/>
              <w:rPr>
                <w:color w:val="000000"/>
                <w:sz w:val="20"/>
                <w:lang w:val="en-CA" w:eastAsia="en-CA"/>
              </w:rPr>
            </w:pPr>
            <w:r w:rsidRPr="0026090C">
              <w:rPr>
                <w:color w:val="000000"/>
                <w:sz w:val="20"/>
                <w:lang w:val="en-CA" w:eastAsia="en-CA"/>
              </w:rPr>
              <w:t>Chad Ormond</w:t>
            </w:r>
          </w:p>
        </w:tc>
        <w:tc>
          <w:tcPr>
            <w:tcW w:w="5771" w:type="dxa"/>
            <w:tcBorders>
              <w:top w:val="nil"/>
              <w:left w:val="nil"/>
              <w:bottom w:val="single" w:sz="8" w:space="0" w:color="auto"/>
              <w:right w:val="single" w:sz="8" w:space="0" w:color="auto"/>
            </w:tcBorders>
            <w:tcMar>
              <w:top w:w="0" w:type="dxa"/>
              <w:left w:w="108" w:type="dxa"/>
              <w:bottom w:w="0" w:type="dxa"/>
              <w:right w:w="108" w:type="dxa"/>
            </w:tcMar>
            <w:vAlign w:val="center"/>
          </w:tcPr>
          <w:p w:rsidR="005E7C3C" w:rsidRPr="0026090C" w:rsidRDefault="005E7C3C" w:rsidP="00302099">
            <w:pPr>
              <w:autoSpaceDE w:val="0"/>
              <w:rPr>
                <w:color w:val="000000"/>
                <w:sz w:val="20"/>
                <w:lang w:val="en-CA" w:eastAsia="en-CA"/>
              </w:rPr>
            </w:pPr>
            <w:r w:rsidRPr="0026090C">
              <w:rPr>
                <w:color w:val="000000"/>
                <w:sz w:val="20"/>
                <w:lang w:val="en-CA" w:eastAsia="en-CA"/>
              </w:rPr>
              <w:t xml:space="preserve">Q’ul-lhanumutsun Aquatic Resources Society </w:t>
            </w:r>
            <w:r w:rsidR="00120276">
              <w:rPr>
                <w:color w:val="000000"/>
                <w:sz w:val="20"/>
                <w:lang w:val="en-CA" w:eastAsia="en-CA"/>
              </w:rPr>
              <w:t>(HTWG</w:t>
            </w:r>
            <w:r w:rsidR="00120276" w:rsidRPr="0026090C">
              <w:rPr>
                <w:color w:val="000000"/>
                <w:sz w:val="20"/>
                <w:lang w:val="en-CA" w:eastAsia="en-CA"/>
              </w:rPr>
              <w:t>)</w:t>
            </w:r>
          </w:p>
        </w:tc>
      </w:tr>
      <w:tr w:rsidR="005E7C3C" w:rsidRPr="0026090C" w:rsidTr="00302099">
        <w:trPr>
          <w:trHeight w:val="373"/>
        </w:trPr>
        <w:tc>
          <w:tcPr>
            <w:tcW w:w="2365"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5E7C3C" w:rsidRPr="0026090C" w:rsidRDefault="005E7C3C" w:rsidP="00302099">
            <w:pPr>
              <w:autoSpaceDE w:val="0"/>
              <w:rPr>
                <w:color w:val="000000"/>
                <w:sz w:val="20"/>
                <w:lang w:val="en-CA" w:eastAsia="en-CA"/>
              </w:rPr>
            </w:pPr>
            <w:r w:rsidRPr="0026090C">
              <w:rPr>
                <w:color w:val="000000"/>
                <w:sz w:val="20"/>
                <w:lang w:val="en-CA" w:eastAsia="en-CA"/>
              </w:rPr>
              <w:t>Christa Rusel</w:t>
            </w:r>
          </w:p>
        </w:tc>
        <w:tc>
          <w:tcPr>
            <w:tcW w:w="5771" w:type="dxa"/>
            <w:tcBorders>
              <w:top w:val="nil"/>
              <w:left w:val="nil"/>
              <w:bottom w:val="single" w:sz="8" w:space="0" w:color="auto"/>
              <w:right w:val="single" w:sz="8" w:space="0" w:color="auto"/>
            </w:tcBorders>
            <w:tcMar>
              <w:top w:w="0" w:type="dxa"/>
              <w:left w:w="108" w:type="dxa"/>
              <w:bottom w:w="0" w:type="dxa"/>
              <w:right w:w="108" w:type="dxa"/>
            </w:tcMar>
            <w:vAlign w:val="center"/>
          </w:tcPr>
          <w:p w:rsidR="005E7C3C" w:rsidRPr="0026090C" w:rsidRDefault="00616E79" w:rsidP="00302099">
            <w:pPr>
              <w:autoSpaceDE w:val="0"/>
              <w:rPr>
                <w:color w:val="000000"/>
                <w:sz w:val="20"/>
                <w:lang w:val="en-CA" w:eastAsia="en-CA"/>
              </w:rPr>
            </w:pPr>
            <w:r>
              <w:rPr>
                <w:color w:val="000000"/>
                <w:sz w:val="20"/>
                <w:lang w:val="en-CA" w:eastAsia="en-CA"/>
              </w:rPr>
              <w:t>A-</w:t>
            </w:r>
            <w:r w:rsidR="005E7C3C" w:rsidRPr="0026090C">
              <w:rPr>
                <w:color w:val="000000"/>
                <w:sz w:val="20"/>
                <w:lang w:val="en-CA" w:eastAsia="en-CA"/>
              </w:rPr>
              <w:t xml:space="preserve">Tlegay Fisheries Society </w:t>
            </w:r>
            <w:r w:rsidR="00120276">
              <w:rPr>
                <w:color w:val="000000"/>
                <w:sz w:val="20"/>
                <w:lang w:val="en-CA" w:eastAsia="en-CA"/>
              </w:rPr>
              <w:t>(HTWG</w:t>
            </w:r>
            <w:r w:rsidR="00120276" w:rsidRPr="0026090C">
              <w:rPr>
                <w:color w:val="000000"/>
                <w:sz w:val="20"/>
                <w:lang w:val="en-CA" w:eastAsia="en-CA"/>
              </w:rPr>
              <w:t>)</w:t>
            </w:r>
          </w:p>
        </w:tc>
      </w:tr>
      <w:tr w:rsidR="005E7C3C" w:rsidRPr="0026090C" w:rsidTr="00302099">
        <w:trPr>
          <w:trHeight w:val="373"/>
        </w:trPr>
        <w:tc>
          <w:tcPr>
            <w:tcW w:w="2365"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5E7C3C" w:rsidRPr="0026090C" w:rsidRDefault="005E7C3C" w:rsidP="00302099">
            <w:pPr>
              <w:autoSpaceDE w:val="0"/>
              <w:rPr>
                <w:color w:val="000000"/>
                <w:sz w:val="20"/>
                <w:lang w:val="en-CA" w:eastAsia="en-CA"/>
              </w:rPr>
            </w:pPr>
            <w:r w:rsidRPr="0026090C">
              <w:rPr>
                <w:color w:val="000000"/>
                <w:sz w:val="20"/>
                <w:lang w:val="en-CA" w:eastAsia="en-CA"/>
              </w:rPr>
              <w:t>Don Hall</w:t>
            </w:r>
          </w:p>
        </w:tc>
        <w:tc>
          <w:tcPr>
            <w:tcW w:w="5771" w:type="dxa"/>
            <w:tcBorders>
              <w:top w:val="nil"/>
              <w:left w:val="nil"/>
              <w:bottom w:val="single" w:sz="8" w:space="0" w:color="auto"/>
              <w:right w:val="single" w:sz="8" w:space="0" w:color="auto"/>
            </w:tcBorders>
            <w:tcMar>
              <w:top w:w="0" w:type="dxa"/>
              <w:left w:w="108" w:type="dxa"/>
              <w:bottom w:w="0" w:type="dxa"/>
              <w:right w:w="108" w:type="dxa"/>
            </w:tcMar>
            <w:vAlign w:val="center"/>
          </w:tcPr>
          <w:p w:rsidR="005E7C3C" w:rsidRPr="0026090C" w:rsidRDefault="005E7C3C" w:rsidP="00757D40">
            <w:pPr>
              <w:autoSpaceDE w:val="0"/>
              <w:rPr>
                <w:color w:val="000000"/>
                <w:sz w:val="20"/>
                <w:lang w:val="en-CA" w:eastAsia="en-CA"/>
              </w:rPr>
            </w:pPr>
            <w:r w:rsidRPr="0026090C">
              <w:rPr>
                <w:color w:val="000000"/>
                <w:sz w:val="20"/>
                <w:lang w:val="en-CA" w:eastAsia="en-CA"/>
              </w:rPr>
              <w:t>Nuu-chah-nulth</w:t>
            </w:r>
            <w:r w:rsidR="00757D40">
              <w:rPr>
                <w:color w:val="000000"/>
                <w:sz w:val="20"/>
                <w:lang w:val="en-CA" w:eastAsia="en-CA"/>
              </w:rPr>
              <w:t xml:space="preserve"> </w:t>
            </w:r>
            <w:r w:rsidRPr="0026090C">
              <w:rPr>
                <w:color w:val="000000"/>
                <w:sz w:val="20"/>
                <w:lang w:val="en-CA" w:eastAsia="en-CA"/>
              </w:rPr>
              <w:t>Tribal Council</w:t>
            </w:r>
            <w:r w:rsidRPr="00514430">
              <w:rPr>
                <w:color w:val="000000"/>
                <w:sz w:val="20"/>
                <w:lang w:val="en-CA" w:eastAsia="en-CA"/>
              </w:rPr>
              <w:t xml:space="preserve"> </w:t>
            </w:r>
            <w:r w:rsidR="00DF5D3E">
              <w:rPr>
                <w:color w:val="000000"/>
                <w:sz w:val="20"/>
                <w:lang w:val="en-CA" w:eastAsia="en-CA"/>
              </w:rPr>
              <w:t>(HTWG</w:t>
            </w:r>
            <w:r w:rsidR="00DF5D3E" w:rsidRPr="0026090C">
              <w:rPr>
                <w:color w:val="000000"/>
                <w:sz w:val="20"/>
                <w:lang w:val="en-CA" w:eastAsia="en-CA"/>
              </w:rPr>
              <w:t>)</w:t>
            </w:r>
          </w:p>
        </w:tc>
      </w:tr>
      <w:tr w:rsidR="005E7C3C" w:rsidRPr="0026090C" w:rsidTr="00302099">
        <w:trPr>
          <w:trHeight w:val="373"/>
        </w:trPr>
        <w:tc>
          <w:tcPr>
            <w:tcW w:w="2365"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5E7C3C" w:rsidRPr="0026090C" w:rsidRDefault="005E7C3C" w:rsidP="00302099">
            <w:pPr>
              <w:autoSpaceDE w:val="0"/>
              <w:rPr>
                <w:color w:val="000000"/>
                <w:sz w:val="20"/>
                <w:lang w:val="en-CA" w:eastAsia="en-CA"/>
              </w:rPr>
            </w:pPr>
            <w:r w:rsidRPr="0026090C">
              <w:rPr>
                <w:color w:val="000000"/>
                <w:sz w:val="20"/>
                <w:lang w:val="en-CA" w:eastAsia="en-CA"/>
              </w:rPr>
              <w:t>Paul Starr</w:t>
            </w:r>
          </w:p>
        </w:tc>
        <w:tc>
          <w:tcPr>
            <w:tcW w:w="5771" w:type="dxa"/>
            <w:tcBorders>
              <w:top w:val="nil"/>
              <w:left w:val="nil"/>
              <w:bottom w:val="single" w:sz="8" w:space="0" w:color="auto"/>
              <w:right w:val="single" w:sz="8" w:space="0" w:color="auto"/>
            </w:tcBorders>
            <w:tcMar>
              <w:top w:w="0" w:type="dxa"/>
              <w:left w:w="108" w:type="dxa"/>
              <w:bottom w:w="0" w:type="dxa"/>
              <w:right w:w="108" w:type="dxa"/>
            </w:tcMar>
            <w:vAlign w:val="center"/>
          </w:tcPr>
          <w:p w:rsidR="005E7C3C" w:rsidRPr="0026090C" w:rsidRDefault="005E7C3C" w:rsidP="00302099">
            <w:pPr>
              <w:autoSpaceDE w:val="0"/>
              <w:rPr>
                <w:color w:val="000000"/>
                <w:sz w:val="20"/>
                <w:lang w:val="en-CA" w:eastAsia="en-CA"/>
              </w:rPr>
            </w:pPr>
            <w:r w:rsidRPr="0026090C">
              <w:rPr>
                <w:color w:val="000000"/>
                <w:sz w:val="20"/>
                <w:lang w:val="en-CA" w:eastAsia="en-CA"/>
              </w:rPr>
              <w:t xml:space="preserve">Herring Industry Advisory Board </w:t>
            </w:r>
            <w:r w:rsidR="00DF5D3E">
              <w:rPr>
                <w:color w:val="000000"/>
                <w:sz w:val="20"/>
                <w:lang w:val="en-CA" w:eastAsia="en-CA"/>
              </w:rPr>
              <w:t>(HTWG</w:t>
            </w:r>
            <w:r w:rsidR="00DF5D3E" w:rsidRPr="0026090C">
              <w:rPr>
                <w:color w:val="000000"/>
                <w:sz w:val="20"/>
                <w:lang w:val="en-CA" w:eastAsia="en-CA"/>
              </w:rPr>
              <w:t>)</w:t>
            </w:r>
          </w:p>
        </w:tc>
      </w:tr>
      <w:tr w:rsidR="005E7C3C" w:rsidRPr="0026090C" w:rsidTr="00302099">
        <w:trPr>
          <w:trHeight w:val="373"/>
        </w:trPr>
        <w:tc>
          <w:tcPr>
            <w:tcW w:w="2365"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5E7C3C" w:rsidRPr="0026090C" w:rsidRDefault="005E7C3C" w:rsidP="00302099">
            <w:pPr>
              <w:autoSpaceDE w:val="0"/>
              <w:rPr>
                <w:color w:val="000000"/>
                <w:sz w:val="20"/>
                <w:lang w:val="en-CA" w:eastAsia="en-CA"/>
              </w:rPr>
            </w:pPr>
            <w:r w:rsidRPr="0026090C">
              <w:rPr>
                <w:color w:val="000000"/>
                <w:sz w:val="20"/>
                <w:lang w:val="en-CA" w:eastAsia="en-CA"/>
              </w:rPr>
              <w:t>Al Cass</w:t>
            </w:r>
          </w:p>
        </w:tc>
        <w:tc>
          <w:tcPr>
            <w:tcW w:w="5771" w:type="dxa"/>
            <w:tcBorders>
              <w:top w:val="nil"/>
              <w:left w:val="nil"/>
              <w:bottom w:val="single" w:sz="8" w:space="0" w:color="auto"/>
              <w:right w:val="single" w:sz="8" w:space="0" w:color="auto"/>
            </w:tcBorders>
            <w:tcMar>
              <w:top w:w="0" w:type="dxa"/>
              <w:left w:w="108" w:type="dxa"/>
              <w:bottom w:w="0" w:type="dxa"/>
              <w:right w:w="108" w:type="dxa"/>
            </w:tcMar>
            <w:vAlign w:val="center"/>
          </w:tcPr>
          <w:p w:rsidR="005E7C3C" w:rsidRPr="0026090C" w:rsidRDefault="005E7C3C" w:rsidP="00302099">
            <w:pPr>
              <w:autoSpaceDE w:val="0"/>
              <w:rPr>
                <w:color w:val="000000"/>
                <w:sz w:val="20"/>
                <w:lang w:val="en-CA" w:eastAsia="en-CA"/>
              </w:rPr>
            </w:pPr>
            <w:r w:rsidRPr="0026090C">
              <w:rPr>
                <w:color w:val="000000"/>
                <w:sz w:val="20"/>
                <w:lang w:val="en-CA" w:eastAsia="en-CA"/>
              </w:rPr>
              <w:t xml:space="preserve">Herring Industry Advisory Board </w:t>
            </w:r>
            <w:r w:rsidR="00DF5D3E">
              <w:rPr>
                <w:color w:val="000000"/>
                <w:sz w:val="20"/>
                <w:lang w:val="en-CA" w:eastAsia="en-CA"/>
              </w:rPr>
              <w:t>(HTWG</w:t>
            </w:r>
            <w:r w:rsidR="00DF5D3E" w:rsidRPr="0026090C">
              <w:rPr>
                <w:color w:val="000000"/>
                <w:sz w:val="20"/>
                <w:lang w:val="en-CA" w:eastAsia="en-CA"/>
              </w:rPr>
              <w:t>)</w:t>
            </w:r>
          </w:p>
        </w:tc>
      </w:tr>
    </w:tbl>
    <w:p w:rsidR="00E96F81" w:rsidRPr="00CB2D74" w:rsidRDefault="00E96F81">
      <w:pPr>
        <w:pStyle w:val="Heading2"/>
        <w:rPr>
          <w:rFonts w:ascii="Arial" w:hAnsi="Arial" w:cs="Arial"/>
          <w:lang w:eastAsia="x-none"/>
        </w:rPr>
      </w:pPr>
      <w:r w:rsidRPr="00CB2D74">
        <w:rPr>
          <w:rFonts w:ascii="Arial" w:hAnsi="Arial" w:cs="Arial"/>
          <w:lang w:eastAsia="x-none"/>
        </w:rPr>
        <w:t xml:space="preserve">Approved by </w:t>
      </w:r>
    </w:p>
    <w:p w:rsidR="00E96F81" w:rsidRPr="00CB2D74" w:rsidRDefault="00E96F81">
      <w:pPr>
        <w:pStyle w:val="StyleCentered"/>
        <w:keepNext/>
      </w:pPr>
      <w:r w:rsidRPr="00CB2D74">
        <w:t>Carmel Lowe</w:t>
      </w:r>
    </w:p>
    <w:p w:rsidR="00E96F81" w:rsidRPr="00CB2D74" w:rsidRDefault="00E96F81">
      <w:pPr>
        <w:pStyle w:val="StyleCentered"/>
        <w:keepNext/>
      </w:pPr>
      <w:r w:rsidRPr="00CB2D74">
        <w:t xml:space="preserve"> Regional Director </w:t>
      </w:r>
    </w:p>
    <w:p w:rsidR="00E96F81" w:rsidRPr="00CB2D74" w:rsidRDefault="00E96F81">
      <w:pPr>
        <w:pStyle w:val="StyleCentered"/>
        <w:keepNext/>
      </w:pPr>
      <w:r w:rsidRPr="00CB2D74">
        <w:t>Science Branch, Pacific Region</w:t>
      </w:r>
    </w:p>
    <w:p w:rsidR="00E96F81" w:rsidRPr="00CB2D74" w:rsidRDefault="00E96F81">
      <w:pPr>
        <w:pStyle w:val="StyleCentered"/>
        <w:keepNext/>
      </w:pPr>
      <w:r w:rsidRPr="00CB2D74">
        <w:t>Fisheries and Oceans Canada</w:t>
      </w:r>
    </w:p>
    <w:p w:rsidR="00E96F81" w:rsidRPr="00CB2D74" w:rsidRDefault="00E96F81">
      <w:pPr>
        <w:pStyle w:val="StyleCentered"/>
      </w:pPr>
    </w:p>
    <w:p w:rsidR="00E96F81" w:rsidRPr="00CB2D74" w:rsidRDefault="00E96F81">
      <w:pPr>
        <w:pStyle w:val="StyleCentered"/>
      </w:pPr>
      <w:r w:rsidRPr="00035A06">
        <w:t xml:space="preserve">October </w:t>
      </w:r>
      <w:r w:rsidR="00035A06" w:rsidRPr="00035A06">
        <w:t>1</w:t>
      </w:r>
      <w:r w:rsidR="00843676">
        <w:t>3</w:t>
      </w:r>
      <w:r w:rsidRPr="00035A06">
        <w:t>, 2016</w:t>
      </w:r>
    </w:p>
    <w:p w:rsidR="00E96F81" w:rsidRPr="00CB2D74" w:rsidRDefault="00E96F81">
      <w:pPr>
        <w:pStyle w:val="Heading2"/>
        <w:rPr>
          <w:rFonts w:ascii="Arial" w:hAnsi="Arial" w:cs="Arial"/>
          <w:lang w:eastAsia="x-none"/>
        </w:rPr>
      </w:pPr>
      <w:r w:rsidRPr="00CB2D74">
        <w:rPr>
          <w:rFonts w:ascii="Arial" w:hAnsi="Arial" w:cs="Arial"/>
          <w:lang w:eastAsia="x-none"/>
        </w:rPr>
        <w:lastRenderedPageBreak/>
        <w:t>Sources of Information</w:t>
      </w:r>
    </w:p>
    <w:p w:rsidR="00E96F81" w:rsidRDefault="00E96F81">
      <w:pPr>
        <w:pStyle w:val="BodyText"/>
      </w:pPr>
      <w:r w:rsidRPr="00CB2D74">
        <w:t>This Science Response Report results from the Science Response Process of September 2016 on Stock Assessment and Management Advice for BC Pacific Herring: 2016 Status and 2017 Forecast.</w:t>
      </w:r>
    </w:p>
    <w:p w:rsidR="00B96F8C" w:rsidRPr="00421025" w:rsidRDefault="00B96F8C" w:rsidP="00B96F8C">
      <w:pPr>
        <w:pStyle w:val="citation"/>
      </w:pPr>
      <w:r w:rsidRPr="00421025">
        <w:t>Butterworth, D. S. 2007. Why a management procedure approach? Some positives and negatives. ICES J. Mar. Sci. 64:613-617.</w:t>
      </w:r>
    </w:p>
    <w:p w:rsidR="00BD5013" w:rsidRPr="00421025" w:rsidRDefault="00BD5013" w:rsidP="00BA10F9">
      <w:pPr>
        <w:pStyle w:val="citation"/>
      </w:pPr>
      <w:r w:rsidRPr="00421025">
        <w:t xml:space="preserve">Cleary, J.S., Cox, S.P., and Schweigert, J.S. 2010. </w:t>
      </w:r>
      <w:r w:rsidR="00BA10F9" w:rsidRPr="00421025">
        <w:t>Performance evaluation of harvest control rules for Pacific herring management in British Columbia, Canada. – ICES Journal of Marine Science, 67: 2005–2011.</w:t>
      </w:r>
    </w:p>
    <w:p w:rsidR="00B96F8C" w:rsidRPr="004E4B41" w:rsidRDefault="00B96F8C" w:rsidP="00B96F8C">
      <w:pPr>
        <w:pStyle w:val="citation"/>
        <w:rPr>
          <w:lang w:val="fr-FR"/>
        </w:rPr>
      </w:pPr>
      <w:r w:rsidRPr="00421025">
        <w:t xml:space="preserve">Cleary, J.S. and Schweigert, J.F. 2011. Stock Assessment and Management Advice for the British Columbia Herring Stocks: 2010 Assessment and 2011 Forecasts. </w:t>
      </w:r>
      <w:r w:rsidRPr="00421025">
        <w:rPr>
          <w:lang w:val="fr-FR"/>
        </w:rPr>
        <w:t xml:space="preserve">DFO Can. Sci. Advis. </w:t>
      </w:r>
      <w:r w:rsidR="00757D40">
        <w:rPr>
          <w:lang w:val="fr-FR"/>
        </w:rPr>
        <w:t xml:space="preserve">Sec. </w:t>
      </w:r>
      <w:r w:rsidRPr="00421025">
        <w:rPr>
          <w:lang w:val="fr-FR"/>
        </w:rPr>
        <w:t>Res. Doc. 2011/115. viii + 90 p.</w:t>
      </w:r>
    </w:p>
    <w:p w:rsidR="00B96F8C" w:rsidRPr="00421025" w:rsidRDefault="00B96F8C" w:rsidP="00B96F8C">
      <w:pPr>
        <w:pStyle w:val="citation"/>
      </w:pPr>
      <w:r w:rsidRPr="00421025">
        <w:rPr>
          <w:lang w:val="fr-FR"/>
        </w:rPr>
        <w:t xml:space="preserve">de la Mare, W. K. 1998. </w:t>
      </w:r>
      <w:r w:rsidRPr="00421025">
        <w:t>Tidier fisheries management requires a new MOP (management oriented paradigm). Reviews in Fish Biology and Fisheries 8:349-56.</w:t>
      </w:r>
    </w:p>
    <w:p w:rsidR="00B96F8C" w:rsidRPr="00421025" w:rsidRDefault="000800D5" w:rsidP="00B96F8C">
      <w:pPr>
        <w:pStyle w:val="citation"/>
      </w:pPr>
      <w:r w:rsidRPr="00421025">
        <w:t>DFO. 2015a</w:t>
      </w:r>
      <w:r w:rsidR="00B96F8C" w:rsidRPr="00421025">
        <w:t>. Stock Assessment and Management Advice for BC Pacific Herring: 2015 Status and 2016 Forecast. DFO Can. Sci. Advis. Sec. Sci. Resp. 2015/038.</w:t>
      </w:r>
    </w:p>
    <w:p w:rsidR="00E70764" w:rsidRPr="00421025" w:rsidRDefault="00E70764" w:rsidP="00E70764">
      <w:pPr>
        <w:pStyle w:val="citation"/>
      </w:pPr>
      <w:r w:rsidRPr="00421025">
        <w:t>DFO. 2015b. Candidate Limit Reference Points as a basis for choosing among alternative Harvest Control Rules for Pacific Herring (</w:t>
      </w:r>
      <w:r w:rsidRPr="00421025">
        <w:rPr>
          <w:i/>
          <w:iCs/>
        </w:rPr>
        <w:t>Clupea pallasii</w:t>
      </w:r>
      <w:r w:rsidRPr="00421025">
        <w:t>) in British Columbia. DFO Can. Sci. Advis. Sec. Sci. Advis. Rep. 2015/062.</w:t>
      </w:r>
    </w:p>
    <w:p w:rsidR="00EB7E8C" w:rsidRPr="00421025" w:rsidRDefault="00EB7E8C" w:rsidP="00EB7E8C">
      <w:pPr>
        <w:pStyle w:val="citation"/>
      </w:pPr>
      <w:r w:rsidRPr="00421025">
        <w:t>DFO. 2015</w:t>
      </w:r>
      <w:r w:rsidR="00E70764" w:rsidRPr="00421025">
        <w:t>c</w:t>
      </w:r>
      <w:r w:rsidRPr="00421025">
        <w:t>. Proceedings of the Pacific Regional Peer Review on Stock Assessment and Management Advice for BC Pacific Herring: 2013 Status and 2014 Forecast; September 4-6, 2013. DFO Can. Sci. Avis. Sec. Proceed. Ser. 2015/054.</w:t>
      </w:r>
    </w:p>
    <w:p w:rsidR="00B96F8C" w:rsidRPr="00421025" w:rsidRDefault="00B96F8C" w:rsidP="00B96F8C">
      <w:pPr>
        <w:pStyle w:val="citation"/>
      </w:pPr>
      <w:r w:rsidRPr="00421025">
        <w:t xml:space="preserve">Haist, V. and Schweigert, J. 2006. Catch-age models for Pacific herring: Evaluation of alternative assumptions about fishery and stock dynamics and alternative error distributions. DFO Can. Sci. Advis. </w:t>
      </w:r>
      <w:r w:rsidR="00757D40">
        <w:t xml:space="preserve">Sec. </w:t>
      </w:r>
      <w:r w:rsidRPr="00421025">
        <w:t>Res. Doc. 2006/064. ii+ 55 p.</w:t>
      </w:r>
    </w:p>
    <w:p w:rsidR="00B96F8C" w:rsidRPr="00421025" w:rsidRDefault="00B96F8C" w:rsidP="00B96F8C">
      <w:pPr>
        <w:pStyle w:val="citation"/>
      </w:pPr>
      <w:r w:rsidRPr="00421025">
        <w:t>Hall, D. L., Hilborn, R., Stocker, M., and Walters, C. J. 1988. Alternative harvest strategies for Pacific herring (</w:t>
      </w:r>
      <w:r w:rsidRPr="00992484">
        <w:rPr>
          <w:i/>
        </w:rPr>
        <w:t>Clupea harengus pallasi</w:t>
      </w:r>
      <w:r w:rsidRPr="00421025">
        <w:t>). Canadian Journal of Fisheries and Aquatic Sciences, 45: 888–897.</w:t>
      </w:r>
    </w:p>
    <w:p w:rsidR="00B96F8C" w:rsidRPr="00421025" w:rsidRDefault="00B96F8C" w:rsidP="00B96F8C">
      <w:pPr>
        <w:pStyle w:val="citation"/>
      </w:pPr>
      <w:r w:rsidRPr="00421025">
        <w:t>Martell, S.J., Schweigert, J.F., Haist, V., and Cleary, J.S. 2012. Moving towards the sustainable fisheries framework for Pacific herring: data, models, and alternative assumptions; Stock Assessment and Management Advice for the British Columbia Pacific Herring Stocks: 2011 Assessment and 2012 Forecasts. DFO Can. Sci. Advis.</w:t>
      </w:r>
      <w:r w:rsidR="00757D40">
        <w:t xml:space="preserve"> Sec.</w:t>
      </w:r>
      <w:r w:rsidRPr="00421025">
        <w:t xml:space="preserve"> Res. Doc. 2011/136. xxi + 151 p.</w:t>
      </w:r>
    </w:p>
    <w:p w:rsidR="00B96F8C" w:rsidRPr="00421025" w:rsidRDefault="00B96F8C" w:rsidP="00B96F8C">
      <w:pPr>
        <w:pStyle w:val="citation"/>
      </w:pPr>
      <w:r w:rsidRPr="00421025">
        <w:t>Pikitch, E., Boersma, P.D., Boyd, I.L., Conover, D.O., Cury, P.,Essington, T., Heppell, S.S., Houde, E.D., Mangel, M., Pauly, D.,</w:t>
      </w:r>
      <w:r w:rsidR="00992484">
        <w:t xml:space="preserve"> </w:t>
      </w:r>
      <w:r w:rsidRPr="00421025">
        <w:t>Plagányi, É., Sainsbury, K., and Steneck, R.S. 2012. Little Fish,</w:t>
      </w:r>
      <w:r w:rsidR="00992484">
        <w:t xml:space="preserve"> </w:t>
      </w:r>
      <w:r w:rsidRPr="00421025">
        <w:t>Big Impact: Managing a Crucial Link in Ocean Food Webs.</w:t>
      </w:r>
      <w:r w:rsidR="00992484">
        <w:t xml:space="preserve"> </w:t>
      </w:r>
      <w:r w:rsidRPr="00421025">
        <w:t xml:space="preserve">Lenfest Ocean Program. Washington, DC. 108 pp. </w:t>
      </w:r>
    </w:p>
    <w:p w:rsidR="002B01D9" w:rsidRPr="00421025" w:rsidRDefault="002B01D9" w:rsidP="00B96F8C">
      <w:pPr>
        <w:pStyle w:val="citation"/>
      </w:pPr>
      <w:r w:rsidRPr="00421025">
        <w:t>Schweigert, J.S., Fort, C., and Hamer, L. 1997. Stock assessments for British Columbia herring in 1996 and forecasts of the potential catch in 1997. Can. Tech. Rep. Fish. Aquat. Sci. 2173: 73p.</w:t>
      </w:r>
    </w:p>
    <w:p w:rsidR="003D5DFD" w:rsidRPr="00421025" w:rsidRDefault="00133234" w:rsidP="009906D1">
      <w:pPr>
        <w:pStyle w:val="citation"/>
      </w:pPr>
      <w:r w:rsidRPr="00421025">
        <w:rPr>
          <w:bCs/>
        </w:rPr>
        <w:t>Schweigert, J.F., Fu, C., Wood, C.C. and Therriault, T.W</w:t>
      </w:r>
      <w:r w:rsidR="003D5DFD" w:rsidRPr="00421025">
        <w:t>.</w:t>
      </w:r>
      <w:r w:rsidRPr="00421025">
        <w:t xml:space="preserve"> 2007. </w:t>
      </w:r>
      <w:r w:rsidR="009906D1" w:rsidRPr="00421025">
        <w:t xml:space="preserve">A risk assessment framework for Pacific herring stocks in British Columbia. DFO Can. Sci. Advis. </w:t>
      </w:r>
      <w:r w:rsidR="00757D40">
        <w:t xml:space="preserve">Sec. </w:t>
      </w:r>
      <w:r w:rsidR="009906D1" w:rsidRPr="00421025">
        <w:t xml:space="preserve">Res. Doc. 2007/047. iv + </w:t>
      </w:r>
      <w:r w:rsidR="00F90AEB" w:rsidRPr="00421025">
        <w:t>74</w:t>
      </w:r>
      <w:r w:rsidR="009906D1" w:rsidRPr="00421025">
        <w:t xml:space="preserve"> p.</w:t>
      </w:r>
    </w:p>
    <w:p w:rsidR="00E96F81" w:rsidRPr="00E66BD5" w:rsidRDefault="00CA747F" w:rsidP="00E66BD5">
      <w:pPr>
        <w:spacing w:after="200" w:line="276" w:lineRule="auto"/>
        <w:jc w:val="center"/>
        <w:rPr>
          <w:b/>
          <w:sz w:val="28"/>
        </w:rPr>
      </w:pPr>
      <w:r>
        <w:rPr>
          <w:b/>
          <w:sz w:val="28"/>
        </w:rPr>
        <w:br w:type="page"/>
      </w:r>
      <w:r w:rsidR="00E96F81" w:rsidRPr="00E66BD5">
        <w:rPr>
          <w:b/>
          <w:sz w:val="28"/>
        </w:rPr>
        <w:lastRenderedPageBreak/>
        <w:t>Appendix</w:t>
      </w:r>
    </w:p>
    <w:p w:rsidR="00E96F81" w:rsidRPr="00CB2D74" w:rsidRDefault="00E96F81">
      <w:pPr>
        <w:pStyle w:val="CaptionTable"/>
      </w:pPr>
      <w:r w:rsidRPr="00CB2D74">
        <w:t xml:space="preserve">Table A.1. History </w:t>
      </w:r>
      <w:r w:rsidR="009C5868" w:rsidRPr="00CB2D74">
        <w:t xml:space="preserve">and </w:t>
      </w:r>
      <w:r w:rsidR="009C5868">
        <w:t>identified l</w:t>
      </w:r>
      <w:r w:rsidR="009C5868" w:rsidRPr="00CB2D74">
        <w:t xml:space="preserve">imitations </w:t>
      </w:r>
      <w:r w:rsidRPr="00CB2D74">
        <w:t>of AM1 and AM2 mode</w:t>
      </w:r>
      <w:r w:rsidR="00E95C51">
        <w:t>l</w:t>
      </w:r>
      <w:r w:rsidRPr="00CB2D74">
        <w:t>ling approaches for BC herring stocks.</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6"/>
        <w:gridCol w:w="3827"/>
        <w:gridCol w:w="3686"/>
      </w:tblGrid>
      <w:tr w:rsidR="00226BD4" w:rsidTr="00AB0365">
        <w:trPr>
          <w:tblHeader/>
        </w:trPr>
        <w:tc>
          <w:tcPr>
            <w:tcW w:w="1526" w:type="dxa"/>
            <w:vAlign w:val="bottom"/>
          </w:tcPr>
          <w:p w:rsidR="008D4565" w:rsidRDefault="008D4565" w:rsidP="00226BD4">
            <w:pPr>
              <w:rPr>
                <w:b/>
                <w:bCs/>
                <w:sz w:val="20"/>
              </w:rPr>
            </w:pPr>
            <w:r>
              <w:rPr>
                <w:b/>
                <w:bCs/>
                <w:sz w:val="20"/>
              </w:rPr>
              <w:t>Issue</w:t>
            </w:r>
          </w:p>
        </w:tc>
        <w:tc>
          <w:tcPr>
            <w:tcW w:w="3827" w:type="dxa"/>
          </w:tcPr>
          <w:p w:rsidR="008D4565" w:rsidRDefault="008D4565" w:rsidP="00226BD4">
            <w:pPr>
              <w:rPr>
                <w:b/>
                <w:bCs/>
                <w:sz w:val="20"/>
              </w:rPr>
            </w:pPr>
            <w:r>
              <w:rPr>
                <w:b/>
                <w:bCs/>
                <w:sz w:val="20"/>
              </w:rPr>
              <w:t>AM1 (</w:t>
            </w:r>
            <w:r>
              <w:rPr>
                <w:b/>
                <w:bCs/>
                <w:i/>
                <w:iCs/>
                <w:sz w:val="20"/>
              </w:rPr>
              <w:t xml:space="preserve">q </w:t>
            </w:r>
            <w:r>
              <w:rPr>
                <w:b/>
                <w:bCs/>
                <w:sz w:val="20"/>
              </w:rPr>
              <w:t>estimated)</w:t>
            </w:r>
          </w:p>
        </w:tc>
        <w:tc>
          <w:tcPr>
            <w:tcW w:w="3686" w:type="dxa"/>
          </w:tcPr>
          <w:p w:rsidR="008D4565" w:rsidRDefault="008D4565" w:rsidP="00226BD4">
            <w:pPr>
              <w:rPr>
                <w:b/>
                <w:bCs/>
                <w:sz w:val="20"/>
              </w:rPr>
            </w:pPr>
            <w:r>
              <w:rPr>
                <w:b/>
                <w:bCs/>
                <w:sz w:val="20"/>
              </w:rPr>
              <w:t>AM2 (q = 1)</w:t>
            </w:r>
          </w:p>
        </w:tc>
      </w:tr>
      <w:tr w:rsidR="00226BD4" w:rsidTr="00226BD4">
        <w:tc>
          <w:tcPr>
            <w:tcW w:w="1526" w:type="dxa"/>
            <w:vAlign w:val="center"/>
          </w:tcPr>
          <w:p w:rsidR="008D4565" w:rsidRDefault="008D4565" w:rsidP="00226BD4">
            <w:pPr>
              <w:rPr>
                <w:bCs/>
                <w:sz w:val="20"/>
              </w:rPr>
            </w:pPr>
            <w:r>
              <w:rPr>
                <w:bCs/>
                <w:sz w:val="20"/>
              </w:rPr>
              <w:t>Assessment model reliability</w:t>
            </w:r>
          </w:p>
        </w:tc>
        <w:tc>
          <w:tcPr>
            <w:tcW w:w="7513" w:type="dxa"/>
            <w:gridSpan w:val="2"/>
            <w:vAlign w:val="center"/>
          </w:tcPr>
          <w:p w:rsidR="008D4565" w:rsidRDefault="008D4565" w:rsidP="008D4565">
            <w:pPr>
              <w:numPr>
                <w:ilvl w:val="0"/>
                <w:numId w:val="31"/>
              </w:numPr>
              <w:ind w:left="166" w:hanging="180"/>
              <w:rPr>
                <w:bCs/>
                <w:sz w:val="20"/>
              </w:rPr>
            </w:pPr>
            <w:r>
              <w:rPr>
                <w:bCs/>
                <w:sz w:val="20"/>
              </w:rPr>
              <w:t xml:space="preserve">Modelling results reflect only the structural assumptions specified in the model and weights assigned to the various data components. </w:t>
            </w:r>
          </w:p>
          <w:p w:rsidR="008D4565" w:rsidRDefault="008D4565" w:rsidP="008D4565">
            <w:pPr>
              <w:numPr>
                <w:ilvl w:val="0"/>
                <w:numId w:val="31"/>
              </w:numPr>
              <w:ind w:left="166" w:hanging="180"/>
              <w:rPr>
                <w:bCs/>
                <w:sz w:val="20"/>
              </w:rPr>
            </w:pPr>
            <w:r>
              <w:rPr>
                <w:bCs/>
                <w:sz w:val="20"/>
              </w:rPr>
              <w:t xml:space="preserve">As is often the case with stock assessments, there are unresolved issues around potential sampling biases in data and there is potential for model misspecification (estimation biases resulting from omitting relevant explanatory variables); </w:t>
            </w:r>
          </w:p>
          <w:p w:rsidR="008D4565" w:rsidRDefault="008D4565" w:rsidP="008D4565">
            <w:pPr>
              <w:numPr>
                <w:ilvl w:val="0"/>
                <w:numId w:val="31"/>
              </w:numPr>
              <w:ind w:left="166" w:hanging="180"/>
              <w:rPr>
                <w:bCs/>
                <w:sz w:val="20"/>
              </w:rPr>
            </w:pPr>
            <w:r>
              <w:rPr>
                <w:bCs/>
                <w:sz w:val="20"/>
              </w:rPr>
              <w:t>Consequently, there may be biases and errors in model estimates that are not detectable through model diagnostics; this introduces uncertainties about the true state of nature that are not captured by the probabilities in the decision tables;</w:t>
            </w:r>
          </w:p>
          <w:p w:rsidR="008D4565" w:rsidRDefault="008D4565" w:rsidP="008D4565">
            <w:pPr>
              <w:numPr>
                <w:ilvl w:val="0"/>
                <w:numId w:val="31"/>
              </w:numPr>
              <w:ind w:left="166" w:hanging="180"/>
              <w:rPr>
                <w:bCs/>
                <w:sz w:val="20"/>
              </w:rPr>
            </w:pPr>
            <w:r>
              <w:rPr>
                <w:bCs/>
                <w:sz w:val="20"/>
              </w:rPr>
              <w:t>Estimates of uncertainty shown in the decision tables should be considered minimum estimates.</w:t>
            </w:r>
          </w:p>
        </w:tc>
      </w:tr>
      <w:tr w:rsidR="00226BD4" w:rsidTr="00226BD4">
        <w:tc>
          <w:tcPr>
            <w:tcW w:w="1526" w:type="dxa"/>
            <w:vAlign w:val="center"/>
          </w:tcPr>
          <w:p w:rsidR="008D4565" w:rsidRDefault="008D4565" w:rsidP="00226BD4">
            <w:pPr>
              <w:rPr>
                <w:bCs/>
                <w:sz w:val="20"/>
              </w:rPr>
            </w:pPr>
            <w:r>
              <w:rPr>
                <w:bCs/>
                <w:sz w:val="20"/>
              </w:rPr>
              <w:t>Herring spawn surveys</w:t>
            </w:r>
          </w:p>
        </w:tc>
        <w:tc>
          <w:tcPr>
            <w:tcW w:w="7513" w:type="dxa"/>
            <w:gridSpan w:val="2"/>
            <w:vAlign w:val="center"/>
          </w:tcPr>
          <w:p w:rsidR="008D4565" w:rsidRDefault="008D4565" w:rsidP="008D4565">
            <w:pPr>
              <w:numPr>
                <w:ilvl w:val="0"/>
                <w:numId w:val="31"/>
              </w:numPr>
              <w:ind w:left="166" w:hanging="180"/>
              <w:rPr>
                <w:bCs/>
                <w:sz w:val="20"/>
              </w:rPr>
            </w:pPr>
            <w:r>
              <w:rPr>
                <w:sz w:val="20"/>
              </w:rPr>
              <w:t>The annual spawn survey program is intended to survey all major herring spawns in each stock area. It is recognized that eggs are lost to predation prior to being measured and that the spawn survey does not measure all herring spawns (e.g., some early/ late spawns may be missed).</w:t>
            </w:r>
          </w:p>
        </w:tc>
      </w:tr>
      <w:tr w:rsidR="00226BD4" w:rsidTr="00CA747F">
        <w:trPr>
          <w:cantSplit/>
        </w:trPr>
        <w:tc>
          <w:tcPr>
            <w:tcW w:w="1526" w:type="dxa"/>
            <w:vMerge w:val="restart"/>
            <w:vAlign w:val="center"/>
          </w:tcPr>
          <w:p w:rsidR="008D4565" w:rsidRDefault="008D4565" w:rsidP="00226BD4">
            <w:pPr>
              <w:rPr>
                <w:sz w:val="20"/>
              </w:rPr>
            </w:pPr>
            <w:r>
              <w:rPr>
                <w:sz w:val="20"/>
              </w:rPr>
              <w:t>Spawn survey scaling parameter (</w:t>
            </w:r>
            <w:r w:rsidRPr="00F72F1B">
              <w:rPr>
                <w:i/>
                <w:sz w:val="20"/>
              </w:rPr>
              <w:t>q</w:t>
            </w:r>
            <w:r>
              <w:rPr>
                <w:sz w:val="20"/>
              </w:rPr>
              <w:t>)</w:t>
            </w:r>
          </w:p>
        </w:tc>
        <w:tc>
          <w:tcPr>
            <w:tcW w:w="3827" w:type="dxa"/>
            <w:vAlign w:val="center"/>
          </w:tcPr>
          <w:p w:rsidR="008D4565" w:rsidRDefault="008D4565" w:rsidP="008D4565">
            <w:pPr>
              <w:numPr>
                <w:ilvl w:val="0"/>
                <w:numId w:val="32"/>
              </w:numPr>
              <w:ind w:left="166" w:hanging="180"/>
              <w:rPr>
                <w:sz w:val="20"/>
              </w:rPr>
            </w:pPr>
            <w:r>
              <w:rPr>
                <w:sz w:val="20"/>
              </w:rPr>
              <w:t xml:space="preserve">Estimates </w:t>
            </w:r>
            <w:r w:rsidRPr="00DC5136">
              <w:rPr>
                <w:i/>
                <w:sz w:val="20"/>
              </w:rPr>
              <w:t>q</w:t>
            </w:r>
            <w:r w:rsidRPr="00DC5136">
              <w:rPr>
                <w:sz w:val="20"/>
                <w:vertAlign w:val="subscript"/>
              </w:rPr>
              <w:t>1</w:t>
            </w:r>
            <w:r>
              <w:rPr>
                <w:sz w:val="20"/>
              </w:rPr>
              <w:t xml:space="preserve"> for the surface survey time series (1951-1987) with a prior;</w:t>
            </w:r>
          </w:p>
          <w:p w:rsidR="008D4565" w:rsidRDefault="008D4565" w:rsidP="008D4565">
            <w:pPr>
              <w:numPr>
                <w:ilvl w:val="0"/>
                <w:numId w:val="32"/>
              </w:numPr>
              <w:ind w:left="166" w:hanging="180"/>
              <w:rPr>
                <w:sz w:val="20"/>
              </w:rPr>
            </w:pPr>
            <w:r>
              <w:rPr>
                <w:sz w:val="20"/>
              </w:rPr>
              <w:t xml:space="preserve">Estimates </w:t>
            </w:r>
            <w:r w:rsidRPr="000F4EB2">
              <w:rPr>
                <w:i/>
                <w:sz w:val="20"/>
              </w:rPr>
              <w:t>q</w:t>
            </w:r>
            <w:r>
              <w:rPr>
                <w:sz w:val="20"/>
                <w:vertAlign w:val="subscript"/>
              </w:rPr>
              <w:t>2</w:t>
            </w:r>
            <w:r>
              <w:rPr>
                <w:sz w:val="20"/>
              </w:rPr>
              <w:t xml:space="preserve"> for the dive survey time series (1988-2016) with a prior;</w:t>
            </w:r>
          </w:p>
          <w:p w:rsidR="008D4565" w:rsidRPr="00DC5136" w:rsidRDefault="008D4565" w:rsidP="008D4565">
            <w:pPr>
              <w:numPr>
                <w:ilvl w:val="0"/>
                <w:numId w:val="32"/>
              </w:numPr>
              <w:ind w:left="166" w:hanging="180"/>
              <w:rPr>
                <w:sz w:val="20"/>
              </w:rPr>
            </w:pPr>
            <w:r>
              <w:rPr>
                <w:sz w:val="20"/>
              </w:rPr>
              <w:t xml:space="preserve">Estimating </w:t>
            </w:r>
            <w:r w:rsidRPr="000F4EB2">
              <w:rPr>
                <w:i/>
                <w:sz w:val="20"/>
              </w:rPr>
              <w:t>q</w:t>
            </w:r>
            <w:r>
              <w:rPr>
                <w:sz w:val="20"/>
                <w:vertAlign w:val="subscript"/>
              </w:rPr>
              <w:t>2</w:t>
            </w:r>
            <w:r>
              <w:rPr>
                <w:sz w:val="20"/>
              </w:rPr>
              <w:t xml:space="preserve"> introduces an additional parameter into the model to represent estimated average survey efficiency for the dive survey period.</w:t>
            </w:r>
          </w:p>
          <w:p w:rsidR="008D4565" w:rsidRDefault="008D4565" w:rsidP="008D4565">
            <w:pPr>
              <w:numPr>
                <w:ilvl w:val="0"/>
                <w:numId w:val="32"/>
              </w:numPr>
              <w:ind w:left="166" w:hanging="180"/>
              <w:rPr>
                <w:sz w:val="20"/>
              </w:rPr>
            </w:pPr>
            <w:r>
              <w:rPr>
                <w:sz w:val="20"/>
              </w:rPr>
              <w:t>The survey estimates are scaled by 1/</w:t>
            </w:r>
            <w:r w:rsidRPr="00DC5136">
              <w:rPr>
                <w:i/>
                <w:sz w:val="20"/>
              </w:rPr>
              <w:t>q</w:t>
            </w:r>
            <w:r>
              <w:rPr>
                <w:sz w:val="20"/>
              </w:rPr>
              <w:t xml:space="preserve"> to represent total spawning biomass.</w:t>
            </w:r>
          </w:p>
          <w:p w:rsidR="008D4565" w:rsidRDefault="008D4565" w:rsidP="008D4565">
            <w:pPr>
              <w:numPr>
                <w:ilvl w:val="0"/>
                <w:numId w:val="32"/>
              </w:numPr>
              <w:ind w:left="166" w:hanging="180"/>
              <w:rPr>
                <w:sz w:val="20"/>
              </w:rPr>
            </w:pPr>
            <w:r w:rsidRPr="000F4EB2">
              <w:rPr>
                <w:i/>
                <w:sz w:val="20"/>
              </w:rPr>
              <w:t>q</w:t>
            </w:r>
            <w:r w:rsidRPr="000F4EB2">
              <w:rPr>
                <w:sz w:val="20"/>
                <w:vertAlign w:val="subscript"/>
              </w:rPr>
              <w:t>1</w:t>
            </w:r>
            <w:r>
              <w:rPr>
                <w:sz w:val="20"/>
              </w:rPr>
              <w:t xml:space="preserve"> and </w:t>
            </w:r>
            <w:r w:rsidRPr="000F4EB2">
              <w:rPr>
                <w:i/>
                <w:sz w:val="20"/>
              </w:rPr>
              <w:t>q</w:t>
            </w:r>
            <w:r>
              <w:rPr>
                <w:sz w:val="20"/>
                <w:vertAlign w:val="subscript"/>
              </w:rPr>
              <w:t>2</w:t>
            </w:r>
            <w:r>
              <w:rPr>
                <w:sz w:val="20"/>
              </w:rPr>
              <w:t xml:space="preserve"> are estimated independently for each area as part of the model fitting process, using a prior based on: assumptions about non-detection of spawn, independent studies on egg loss prior to spawn surveys, days between spawn deposition and survey, and bias in mean egg density (Martell et al. 2012); </w:t>
            </w:r>
          </w:p>
          <w:p w:rsidR="008D4565" w:rsidRDefault="008D4565" w:rsidP="008D4565">
            <w:pPr>
              <w:numPr>
                <w:ilvl w:val="0"/>
                <w:numId w:val="32"/>
              </w:numPr>
              <w:ind w:left="166" w:hanging="180"/>
              <w:rPr>
                <w:sz w:val="20"/>
              </w:rPr>
            </w:pPr>
            <w:r>
              <w:rPr>
                <w:sz w:val="20"/>
              </w:rPr>
              <w:t xml:space="preserve">The same survey prior is used for both </w:t>
            </w:r>
            <w:r w:rsidRPr="000F4EB2">
              <w:rPr>
                <w:i/>
                <w:sz w:val="20"/>
              </w:rPr>
              <w:t>q</w:t>
            </w:r>
            <w:r w:rsidRPr="000F4EB2">
              <w:rPr>
                <w:sz w:val="20"/>
                <w:vertAlign w:val="subscript"/>
              </w:rPr>
              <w:t>1</w:t>
            </w:r>
            <w:r>
              <w:rPr>
                <w:sz w:val="20"/>
              </w:rPr>
              <w:t xml:space="preserve"> and </w:t>
            </w:r>
            <w:r w:rsidRPr="000F4EB2">
              <w:rPr>
                <w:i/>
                <w:sz w:val="20"/>
              </w:rPr>
              <w:t>q</w:t>
            </w:r>
            <w:r>
              <w:rPr>
                <w:sz w:val="20"/>
                <w:vertAlign w:val="subscript"/>
              </w:rPr>
              <w:t>2</w:t>
            </w:r>
            <w:r>
              <w:rPr>
                <w:sz w:val="20"/>
              </w:rPr>
              <w:t xml:space="preserve"> in all stock areas;</w:t>
            </w:r>
          </w:p>
          <w:p w:rsidR="008D4565" w:rsidRDefault="008D4565" w:rsidP="008D4565">
            <w:pPr>
              <w:numPr>
                <w:ilvl w:val="0"/>
                <w:numId w:val="32"/>
              </w:numPr>
              <w:ind w:left="166" w:hanging="180"/>
              <w:rPr>
                <w:sz w:val="20"/>
              </w:rPr>
            </w:pPr>
            <w:r>
              <w:rPr>
                <w:sz w:val="20"/>
              </w:rPr>
              <w:t xml:space="preserve">In 2016, the estimate of </w:t>
            </w:r>
            <w:r w:rsidRPr="000F4EB2">
              <w:rPr>
                <w:i/>
                <w:sz w:val="20"/>
              </w:rPr>
              <w:t>q</w:t>
            </w:r>
            <w:r>
              <w:rPr>
                <w:sz w:val="20"/>
                <w:vertAlign w:val="subscript"/>
              </w:rPr>
              <w:t>2</w:t>
            </w:r>
            <w:r>
              <w:rPr>
                <w:sz w:val="20"/>
              </w:rPr>
              <w:t xml:space="preserve"> is similar to the prior value of ~0.5 for all areas except Prince Rupert where it is 0.9. </w:t>
            </w:r>
          </w:p>
        </w:tc>
        <w:tc>
          <w:tcPr>
            <w:tcW w:w="3686" w:type="dxa"/>
          </w:tcPr>
          <w:p w:rsidR="008D4565" w:rsidRDefault="008D4565" w:rsidP="00CA747F">
            <w:pPr>
              <w:numPr>
                <w:ilvl w:val="0"/>
                <w:numId w:val="32"/>
              </w:numPr>
              <w:ind w:left="167" w:hanging="167"/>
              <w:rPr>
                <w:sz w:val="20"/>
              </w:rPr>
            </w:pPr>
            <w:r>
              <w:rPr>
                <w:sz w:val="20"/>
              </w:rPr>
              <w:t xml:space="preserve">Estimate </w:t>
            </w:r>
            <w:r w:rsidRPr="000F4EB2">
              <w:rPr>
                <w:i/>
                <w:sz w:val="20"/>
              </w:rPr>
              <w:t>q</w:t>
            </w:r>
            <w:r w:rsidRPr="000F4EB2">
              <w:rPr>
                <w:sz w:val="20"/>
                <w:vertAlign w:val="subscript"/>
              </w:rPr>
              <w:t>1</w:t>
            </w:r>
            <w:r>
              <w:rPr>
                <w:sz w:val="20"/>
              </w:rPr>
              <w:t xml:space="preserve"> for the surface survey time series (1951-1987) as free parameter;</w:t>
            </w:r>
          </w:p>
          <w:p w:rsidR="008D4565" w:rsidRDefault="008D4565" w:rsidP="00CA747F">
            <w:pPr>
              <w:numPr>
                <w:ilvl w:val="0"/>
                <w:numId w:val="32"/>
              </w:numPr>
              <w:ind w:left="167" w:hanging="167"/>
              <w:rPr>
                <w:sz w:val="20"/>
              </w:rPr>
            </w:pPr>
            <w:r>
              <w:rPr>
                <w:sz w:val="20"/>
              </w:rPr>
              <w:t xml:space="preserve">Fixes </w:t>
            </w:r>
            <w:r w:rsidRPr="000F4EB2">
              <w:rPr>
                <w:i/>
                <w:sz w:val="20"/>
              </w:rPr>
              <w:t>q</w:t>
            </w:r>
            <w:r>
              <w:rPr>
                <w:sz w:val="20"/>
                <w:vertAlign w:val="subscript"/>
              </w:rPr>
              <w:t>2</w:t>
            </w:r>
            <w:r>
              <w:rPr>
                <w:sz w:val="20"/>
              </w:rPr>
              <w:t xml:space="preserve"> for the dive survey time series (1988-2016) at 1.0;</w:t>
            </w:r>
          </w:p>
          <w:p w:rsidR="008D4565" w:rsidRDefault="008D4565" w:rsidP="00CA747F">
            <w:pPr>
              <w:numPr>
                <w:ilvl w:val="0"/>
                <w:numId w:val="32"/>
              </w:numPr>
              <w:ind w:left="167" w:hanging="167"/>
              <w:rPr>
                <w:sz w:val="20"/>
              </w:rPr>
            </w:pPr>
            <w:r>
              <w:rPr>
                <w:sz w:val="20"/>
              </w:rPr>
              <w:t xml:space="preserve">The </w:t>
            </w:r>
            <w:r w:rsidRPr="000F4EB2">
              <w:rPr>
                <w:i/>
                <w:sz w:val="20"/>
              </w:rPr>
              <w:t>q</w:t>
            </w:r>
            <w:r>
              <w:rPr>
                <w:sz w:val="20"/>
                <w:vertAlign w:val="subscript"/>
              </w:rPr>
              <w:t>2</w:t>
            </w:r>
            <w:r>
              <w:rPr>
                <w:sz w:val="20"/>
              </w:rPr>
              <w:t>=1.0 assumption assumes the survey observes all spawn, and that no eggs are lost to predation;</w:t>
            </w:r>
          </w:p>
          <w:p w:rsidR="008D4565" w:rsidRPr="00FC4C9B" w:rsidRDefault="008D4565" w:rsidP="00CA747F">
            <w:pPr>
              <w:numPr>
                <w:ilvl w:val="0"/>
                <w:numId w:val="32"/>
              </w:numPr>
              <w:ind w:left="167" w:hanging="167"/>
              <w:rPr>
                <w:sz w:val="20"/>
              </w:rPr>
            </w:pPr>
            <w:r>
              <w:rPr>
                <w:sz w:val="20"/>
              </w:rPr>
              <w:t>In AM2, the herring spawn index is considered a minimum estimate of spawning abundance.</w:t>
            </w:r>
          </w:p>
          <w:p w:rsidR="008D4565" w:rsidRDefault="008D4565" w:rsidP="00AB0365">
            <w:pPr>
              <w:rPr>
                <w:sz w:val="20"/>
              </w:rPr>
            </w:pPr>
          </w:p>
        </w:tc>
      </w:tr>
      <w:tr w:rsidR="00226BD4" w:rsidTr="00226BD4">
        <w:trPr>
          <w:cantSplit/>
        </w:trPr>
        <w:tc>
          <w:tcPr>
            <w:tcW w:w="1526" w:type="dxa"/>
            <w:vMerge/>
            <w:vAlign w:val="center"/>
          </w:tcPr>
          <w:p w:rsidR="008D4565" w:rsidRDefault="008D4565" w:rsidP="00226BD4">
            <w:pPr>
              <w:rPr>
                <w:sz w:val="20"/>
              </w:rPr>
            </w:pPr>
          </w:p>
        </w:tc>
        <w:tc>
          <w:tcPr>
            <w:tcW w:w="7513" w:type="dxa"/>
            <w:gridSpan w:val="2"/>
            <w:vAlign w:val="center"/>
          </w:tcPr>
          <w:p w:rsidR="008D4565" w:rsidRDefault="008D4565" w:rsidP="008D4565">
            <w:pPr>
              <w:numPr>
                <w:ilvl w:val="0"/>
                <w:numId w:val="32"/>
              </w:numPr>
              <w:ind w:left="167" w:hanging="167"/>
              <w:rPr>
                <w:sz w:val="20"/>
              </w:rPr>
            </w:pPr>
            <w:r>
              <w:rPr>
                <w:sz w:val="20"/>
              </w:rPr>
              <w:t xml:space="preserve">Both AM1 and AM2 assume no change in relative survey efficiency over time (i.e., </w:t>
            </w:r>
            <w:r w:rsidRPr="000F4EB2">
              <w:rPr>
                <w:i/>
                <w:sz w:val="20"/>
              </w:rPr>
              <w:t>q</w:t>
            </w:r>
            <w:r w:rsidRPr="000F4EB2">
              <w:rPr>
                <w:sz w:val="20"/>
                <w:vertAlign w:val="subscript"/>
              </w:rPr>
              <w:t>1</w:t>
            </w:r>
            <w:r>
              <w:rPr>
                <w:sz w:val="20"/>
              </w:rPr>
              <w:t xml:space="preserve"> stays the same from 1951-1987; </w:t>
            </w:r>
            <w:r w:rsidRPr="000F4EB2">
              <w:rPr>
                <w:i/>
                <w:sz w:val="20"/>
              </w:rPr>
              <w:t>q</w:t>
            </w:r>
            <w:r w:rsidRPr="000F4EB2">
              <w:rPr>
                <w:sz w:val="20"/>
                <w:vertAlign w:val="subscript"/>
              </w:rPr>
              <w:t>1</w:t>
            </w:r>
            <w:r>
              <w:rPr>
                <w:sz w:val="20"/>
              </w:rPr>
              <w:t xml:space="preserve"> stays the same from 1988-2016).</w:t>
            </w:r>
          </w:p>
        </w:tc>
      </w:tr>
      <w:tr w:rsidR="00226BD4" w:rsidTr="00812D53">
        <w:tc>
          <w:tcPr>
            <w:tcW w:w="1526" w:type="dxa"/>
            <w:vAlign w:val="center"/>
          </w:tcPr>
          <w:p w:rsidR="008D4565" w:rsidRDefault="008D4565" w:rsidP="00226BD4">
            <w:pPr>
              <w:rPr>
                <w:sz w:val="20"/>
              </w:rPr>
            </w:pPr>
            <w:r>
              <w:rPr>
                <w:sz w:val="20"/>
              </w:rPr>
              <w:t>Perception of spawning biomass estimates</w:t>
            </w:r>
          </w:p>
        </w:tc>
        <w:tc>
          <w:tcPr>
            <w:tcW w:w="3827" w:type="dxa"/>
            <w:vAlign w:val="center"/>
          </w:tcPr>
          <w:p w:rsidR="008D4565" w:rsidRDefault="008D4565" w:rsidP="008D4565">
            <w:pPr>
              <w:numPr>
                <w:ilvl w:val="0"/>
                <w:numId w:val="33"/>
              </w:numPr>
              <w:ind w:left="166" w:hanging="180"/>
              <w:rPr>
                <w:sz w:val="20"/>
              </w:rPr>
            </w:pPr>
            <w:r>
              <w:rPr>
                <w:sz w:val="20"/>
              </w:rPr>
              <w:t>The scaling of spawn survey biomass estimates in AM1 produces higher biomass estimates and higher catches given the same HCR than for AM2 using the same set of input data.</w:t>
            </w:r>
          </w:p>
          <w:p w:rsidR="008D4565" w:rsidRDefault="008D4565" w:rsidP="008D4565">
            <w:pPr>
              <w:numPr>
                <w:ilvl w:val="0"/>
                <w:numId w:val="33"/>
              </w:numPr>
              <w:ind w:left="166" w:hanging="180"/>
              <w:rPr>
                <w:sz w:val="20"/>
              </w:rPr>
            </w:pPr>
            <w:r>
              <w:rPr>
                <w:sz w:val="20"/>
              </w:rPr>
              <w:t xml:space="preserve">Biomass estimates produced by AM1 may appear inflated and inconsistent </w:t>
            </w:r>
            <w:r>
              <w:rPr>
                <w:sz w:val="20"/>
              </w:rPr>
              <w:lastRenderedPageBreak/>
              <w:t>with perceptions created by long-term use of AM2-type models.</w:t>
            </w:r>
          </w:p>
        </w:tc>
        <w:tc>
          <w:tcPr>
            <w:tcW w:w="3686" w:type="dxa"/>
            <w:vAlign w:val="center"/>
          </w:tcPr>
          <w:p w:rsidR="008D4565" w:rsidRDefault="008D4565" w:rsidP="008D4565">
            <w:pPr>
              <w:numPr>
                <w:ilvl w:val="0"/>
                <w:numId w:val="33"/>
              </w:numPr>
              <w:ind w:left="167" w:hanging="167"/>
              <w:rPr>
                <w:sz w:val="20"/>
              </w:rPr>
            </w:pPr>
            <w:r>
              <w:rPr>
                <w:sz w:val="20"/>
              </w:rPr>
              <w:lastRenderedPageBreak/>
              <w:t>By definition, time series of spawning biomass estimates appears consistent with perceptions based on observations, influenced by long-term use of AM2-type models.</w:t>
            </w:r>
          </w:p>
          <w:p w:rsidR="008D4565" w:rsidRDefault="008D4565" w:rsidP="00226BD4">
            <w:pPr>
              <w:rPr>
                <w:sz w:val="20"/>
              </w:rPr>
            </w:pPr>
          </w:p>
          <w:p w:rsidR="008D4565" w:rsidRDefault="008D4565" w:rsidP="00226BD4">
            <w:pPr>
              <w:rPr>
                <w:sz w:val="20"/>
              </w:rPr>
            </w:pPr>
          </w:p>
        </w:tc>
      </w:tr>
      <w:tr w:rsidR="00226BD4" w:rsidTr="00226BD4">
        <w:trPr>
          <w:trHeight w:val="1416"/>
        </w:trPr>
        <w:tc>
          <w:tcPr>
            <w:tcW w:w="1526" w:type="dxa"/>
          </w:tcPr>
          <w:p w:rsidR="008D4565" w:rsidRDefault="008D4565" w:rsidP="00226BD4">
            <w:pPr>
              <w:rPr>
                <w:sz w:val="20"/>
              </w:rPr>
            </w:pPr>
            <w:r>
              <w:rPr>
                <w:sz w:val="20"/>
              </w:rPr>
              <w:lastRenderedPageBreak/>
              <w:t xml:space="preserve">unfished biomass, </w:t>
            </w:r>
            <w:r w:rsidRPr="002B0EA5">
              <w:rPr>
                <w:i/>
                <w:sz w:val="20"/>
              </w:rPr>
              <w:t>S</w:t>
            </w:r>
            <w:r>
              <w:rPr>
                <w:i/>
                <w:sz w:val="20"/>
              </w:rPr>
              <w:t>B</w:t>
            </w:r>
            <w:r>
              <w:rPr>
                <w:sz w:val="20"/>
                <w:vertAlign w:val="subscript"/>
              </w:rPr>
              <w:t>0</w:t>
            </w:r>
          </w:p>
        </w:tc>
        <w:tc>
          <w:tcPr>
            <w:tcW w:w="7513" w:type="dxa"/>
            <w:gridSpan w:val="2"/>
          </w:tcPr>
          <w:p w:rsidR="008D4565" w:rsidRDefault="008D4565" w:rsidP="008D4565">
            <w:pPr>
              <w:numPr>
                <w:ilvl w:val="0"/>
                <w:numId w:val="30"/>
              </w:numPr>
              <w:tabs>
                <w:tab w:val="clear" w:pos="360"/>
                <w:tab w:val="left" w:pos="-1094"/>
              </w:tabs>
              <w:ind w:left="166" w:hanging="166"/>
              <w:rPr>
                <w:sz w:val="20"/>
              </w:rPr>
            </w:pPr>
            <w:r>
              <w:rPr>
                <w:i/>
                <w:sz w:val="20"/>
              </w:rPr>
              <w:t>SB</w:t>
            </w:r>
            <w:r>
              <w:rPr>
                <w:sz w:val="20"/>
                <w:vertAlign w:val="subscript"/>
              </w:rPr>
              <w:t>0</w:t>
            </w:r>
            <w:r>
              <w:rPr>
                <w:sz w:val="20"/>
              </w:rPr>
              <w:t xml:space="preserve"> estimates are directly proportional to weight-at-age and inversely proportional to natural mortality (</w:t>
            </w:r>
            <w:r>
              <w:rPr>
                <w:i/>
                <w:sz w:val="20"/>
              </w:rPr>
              <w:t>M</w:t>
            </w:r>
            <w:r>
              <w:rPr>
                <w:sz w:val="20"/>
              </w:rPr>
              <w:t xml:space="preserve">), so that given the same unfished recruitment (in numbers) the estimated unfished biomass declines with both reduced weight-at-age and increased </w:t>
            </w:r>
            <w:r>
              <w:rPr>
                <w:i/>
                <w:sz w:val="20"/>
              </w:rPr>
              <w:t>M</w:t>
            </w:r>
            <w:r>
              <w:rPr>
                <w:sz w:val="20"/>
              </w:rPr>
              <w:t>.</w:t>
            </w:r>
          </w:p>
          <w:p w:rsidR="008D4565" w:rsidRPr="009A1F32" w:rsidRDefault="008D4565" w:rsidP="008D4565">
            <w:pPr>
              <w:numPr>
                <w:ilvl w:val="0"/>
                <w:numId w:val="30"/>
              </w:numPr>
              <w:tabs>
                <w:tab w:val="clear" w:pos="360"/>
                <w:tab w:val="left" w:pos="-1094"/>
              </w:tabs>
              <w:ind w:left="166" w:hanging="166"/>
              <w:rPr>
                <w:sz w:val="20"/>
              </w:rPr>
            </w:pPr>
            <w:r w:rsidRPr="002B0EA5">
              <w:rPr>
                <w:sz w:val="20"/>
              </w:rPr>
              <w:t xml:space="preserve">Model estimates of </w:t>
            </w:r>
            <w:r w:rsidRPr="002B0EA5">
              <w:rPr>
                <w:i/>
                <w:sz w:val="20"/>
              </w:rPr>
              <w:t>SB</w:t>
            </w:r>
            <w:r w:rsidRPr="002B0EA5">
              <w:rPr>
                <w:sz w:val="20"/>
                <w:vertAlign w:val="subscript"/>
              </w:rPr>
              <w:t>0</w:t>
            </w:r>
            <w:r w:rsidRPr="002B0EA5">
              <w:rPr>
                <w:sz w:val="20"/>
              </w:rPr>
              <w:t xml:space="preserve"> change as a result of the changing weight-at-age and changing </w:t>
            </w:r>
            <w:r w:rsidRPr="002B0EA5">
              <w:rPr>
                <w:i/>
                <w:sz w:val="20"/>
              </w:rPr>
              <w:t xml:space="preserve">M, </w:t>
            </w:r>
            <w:r w:rsidRPr="002B0EA5">
              <w:rPr>
                <w:sz w:val="20"/>
              </w:rPr>
              <w:t xml:space="preserve">thus there is no single estimate of </w:t>
            </w:r>
            <w:r w:rsidRPr="002B0EA5">
              <w:rPr>
                <w:i/>
                <w:sz w:val="20"/>
              </w:rPr>
              <w:t>SB</w:t>
            </w:r>
            <w:r w:rsidRPr="002B0EA5">
              <w:rPr>
                <w:sz w:val="20"/>
                <w:vertAlign w:val="subscript"/>
              </w:rPr>
              <w:t>0</w:t>
            </w:r>
            <w:r w:rsidRPr="002B0EA5">
              <w:rPr>
                <w:sz w:val="20"/>
              </w:rPr>
              <w:t xml:space="preserve"> available to inform the HCR without making additional assumptions </w:t>
            </w:r>
            <w:r w:rsidRPr="009A1F32">
              <w:rPr>
                <w:sz w:val="20"/>
              </w:rPr>
              <w:t xml:space="preserve">in AM1 about which values of </w:t>
            </w:r>
            <w:r w:rsidRPr="009A1F32">
              <w:rPr>
                <w:i/>
                <w:sz w:val="20"/>
              </w:rPr>
              <w:t>M</w:t>
            </w:r>
            <w:r w:rsidRPr="009A1F32">
              <w:rPr>
                <w:sz w:val="20"/>
              </w:rPr>
              <w:t xml:space="preserve"> and weight-at-age to use.</w:t>
            </w:r>
          </w:p>
          <w:p w:rsidR="008D4565" w:rsidRDefault="008D4565" w:rsidP="008D4565">
            <w:pPr>
              <w:numPr>
                <w:ilvl w:val="0"/>
                <w:numId w:val="30"/>
              </w:numPr>
              <w:tabs>
                <w:tab w:val="clear" w:pos="360"/>
                <w:tab w:val="left" w:pos="-1094"/>
              </w:tabs>
              <w:ind w:left="166" w:hanging="166"/>
              <w:rPr>
                <w:sz w:val="20"/>
              </w:rPr>
            </w:pPr>
            <w:r w:rsidRPr="002B0EA5">
              <w:rPr>
                <w:sz w:val="20"/>
              </w:rPr>
              <w:t xml:space="preserve">Similarly, fixed cut-offs in AM2 are conditional on assumptions about </w:t>
            </w:r>
            <w:r w:rsidRPr="002B0EA5">
              <w:rPr>
                <w:i/>
                <w:sz w:val="20"/>
              </w:rPr>
              <w:t>M</w:t>
            </w:r>
            <w:r w:rsidRPr="002B0EA5">
              <w:rPr>
                <w:sz w:val="20"/>
              </w:rPr>
              <w:t xml:space="preserve"> and weight-at-age made in the 1996 assessment.</w:t>
            </w:r>
          </w:p>
        </w:tc>
      </w:tr>
      <w:tr w:rsidR="00226BD4" w:rsidTr="00812D53">
        <w:trPr>
          <w:trHeight w:val="3468"/>
        </w:trPr>
        <w:tc>
          <w:tcPr>
            <w:tcW w:w="1526" w:type="dxa"/>
          </w:tcPr>
          <w:p w:rsidR="008D4565" w:rsidRDefault="008D4565" w:rsidP="00226BD4">
            <w:pPr>
              <w:rPr>
                <w:sz w:val="20"/>
              </w:rPr>
            </w:pPr>
            <w:r>
              <w:rPr>
                <w:sz w:val="20"/>
              </w:rPr>
              <w:t>operation of harvest control rule (HCR)</w:t>
            </w:r>
          </w:p>
          <w:p w:rsidR="008D4565" w:rsidRDefault="008D4565" w:rsidP="00226BD4">
            <w:pPr>
              <w:rPr>
                <w:sz w:val="20"/>
              </w:rPr>
            </w:pPr>
          </w:p>
        </w:tc>
        <w:tc>
          <w:tcPr>
            <w:tcW w:w="3827" w:type="dxa"/>
          </w:tcPr>
          <w:p w:rsidR="008D4565" w:rsidRDefault="008D4565" w:rsidP="008D4565">
            <w:pPr>
              <w:numPr>
                <w:ilvl w:val="0"/>
                <w:numId w:val="30"/>
              </w:numPr>
              <w:tabs>
                <w:tab w:val="clear" w:pos="360"/>
                <w:tab w:val="left" w:pos="166"/>
                <w:tab w:val="left" w:pos="227"/>
              </w:tabs>
              <w:ind w:left="166" w:hanging="166"/>
              <w:rPr>
                <w:sz w:val="20"/>
              </w:rPr>
            </w:pPr>
            <w:r>
              <w:rPr>
                <w:sz w:val="20"/>
              </w:rPr>
              <w:t xml:space="preserve">HCR developed in the 1980s has not been simulation-tested with current AM1 model parameterization. Specifically: estimation of </w:t>
            </w:r>
            <w:r w:rsidRPr="002B0EA5">
              <w:rPr>
                <w:i/>
                <w:sz w:val="20"/>
              </w:rPr>
              <w:t>q</w:t>
            </w:r>
            <w:r w:rsidRPr="002B0EA5">
              <w:rPr>
                <w:sz w:val="20"/>
                <w:vertAlign w:val="subscript"/>
              </w:rPr>
              <w:t>1</w:t>
            </w:r>
            <w:r>
              <w:rPr>
                <w:sz w:val="20"/>
              </w:rPr>
              <w:t xml:space="preserve">, </w:t>
            </w:r>
            <w:r w:rsidRPr="002B0EA5">
              <w:rPr>
                <w:i/>
                <w:sz w:val="20"/>
              </w:rPr>
              <w:t>q</w:t>
            </w:r>
            <w:r w:rsidRPr="002B0EA5">
              <w:rPr>
                <w:sz w:val="20"/>
                <w:vertAlign w:val="subscript"/>
              </w:rPr>
              <w:t>2</w:t>
            </w:r>
            <w:r>
              <w:rPr>
                <w:sz w:val="20"/>
              </w:rPr>
              <w:t xml:space="preserve"> (with informative priors), changes in weight-at-age, and estimation of time variant natural mortality; </w:t>
            </w:r>
          </w:p>
          <w:p w:rsidR="008D4565" w:rsidRDefault="008D4565" w:rsidP="008D4565">
            <w:pPr>
              <w:numPr>
                <w:ilvl w:val="0"/>
                <w:numId w:val="30"/>
              </w:numPr>
              <w:tabs>
                <w:tab w:val="clear" w:pos="360"/>
                <w:tab w:val="left" w:pos="166"/>
                <w:tab w:val="left" w:pos="227"/>
              </w:tabs>
              <w:ind w:left="166" w:hanging="166"/>
              <w:rPr>
                <w:sz w:val="20"/>
              </w:rPr>
            </w:pPr>
            <w:r>
              <w:rPr>
                <w:sz w:val="20"/>
              </w:rPr>
              <w:t>Application of fixed cut-offs (estimated in 1996) in the HCR is not relevant/ appropriate for AM1;</w:t>
            </w:r>
          </w:p>
          <w:p w:rsidR="008D4565" w:rsidRDefault="008D4565" w:rsidP="008D4565">
            <w:pPr>
              <w:numPr>
                <w:ilvl w:val="0"/>
                <w:numId w:val="30"/>
              </w:numPr>
              <w:tabs>
                <w:tab w:val="clear" w:pos="360"/>
                <w:tab w:val="left" w:pos="166"/>
                <w:tab w:val="left" w:pos="227"/>
              </w:tabs>
              <w:ind w:left="166" w:hanging="166"/>
              <w:rPr>
                <w:sz w:val="20"/>
              </w:rPr>
            </w:pPr>
            <w:r>
              <w:rPr>
                <w:sz w:val="20"/>
              </w:rPr>
              <w:t>Application of 0.25</w:t>
            </w:r>
            <w:r w:rsidRPr="00BD4A8A">
              <w:rPr>
                <w:i/>
                <w:sz w:val="20"/>
              </w:rPr>
              <w:t>S</w:t>
            </w:r>
            <w:r>
              <w:rPr>
                <w:i/>
                <w:sz w:val="20"/>
              </w:rPr>
              <w:t>B</w:t>
            </w:r>
            <w:r>
              <w:rPr>
                <w:sz w:val="20"/>
                <w:vertAlign w:val="subscript"/>
              </w:rPr>
              <w:t>0</w:t>
            </w:r>
            <w:r>
              <w:rPr>
                <w:sz w:val="20"/>
              </w:rPr>
              <w:t xml:space="preserve"> as a commercial fishing cut-off in the HCR may not be appropriate for AM1 given changes in model structure, weight-at-age, and natural mortality;</w:t>
            </w:r>
          </w:p>
          <w:p w:rsidR="008D4565" w:rsidRPr="00AE4287" w:rsidRDefault="008D4565" w:rsidP="005F4D68">
            <w:pPr>
              <w:numPr>
                <w:ilvl w:val="0"/>
                <w:numId w:val="30"/>
              </w:numPr>
              <w:tabs>
                <w:tab w:val="clear" w:pos="360"/>
                <w:tab w:val="left" w:pos="166"/>
                <w:tab w:val="left" w:pos="227"/>
              </w:tabs>
              <w:ind w:left="166" w:hanging="166"/>
              <w:rPr>
                <w:sz w:val="20"/>
              </w:rPr>
            </w:pPr>
            <w:r w:rsidRPr="00AE4287">
              <w:rPr>
                <w:sz w:val="20"/>
              </w:rPr>
              <w:t xml:space="preserve">The harvest rate component of the HCR (10% or 20%) is the same as for the HCR developed in the 1980s. Consequently the catch level advice using AM1 will be high relative to AM2 because the underlying biomass will be relatively larger than the biomass </w:t>
            </w:r>
            <w:r w:rsidR="005F4D68" w:rsidRPr="00AE4287">
              <w:rPr>
                <w:sz w:val="20"/>
              </w:rPr>
              <w:t xml:space="preserve">expected </w:t>
            </w:r>
            <w:r w:rsidRPr="00AE4287">
              <w:rPr>
                <w:sz w:val="20"/>
              </w:rPr>
              <w:t xml:space="preserve">when the rule was evaluated, due to </w:t>
            </w:r>
            <w:r w:rsidR="005F4D68">
              <w:rPr>
                <w:sz w:val="20"/>
              </w:rPr>
              <w:t>a different assumption</w:t>
            </w:r>
            <w:r w:rsidRPr="00AE4287">
              <w:rPr>
                <w:sz w:val="20"/>
              </w:rPr>
              <w:t xml:space="preserve"> about </w:t>
            </w:r>
            <w:r w:rsidRPr="00AE4287">
              <w:rPr>
                <w:i/>
                <w:sz w:val="20"/>
              </w:rPr>
              <w:t>q</w:t>
            </w:r>
            <w:r w:rsidRPr="00AE4287">
              <w:rPr>
                <w:sz w:val="20"/>
                <w:vertAlign w:val="subscript"/>
              </w:rPr>
              <w:t>2</w:t>
            </w:r>
            <w:r w:rsidRPr="00AE4287">
              <w:rPr>
                <w:sz w:val="20"/>
              </w:rPr>
              <w:t>.</w:t>
            </w:r>
          </w:p>
        </w:tc>
        <w:tc>
          <w:tcPr>
            <w:tcW w:w="3686" w:type="dxa"/>
          </w:tcPr>
          <w:p w:rsidR="008D4565" w:rsidRDefault="008D4565" w:rsidP="008D4565">
            <w:pPr>
              <w:numPr>
                <w:ilvl w:val="0"/>
                <w:numId w:val="30"/>
              </w:numPr>
              <w:tabs>
                <w:tab w:val="clear" w:pos="360"/>
                <w:tab w:val="left" w:pos="166"/>
                <w:tab w:val="left" w:pos="227"/>
              </w:tabs>
              <w:ind w:left="166" w:hanging="166"/>
              <w:rPr>
                <w:sz w:val="20"/>
              </w:rPr>
            </w:pPr>
            <w:r>
              <w:rPr>
                <w:sz w:val="20"/>
              </w:rPr>
              <w:t xml:space="preserve">HCR developed in the 1980s has not been simulation tested in conjunction with current AM2 model parameterization. Specifically: estimation of </w:t>
            </w:r>
            <w:r w:rsidRPr="00BD4A8A">
              <w:rPr>
                <w:i/>
                <w:sz w:val="20"/>
              </w:rPr>
              <w:t>q</w:t>
            </w:r>
            <w:r w:rsidRPr="00BD4A8A">
              <w:rPr>
                <w:sz w:val="20"/>
                <w:vertAlign w:val="subscript"/>
              </w:rPr>
              <w:t>1</w:t>
            </w:r>
            <w:r>
              <w:rPr>
                <w:sz w:val="20"/>
              </w:rPr>
              <w:t xml:space="preserve"> (surface survey), changes in weight-at-age, and estimation of time variant natural mortality; </w:t>
            </w:r>
          </w:p>
          <w:p w:rsidR="008D4565" w:rsidRDefault="008D4565" w:rsidP="008D4565">
            <w:pPr>
              <w:numPr>
                <w:ilvl w:val="0"/>
                <w:numId w:val="30"/>
              </w:numPr>
              <w:tabs>
                <w:tab w:val="clear" w:pos="360"/>
                <w:tab w:val="left" w:pos="166"/>
                <w:tab w:val="left" w:pos="227"/>
              </w:tabs>
              <w:ind w:left="166" w:hanging="166"/>
              <w:rPr>
                <w:sz w:val="20"/>
              </w:rPr>
            </w:pPr>
            <w:r>
              <w:rPr>
                <w:sz w:val="20"/>
              </w:rPr>
              <w:t>Application of fixed cut-offs (estimated in 1996) in the HCR may not be appropriate for AM2 given changes in model structure, changes in weight-at-age, and estimation of time variant natural mortality;</w:t>
            </w:r>
          </w:p>
          <w:p w:rsidR="008D4565" w:rsidRDefault="008D4565" w:rsidP="008D4565">
            <w:pPr>
              <w:numPr>
                <w:ilvl w:val="0"/>
                <w:numId w:val="30"/>
              </w:numPr>
              <w:tabs>
                <w:tab w:val="clear" w:pos="360"/>
                <w:tab w:val="left" w:pos="166"/>
                <w:tab w:val="left" w:pos="227"/>
              </w:tabs>
              <w:ind w:left="166" w:hanging="166"/>
              <w:rPr>
                <w:sz w:val="20"/>
              </w:rPr>
            </w:pPr>
            <w:r>
              <w:rPr>
                <w:sz w:val="20"/>
              </w:rPr>
              <w:t>Application of 0.25</w:t>
            </w:r>
            <w:r w:rsidRPr="00BD4A8A">
              <w:rPr>
                <w:i/>
                <w:sz w:val="20"/>
              </w:rPr>
              <w:t>S</w:t>
            </w:r>
            <w:r>
              <w:rPr>
                <w:i/>
                <w:sz w:val="20"/>
              </w:rPr>
              <w:t>B</w:t>
            </w:r>
            <w:r>
              <w:rPr>
                <w:sz w:val="20"/>
                <w:vertAlign w:val="subscript"/>
              </w:rPr>
              <w:t>0</w:t>
            </w:r>
            <w:r>
              <w:rPr>
                <w:sz w:val="20"/>
              </w:rPr>
              <w:t xml:space="preserve"> as a commercial fishing cut-off in the HCR may not be appropriate for AM2 given changes in model structure, weight-at-age, and natural mortality.</w:t>
            </w:r>
          </w:p>
        </w:tc>
      </w:tr>
      <w:tr w:rsidR="00226BD4" w:rsidTr="00226BD4">
        <w:tc>
          <w:tcPr>
            <w:tcW w:w="1526" w:type="dxa"/>
          </w:tcPr>
          <w:p w:rsidR="008D4565" w:rsidRDefault="008D4565" w:rsidP="00226BD4">
            <w:pPr>
              <w:rPr>
                <w:sz w:val="20"/>
              </w:rPr>
            </w:pPr>
            <w:r>
              <w:rPr>
                <w:sz w:val="20"/>
              </w:rPr>
              <w:t>probability levels in decision tables</w:t>
            </w:r>
          </w:p>
        </w:tc>
        <w:tc>
          <w:tcPr>
            <w:tcW w:w="7513" w:type="dxa"/>
            <w:gridSpan w:val="2"/>
          </w:tcPr>
          <w:p w:rsidR="008D4565" w:rsidRDefault="008D4565" w:rsidP="008D4565">
            <w:pPr>
              <w:numPr>
                <w:ilvl w:val="0"/>
                <w:numId w:val="30"/>
              </w:numPr>
              <w:tabs>
                <w:tab w:val="clear" w:pos="360"/>
                <w:tab w:val="left" w:pos="-1004"/>
              </w:tabs>
              <w:ind w:left="166" w:hanging="166"/>
              <w:rPr>
                <w:sz w:val="20"/>
              </w:rPr>
            </w:pPr>
            <w:r>
              <w:rPr>
                <w:sz w:val="20"/>
              </w:rPr>
              <w:t xml:space="preserve">Decision tables express the mathematical probability of biomass falling below the cut-off and exceeding the target harvest rate; </w:t>
            </w:r>
          </w:p>
          <w:p w:rsidR="008D4565" w:rsidRPr="00CF07DF" w:rsidRDefault="008D4565" w:rsidP="008D4565">
            <w:pPr>
              <w:numPr>
                <w:ilvl w:val="0"/>
                <w:numId w:val="30"/>
              </w:numPr>
              <w:tabs>
                <w:tab w:val="clear" w:pos="360"/>
                <w:tab w:val="left" w:pos="-1004"/>
              </w:tabs>
              <w:ind w:left="166" w:hanging="166"/>
              <w:rPr>
                <w:sz w:val="20"/>
              </w:rPr>
            </w:pPr>
            <w:r>
              <w:rPr>
                <w:sz w:val="20"/>
              </w:rPr>
              <w:t>Probability levels in the decision tables do not fully communicate risk to the stocks, because metrics from the HCRs have not been evaluated against objectives using current model formulations.</w:t>
            </w:r>
          </w:p>
        </w:tc>
      </w:tr>
    </w:tbl>
    <w:p w:rsidR="00E96F81" w:rsidRPr="00CB2D74" w:rsidRDefault="002C05B1" w:rsidP="00AB0365">
      <w:pPr>
        <w:pStyle w:val="Caption-Table"/>
      </w:pPr>
      <w:r>
        <w:br w:type="page"/>
      </w:r>
      <w:r w:rsidR="00E96F81" w:rsidRPr="00CB2D74">
        <w:lastRenderedPageBreak/>
        <w:t>Table A.2. Time series of spawn index data for BC herring stocks.</w:t>
      </w:r>
    </w:p>
    <w:tbl>
      <w:tblPr>
        <w:tblW w:w="7540" w:type="dxa"/>
        <w:tblInd w:w="108" w:type="dxa"/>
        <w:tblLook w:val="0000" w:firstRow="0" w:lastRow="0" w:firstColumn="0" w:lastColumn="0" w:noHBand="0" w:noVBand="0"/>
      </w:tblPr>
      <w:tblGrid>
        <w:gridCol w:w="1040"/>
        <w:gridCol w:w="900"/>
        <w:gridCol w:w="900"/>
        <w:gridCol w:w="960"/>
        <w:gridCol w:w="1000"/>
        <w:gridCol w:w="900"/>
        <w:gridCol w:w="960"/>
        <w:gridCol w:w="880"/>
      </w:tblGrid>
      <w:tr w:rsidR="00E96F81" w:rsidRPr="00CB2D74" w:rsidTr="0089224D">
        <w:trPr>
          <w:trHeight w:val="300"/>
          <w:tblHeader/>
        </w:trPr>
        <w:tc>
          <w:tcPr>
            <w:tcW w:w="1040" w:type="dxa"/>
            <w:tcBorders>
              <w:top w:val="single" w:sz="4" w:space="0" w:color="auto"/>
              <w:left w:val="nil"/>
              <w:bottom w:val="single" w:sz="4" w:space="0" w:color="auto"/>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Year</w:t>
            </w:r>
          </w:p>
        </w:tc>
        <w:tc>
          <w:tcPr>
            <w:tcW w:w="900" w:type="dxa"/>
            <w:tcBorders>
              <w:top w:val="single" w:sz="4" w:space="0" w:color="auto"/>
              <w:left w:val="nil"/>
              <w:bottom w:val="single" w:sz="4" w:space="0" w:color="auto"/>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HG</w:t>
            </w:r>
          </w:p>
        </w:tc>
        <w:tc>
          <w:tcPr>
            <w:tcW w:w="900" w:type="dxa"/>
            <w:tcBorders>
              <w:top w:val="single" w:sz="4" w:space="0" w:color="auto"/>
              <w:left w:val="nil"/>
              <w:bottom w:val="single" w:sz="4" w:space="0" w:color="auto"/>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PRD</w:t>
            </w:r>
          </w:p>
        </w:tc>
        <w:tc>
          <w:tcPr>
            <w:tcW w:w="960" w:type="dxa"/>
            <w:tcBorders>
              <w:top w:val="single" w:sz="4" w:space="0" w:color="auto"/>
              <w:left w:val="nil"/>
              <w:bottom w:val="single" w:sz="4" w:space="0" w:color="auto"/>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CC</w:t>
            </w:r>
          </w:p>
        </w:tc>
        <w:tc>
          <w:tcPr>
            <w:tcW w:w="1000" w:type="dxa"/>
            <w:tcBorders>
              <w:top w:val="single" w:sz="4" w:space="0" w:color="auto"/>
              <w:left w:val="nil"/>
              <w:bottom w:val="single" w:sz="4" w:space="0" w:color="auto"/>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SOG</w:t>
            </w:r>
          </w:p>
        </w:tc>
        <w:tc>
          <w:tcPr>
            <w:tcW w:w="900" w:type="dxa"/>
            <w:tcBorders>
              <w:top w:val="single" w:sz="4" w:space="0" w:color="auto"/>
              <w:left w:val="nil"/>
              <w:bottom w:val="single" w:sz="4" w:space="0" w:color="auto"/>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WCVI</w:t>
            </w:r>
          </w:p>
        </w:tc>
        <w:tc>
          <w:tcPr>
            <w:tcW w:w="960" w:type="dxa"/>
            <w:tcBorders>
              <w:top w:val="single" w:sz="4" w:space="0" w:color="auto"/>
              <w:left w:val="nil"/>
              <w:bottom w:val="single" w:sz="4" w:space="0" w:color="auto"/>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Area 2W</w:t>
            </w:r>
          </w:p>
        </w:tc>
        <w:tc>
          <w:tcPr>
            <w:tcW w:w="880" w:type="dxa"/>
            <w:tcBorders>
              <w:top w:val="single" w:sz="4" w:space="0" w:color="auto"/>
              <w:left w:val="nil"/>
              <w:bottom w:val="single" w:sz="4" w:space="0" w:color="auto"/>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Area 27</w:t>
            </w:r>
          </w:p>
        </w:tc>
      </w:tr>
      <w:tr w:rsidR="00E96F81" w:rsidRPr="00CB2D74" w:rsidTr="0089224D">
        <w:trPr>
          <w:trHeight w:val="300"/>
        </w:trPr>
        <w:tc>
          <w:tcPr>
            <w:tcW w:w="1040" w:type="dxa"/>
            <w:tcBorders>
              <w:top w:val="single" w:sz="4" w:space="0" w:color="auto"/>
              <w:left w:val="nil"/>
              <w:bottom w:val="nil"/>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1951</w:t>
            </w:r>
          </w:p>
        </w:tc>
        <w:tc>
          <w:tcPr>
            <w:tcW w:w="900" w:type="dxa"/>
            <w:tcBorders>
              <w:top w:val="single" w:sz="4" w:space="0" w:color="auto"/>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4,213</w:t>
            </w:r>
          </w:p>
        </w:tc>
        <w:tc>
          <w:tcPr>
            <w:tcW w:w="900" w:type="dxa"/>
            <w:tcBorders>
              <w:top w:val="single" w:sz="4" w:space="0" w:color="auto"/>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27,149</w:t>
            </w:r>
          </w:p>
        </w:tc>
        <w:tc>
          <w:tcPr>
            <w:tcW w:w="960" w:type="dxa"/>
            <w:tcBorders>
              <w:top w:val="single" w:sz="4" w:space="0" w:color="auto"/>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15,390</w:t>
            </w:r>
          </w:p>
        </w:tc>
        <w:tc>
          <w:tcPr>
            <w:tcW w:w="1000" w:type="dxa"/>
            <w:tcBorders>
              <w:top w:val="single" w:sz="4" w:space="0" w:color="auto"/>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66,143</w:t>
            </w:r>
          </w:p>
        </w:tc>
        <w:tc>
          <w:tcPr>
            <w:tcW w:w="900" w:type="dxa"/>
            <w:tcBorders>
              <w:top w:val="single" w:sz="4" w:space="0" w:color="auto"/>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19,597</w:t>
            </w:r>
          </w:p>
        </w:tc>
        <w:tc>
          <w:tcPr>
            <w:tcW w:w="960" w:type="dxa"/>
            <w:tcBorders>
              <w:top w:val="single" w:sz="4" w:space="0" w:color="auto"/>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w:t>
            </w:r>
          </w:p>
        </w:tc>
        <w:tc>
          <w:tcPr>
            <w:tcW w:w="880" w:type="dxa"/>
            <w:tcBorders>
              <w:top w:val="single" w:sz="4" w:space="0" w:color="auto"/>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w:t>
            </w:r>
          </w:p>
        </w:tc>
      </w:tr>
      <w:tr w:rsidR="00E96F81" w:rsidRPr="00CB2D74" w:rsidTr="0089224D">
        <w:trPr>
          <w:trHeight w:val="300"/>
        </w:trPr>
        <w:tc>
          <w:tcPr>
            <w:tcW w:w="1040" w:type="dxa"/>
            <w:tcBorders>
              <w:top w:val="nil"/>
              <w:left w:val="nil"/>
              <w:bottom w:val="nil"/>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1952</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2,578</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24,047</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10,295</w:t>
            </w:r>
          </w:p>
        </w:tc>
        <w:tc>
          <w:tcPr>
            <w:tcW w:w="10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72,376</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13,310</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w:t>
            </w:r>
          </w:p>
        </w:tc>
        <w:tc>
          <w:tcPr>
            <w:tcW w:w="88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w:t>
            </w:r>
          </w:p>
        </w:tc>
      </w:tr>
      <w:tr w:rsidR="00E96F81" w:rsidRPr="00CB2D74" w:rsidTr="0089224D">
        <w:trPr>
          <w:trHeight w:val="300"/>
        </w:trPr>
        <w:tc>
          <w:tcPr>
            <w:tcW w:w="1040" w:type="dxa"/>
            <w:tcBorders>
              <w:top w:val="nil"/>
              <w:left w:val="nil"/>
              <w:bottom w:val="nil"/>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1953</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7,555</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28,468</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18,237</w:t>
            </w:r>
          </w:p>
        </w:tc>
        <w:tc>
          <w:tcPr>
            <w:tcW w:w="10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111,307</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39,571</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w:t>
            </w:r>
          </w:p>
        </w:tc>
        <w:tc>
          <w:tcPr>
            <w:tcW w:w="88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w:t>
            </w:r>
          </w:p>
        </w:tc>
      </w:tr>
      <w:tr w:rsidR="00E96F81" w:rsidRPr="00CB2D74" w:rsidTr="0089224D">
        <w:trPr>
          <w:trHeight w:val="300"/>
        </w:trPr>
        <w:tc>
          <w:tcPr>
            <w:tcW w:w="1040" w:type="dxa"/>
            <w:tcBorders>
              <w:top w:val="nil"/>
              <w:left w:val="nil"/>
              <w:bottom w:val="nil"/>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1954</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12,408</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13,535</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13,967</w:t>
            </w:r>
          </w:p>
        </w:tc>
        <w:tc>
          <w:tcPr>
            <w:tcW w:w="10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82,141</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20,648</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w:t>
            </w:r>
          </w:p>
        </w:tc>
        <w:tc>
          <w:tcPr>
            <w:tcW w:w="88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w:t>
            </w:r>
          </w:p>
        </w:tc>
      </w:tr>
      <w:tr w:rsidR="00E96F81" w:rsidRPr="00CB2D74" w:rsidTr="0089224D">
        <w:trPr>
          <w:trHeight w:val="300"/>
        </w:trPr>
        <w:tc>
          <w:tcPr>
            <w:tcW w:w="1040" w:type="dxa"/>
            <w:tcBorders>
              <w:top w:val="nil"/>
              <w:left w:val="nil"/>
              <w:bottom w:val="nil"/>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1955</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6,437</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14,482</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13,564</w:t>
            </w:r>
          </w:p>
        </w:tc>
        <w:tc>
          <w:tcPr>
            <w:tcW w:w="10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69,854</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15,112</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w:t>
            </w:r>
          </w:p>
        </w:tc>
        <w:tc>
          <w:tcPr>
            <w:tcW w:w="88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w:t>
            </w:r>
          </w:p>
        </w:tc>
      </w:tr>
      <w:tr w:rsidR="00E96F81" w:rsidRPr="00CB2D74" w:rsidTr="0089224D">
        <w:trPr>
          <w:trHeight w:val="300"/>
        </w:trPr>
        <w:tc>
          <w:tcPr>
            <w:tcW w:w="1040" w:type="dxa"/>
            <w:tcBorders>
              <w:top w:val="nil"/>
              <w:left w:val="nil"/>
              <w:bottom w:val="nil"/>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1956</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6,042</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14,533</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6,626</w:t>
            </w:r>
          </w:p>
        </w:tc>
        <w:tc>
          <w:tcPr>
            <w:tcW w:w="10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25,667</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27,183</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w:t>
            </w:r>
          </w:p>
        </w:tc>
        <w:tc>
          <w:tcPr>
            <w:tcW w:w="88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w:t>
            </w:r>
          </w:p>
        </w:tc>
      </w:tr>
      <w:tr w:rsidR="00E96F81" w:rsidRPr="00CB2D74" w:rsidTr="0089224D">
        <w:trPr>
          <w:trHeight w:val="300"/>
        </w:trPr>
        <w:tc>
          <w:tcPr>
            <w:tcW w:w="1040" w:type="dxa"/>
            <w:tcBorders>
              <w:top w:val="nil"/>
              <w:left w:val="nil"/>
              <w:bottom w:val="nil"/>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1957</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1,592</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27,518</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4,607</w:t>
            </w:r>
          </w:p>
        </w:tc>
        <w:tc>
          <w:tcPr>
            <w:tcW w:w="10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24,465</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44,114</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w:t>
            </w:r>
          </w:p>
        </w:tc>
        <w:tc>
          <w:tcPr>
            <w:tcW w:w="88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w:t>
            </w:r>
          </w:p>
        </w:tc>
      </w:tr>
      <w:tr w:rsidR="00E96F81" w:rsidRPr="00CB2D74" w:rsidTr="0089224D">
        <w:trPr>
          <w:trHeight w:val="300"/>
        </w:trPr>
        <w:tc>
          <w:tcPr>
            <w:tcW w:w="1040" w:type="dxa"/>
            <w:tcBorders>
              <w:top w:val="nil"/>
              <w:left w:val="nil"/>
              <w:bottom w:val="nil"/>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1958</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815</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9,882</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3,549</w:t>
            </w:r>
          </w:p>
        </w:tc>
        <w:tc>
          <w:tcPr>
            <w:tcW w:w="10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16,911</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18,986</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w:t>
            </w:r>
          </w:p>
        </w:tc>
        <w:tc>
          <w:tcPr>
            <w:tcW w:w="88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w:t>
            </w:r>
          </w:p>
        </w:tc>
      </w:tr>
      <w:tr w:rsidR="00E96F81" w:rsidRPr="00CB2D74" w:rsidTr="0089224D">
        <w:trPr>
          <w:trHeight w:val="300"/>
        </w:trPr>
        <w:tc>
          <w:tcPr>
            <w:tcW w:w="1040" w:type="dxa"/>
            <w:tcBorders>
              <w:top w:val="nil"/>
              <w:left w:val="nil"/>
              <w:bottom w:val="nil"/>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1959</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8,981</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40,961</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3,904</w:t>
            </w:r>
          </w:p>
        </w:tc>
        <w:tc>
          <w:tcPr>
            <w:tcW w:w="10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47,864</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12,979</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w:t>
            </w:r>
          </w:p>
        </w:tc>
        <w:tc>
          <w:tcPr>
            <w:tcW w:w="88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w:t>
            </w:r>
          </w:p>
        </w:tc>
      </w:tr>
      <w:tr w:rsidR="00E96F81" w:rsidRPr="00CB2D74" w:rsidTr="0089224D">
        <w:trPr>
          <w:trHeight w:val="300"/>
        </w:trPr>
        <w:tc>
          <w:tcPr>
            <w:tcW w:w="1040" w:type="dxa"/>
            <w:tcBorders>
              <w:top w:val="nil"/>
              <w:left w:val="nil"/>
              <w:bottom w:val="nil"/>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1960</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6,599</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16,545</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12,615</w:t>
            </w:r>
          </w:p>
        </w:tc>
        <w:tc>
          <w:tcPr>
            <w:tcW w:w="10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55,709</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6,015</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w:t>
            </w:r>
          </w:p>
        </w:tc>
        <w:tc>
          <w:tcPr>
            <w:tcW w:w="88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w:t>
            </w:r>
          </w:p>
        </w:tc>
      </w:tr>
      <w:tr w:rsidR="00E96F81" w:rsidRPr="00CB2D74" w:rsidTr="0089224D">
        <w:trPr>
          <w:trHeight w:val="300"/>
        </w:trPr>
        <w:tc>
          <w:tcPr>
            <w:tcW w:w="1040" w:type="dxa"/>
            <w:tcBorders>
              <w:top w:val="nil"/>
              <w:left w:val="nil"/>
              <w:bottom w:val="nil"/>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1961</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8,981</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12,059</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4,265</w:t>
            </w:r>
          </w:p>
        </w:tc>
        <w:tc>
          <w:tcPr>
            <w:tcW w:w="10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44,326</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10,556</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w:t>
            </w:r>
          </w:p>
        </w:tc>
        <w:tc>
          <w:tcPr>
            <w:tcW w:w="88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w:t>
            </w:r>
          </w:p>
        </w:tc>
      </w:tr>
      <w:tr w:rsidR="00E96F81" w:rsidRPr="00CB2D74" w:rsidTr="0089224D">
        <w:trPr>
          <w:trHeight w:val="300"/>
        </w:trPr>
        <w:tc>
          <w:tcPr>
            <w:tcW w:w="1040" w:type="dxa"/>
            <w:tcBorders>
              <w:top w:val="nil"/>
              <w:left w:val="nil"/>
              <w:bottom w:val="nil"/>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1962</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5,730</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26,329</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11,948</w:t>
            </w:r>
          </w:p>
        </w:tc>
        <w:tc>
          <w:tcPr>
            <w:tcW w:w="10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35,596</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34,470</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w:t>
            </w:r>
          </w:p>
        </w:tc>
        <w:tc>
          <w:tcPr>
            <w:tcW w:w="88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w:t>
            </w:r>
          </w:p>
        </w:tc>
      </w:tr>
      <w:tr w:rsidR="00E96F81" w:rsidRPr="00CB2D74" w:rsidTr="0089224D">
        <w:trPr>
          <w:trHeight w:val="300"/>
        </w:trPr>
        <w:tc>
          <w:tcPr>
            <w:tcW w:w="1040" w:type="dxa"/>
            <w:tcBorders>
              <w:top w:val="nil"/>
              <w:left w:val="nil"/>
              <w:bottom w:val="nil"/>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1963</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7,297</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16,981</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6,485</w:t>
            </w:r>
          </w:p>
        </w:tc>
        <w:tc>
          <w:tcPr>
            <w:tcW w:w="10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37,381</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11,245</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w:t>
            </w:r>
          </w:p>
        </w:tc>
        <w:tc>
          <w:tcPr>
            <w:tcW w:w="88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w:t>
            </w:r>
          </w:p>
        </w:tc>
      </w:tr>
      <w:tr w:rsidR="00E96F81" w:rsidRPr="00CB2D74" w:rsidTr="0089224D">
        <w:trPr>
          <w:trHeight w:val="300"/>
        </w:trPr>
        <w:tc>
          <w:tcPr>
            <w:tcW w:w="1040" w:type="dxa"/>
            <w:tcBorders>
              <w:top w:val="nil"/>
              <w:left w:val="nil"/>
              <w:bottom w:val="nil"/>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1964</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4,104</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26,919</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6,464</w:t>
            </w:r>
          </w:p>
        </w:tc>
        <w:tc>
          <w:tcPr>
            <w:tcW w:w="10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35,954</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22,761</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w:t>
            </w:r>
          </w:p>
        </w:tc>
        <w:tc>
          <w:tcPr>
            <w:tcW w:w="88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w:t>
            </w:r>
          </w:p>
        </w:tc>
      </w:tr>
      <w:tr w:rsidR="00E96F81" w:rsidRPr="00CB2D74" w:rsidTr="0089224D">
        <w:trPr>
          <w:trHeight w:val="300"/>
        </w:trPr>
        <w:tc>
          <w:tcPr>
            <w:tcW w:w="1040" w:type="dxa"/>
            <w:tcBorders>
              <w:top w:val="nil"/>
              <w:left w:val="nil"/>
              <w:bottom w:val="nil"/>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1965</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1,378</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6,055</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2,097</w:t>
            </w:r>
          </w:p>
        </w:tc>
        <w:tc>
          <w:tcPr>
            <w:tcW w:w="10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38,390</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11,891</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w:t>
            </w:r>
          </w:p>
        </w:tc>
        <w:tc>
          <w:tcPr>
            <w:tcW w:w="88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w:t>
            </w:r>
          </w:p>
        </w:tc>
      </w:tr>
      <w:tr w:rsidR="00E96F81" w:rsidRPr="00CB2D74" w:rsidTr="0089224D">
        <w:trPr>
          <w:trHeight w:val="300"/>
        </w:trPr>
        <w:tc>
          <w:tcPr>
            <w:tcW w:w="1040" w:type="dxa"/>
            <w:tcBorders>
              <w:top w:val="nil"/>
              <w:left w:val="nil"/>
              <w:bottom w:val="nil"/>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1966</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2,824</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7,105</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1,863</w:t>
            </w:r>
          </w:p>
        </w:tc>
        <w:tc>
          <w:tcPr>
            <w:tcW w:w="10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7,211</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3,722</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w:t>
            </w:r>
          </w:p>
        </w:tc>
        <w:tc>
          <w:tcPr>
            <w:tcW w:w="88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w:t>
            </w:r>
          </w:p>
        </w:tc>
      </w:tr>
      <w:tr w:rsidR="00E96F81" w:rsidRPr="00CB2D74" w:rsidTr="0089224D">
        <w:trPr>
          <w:trHeight w:val="300"/>
        </w:trPr>
        <w:tc>
          <w:tcPr>
            <w:tcW w:w="1040" w:type="dxa"/>
            <w:tcBorders>
              <w:top w:val="nil"/>
              <w:left w:val="nil"/>
              <w:bottom w:val="nil"/>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1967</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710</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3,386</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5,434</w:t>
            </w:r>
          </w:p>
        </w:tc>
        <w:tc>
          <w:tcPr>
            <w:tcW w:w="10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9,647</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4,813</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w:t>
            </w:r>
          </w:p>
        </w:tc>
        <w:tc>
          <w:tcPr>
            <w:tcW w:w="88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w:t>
            </w:r>
          </w:p>
        </w:tc>
      </w:tr>
      <w:tr w:rsidR="00E96F81" w:rsidRPr="00CB2D74" w:rsidTr="0089224D">
        <w:trPr>
          <w:trHeight w:val="300"/>
        </w:trPr>
        <w:tc>
          <w:tcPr>
            <w:tcW w:w="1040" w:type="dxa"/>
            <w:tcBorders>
              <w:top w:val="nil"/>
              <w:left w:val="nil"/>
              <w:bottom w:val="nil"/>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1968</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833</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5,197</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5,790</w:t>
            </w:r>
          </w:p>
        </w:tc>
        <w:tc>
          <w:tcPr>
            <w:tcW w:w="10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9,442</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11,029</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w:t>
            </w:r>
          </w:p>
        </w:tc>
        <w:tc>
          <w:tcPr>
            <w:tcW w:w="88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w:t>
            </w:r>
          </w:p>
        </w:tc>
      </w:tr>
      <w:tr w:rsidR="00E96F81" w:rsidRPr="00CB2D74" w:rsidTr="0089224D">
        <w:trPr>
          <w:trHeight w:val="300"/>
        </w:trPr>
        <w:tc>
          <w:tcPr>
            <w:tcW w:w="1040" w:type="dxa"/>
            <w:tcBorders>
              <w:top w:val="nil"/>
              <w:left w:val="nil"/>
              <w:bottom w:val="nil"/>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1969</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2,075</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965</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1,837</w:t>
            </w:r>
          </w:p>
        </w:tc>
        <w:tc>
          <w:tcPr>
            <w:tcW w:w="10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14,039</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10,465</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w:t>
            </w:r>
          </w:p>
        </w:tc>
        <w:tc>
          <w:tcPr>
            <w:tcW w:w="88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w:t>
            </w:r>
          </w:p>
        </w:tc>
      </w:tr>
      <w:tr w:rsidR="00E96F81" w:rsidRPr="00CB2D74" w:rsidTr="0089224D">
        <w:trPr>
          <w:trHeight w:val="300"/>
        </w:trPr>
        <w:tc>
          <w:tcPr>
            <w:tcW w:w="1040" w:type="dxa"/>
            <w:tcBorders>
              <w:top w:val="nil"/>
              <w:left w:val="nil"/>
              <w:bottom w:val="nil"/>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1970</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5,552</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8,814</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8,230</w:t>
            </w:r>
          </w:p>
        </w:tc>
        <w:tc>
          <w:tcPr>
            <w:tcW w:w="10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34,163</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26,912</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w:t>
            </w:r>
          </w:p>
        </w:tc>
        <w:tc>
          <w:tcPr>
            <w:tcW w:w="88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w:t>
            </w:r>
          </w:p>
        </w:tc>
      </w:tr>
      <w:tr w:rsidR="00E96F81" w:rsidRPr="00CB2D74" w:rsidTr="0089224D">
        <w:trPr>
          <w:trHeight w:val="300"/>
        </w:trPr>
        <w:tc>
          <w:tcPr>
            <w:tcW w:w="1040" w:type="dxa"/>
            <w:tcBorders>
              <w:top w:val="nil"/>
              <w:left w:val="nil"/>
              <w:bottom w:val="nil"/>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1971</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13,291</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8,480</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4,156</w:t>
            </w:r>
          </w:p>
        </w:tc>
        <w:tc>
          <w:tcPr>
            <w:tcW w:w="10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38,921</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36,206</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w:t>
            </w:r>
          </w:p>
        </w:tc>
        <w:tc>
          <w:tcPr>
            <w:tcW w:w="88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w:t>
            </w:r>
          </w:p>
        </w:tc>
      </w:tr>
      <w:tr w:rsidR="00E96F81" w:rsidRPr="00CB2D74" w:rsidTr="0089224D">
        <w:trPr>
          <w:trHeight w:val="300"/>
        </w:trPr>
        <w:tc>
          <w:tcPr>
            <w:tcW w:w="1040" w:type="dxa"/>
            <w:tcBorders>
              <w:top w:val="nil"/>
              <w:left w:val="nil"/>
              <w:bottom w:val="nil"/>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1972</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9,542</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8,774</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3,572</w:t>
            </w:r>
          </w:p>
        </w:tc>
        <w:tc>
          <w:tcPr>
            <w:tcW w:w="10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25,139</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41,857</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w:t>
            </w:r>
          </w:p>
        </w:tc>
        <w:tc>
          <w:tcPr>
            <w:tcW w:w="88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w:t>
            </w:r>
          </w:p>
        </w:tc>
      </w:tr>
      <w:tr w:rsidR="00E96F81" w:rsidRPr="00CB2D74" w:rsidTr="0089224D">
        <w:trPr>
          <w:trHeight w:val="300"/>
        </w:trPr>
        <w:tc>
          <w:tcPr>
            <w:tcW w:w="1040" w:type="dxa"/>
            <w:tcBorders>
              <w:top w:val="nil"/>
              <w:left w:val="nil"/>
              <w:bottom w:val="nil"/>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1973</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7,960</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10,959</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12,434</w:t>
            </w:r>
          </w:p>
        </w:tc>
        <w:tc>
          <w:tcPr>
            <w:tcW w:w="10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16,191</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19,481</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w:t>
            </w:r>
          </w:p>
        </w:tc>
        <w:tc>
          <w:tcPr>
            <w:tcW w:w="88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w:t>
            </w:r>
          </w:p>
        </w:tc>
      </w:tr>
      <w:tr w:rsidR="00E96F81" w:rsidRPr="00CB2D74" w:rsidTr="0089224D">
        <w:trPr>
          <w:trHeight w:val="300"/>
        </w:trPr>
        <w:tc>
          <w:tcPr>
            <w:tcW w:w="1040" w:type="dxa"/>
            <w:tcBorders>
              <w:top w:val="nil"/>
              <w:left w:val="nil"/>
              <w:bottom w:val="nil"/>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1974</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14,510</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9,244</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8,852</w:t>
            </w:r>
          </w:p>
        </w:tc>
        <w:tc>
          <w:tcPr>
            <w:tcW w:w="10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40,571</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25,540</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w:t>
            </w:r>
          </w:p>
        </w:tc>
        <w:tc>
          <w:tcPr>
            <w:tcW w:w="88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w:t>
            </w:r>
          </w:p>
        </w:tc>
      </w:tr>
      <w:tr w:rsidR="00E96F81" w:rsidRPr="00CB2D74" w:rsidTr="0089224D">
        <w:trPr>
          <w:trHeight w:val="300"/>
        </w:trPr>
        <w:tc>
          <w:tcPr>
            <w:tcW w:w="1040" w:type="dxa"/>
            <w:tcBorders>
              <w:top w:val="nil"/>
              <w:left w:val="nil"/>
              <w:bottom w:val="nil"/>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1975</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9,686</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10,565</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8,037</w:t>
            </w:r>
          </w:p>
        </w:tc>
        <w:tc>
          <w:tcPr>
            <w:tcW w:w="10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70,208</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49,149</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w:t>
            </w:r>
          </w:p>
        </w:tc>
        <w:tc>
          <w:tcPr>
            <w:tcW w:w="88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w:t>
            </w:r>
          </w:p>
        </w:tc>
      </w:tr>
      <w:tr w:rsidR="00E96F81" w:rsidRPr="00CB2D74" w:rsidTr="0089224D">
        <w:trPr>
          <w:trHeight w:val="300"/>
        </w:trPr>
        <w:tc>
          <w:tcPr>
            <w:tcW w:w="1040" w:type="dxa"/>
            <w:tcBorders>
              <w:top w:val="nil"/>
              <w:left w:val="nil"/>
              <w:bottom w:val="nil"/>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1976</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15,986</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15,199</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13,849</w:t>
            </w:r>
          </w:p>
        </w:tc>
        <w:tc>
          <w:tcPr>
            <w:tcW w:w="10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60,511</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64,200</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w:t>
            </w:r>
          </w:p>
        </w:tc>
        <w:tc>
          <w:tcPr>
            <w:tcW w:w="88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w:t>
            </w:r>
          </w:p>
        </w:tc>
      </w:tr>
      <w:tr w:rsidR="00E96F81" w:rsidRPr="00CB2D74" w:rsidTr="0089224D">
        <w:trPr>
          <w:trHeight w:val="300"/>
        </w:trPr>
        <w:tc>
          <w:tcPr>
            <w:tcW w:w="1040" w:type="dxa"/>
            <w:tcBorders>
              <w:top w:val="nil"/>
              <w:left w:val="nil"/>
              <w:bottom w:val="nil"/>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1977</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15,717</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10,425</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14,613</w:t>
            </w:r>
          </w:p>
        </w:tc>
        <w:tc>
          <w:tcPr>
            <w:tcW w:w="10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78,113</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58,679</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w:t>
            </w:r>
          </w:p>
        </w:tc>
        <w:tc>
          <w:tcPr>
            <w:tcW w:w="88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w:t>
            </w:r>
          </w:p>
        </w:tc>
      </w:tr>
      <w:tr w:rsidR="00E96F81" w:rsidRPr="00CB2D74" w:rsidTr="0089224D">
        <w:trPr>
          <w:trHeight w:val="300"/>
        </w:trPr>
        <w:tc>
          <w:tcPr>
            <w:tcW w:w="1040" w:type="dxa"/>
            <w:tcBorders>
              <w:top w:val="nil"/>
              <w:left w:val="nil"/>
              <w:bottom w:val="nil"/>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1978</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16,885</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4,734</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7,747</w:t>
            </w:r>
          </w:p>
        </w:tc>
        <w:tc>
          <w:tcPr>
            <w:tcW w:w="10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101,784</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45,607</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832</w:t>
            </w:r>
          </w:p>
        </w:tc>
        <w:tc>
          <w:tcPr>
            <w:tcW w:w="88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3,595</w:t>
            </w:r>
          </w:p>
        </w:tc>
      </w:tr>
      <w:tr w:rsidR="00E96F81" w:rsidRPr="00CB2D74" w:rsidTr="0089224D">
        <w:trPr>
          <w:trHeight w:val="300"/>
        </w:trPr>
        <w:tc>
          <w:tcPr>
            <w:tcW w:w="1040" w:type="dxa"/>
            <w:tcBorders>
              <w:top w:val="nil"/>
              <w:left w:val="nil"/>
              <w:bottom w:val="nil"/>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1979</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12,236</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7,600</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5,669</w:t>
            </w:r>
          </w:p>
        </w:tc>
        <w:tc>
          <w:tcPr>
            <w:tcW w:w="10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63,973</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66,397</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494</w:t>
            </w:r>
          </w:p>
        </w:tc>
        <w:tc>
          <w:tcPr>
            <w:tcW w:w="88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6,909</w:t>
            </w:r>
          </w:p>
        </w:tc>
      </w:tr>
      <w:tr w:rsidR="00E96F81" w:rsidRPr="00CB2D74" w:rsidTr="0089224D">
        <w:trPr>
          <w:trHeight w:val="300"/>
        </w:trPr>
        <w:tc>
          <w:tcPr>
            <w:tcW w:w="1040" w:type="dxa"/>
            <w:tcBorders>
              <w:top w:val="nil"/>
              <w:left w:val="nil"/>
              <w:bottom w:val="nil"/>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1980</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30,455</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11,001</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12,957</w:t>
            </w:r>
          </w:p>
        </w:tc>
        <w:tc>
          <w:tcPr>
            <w:tcW w:w="10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85,679</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62,308</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2,114</w:t>
            </w:r>
          </w:p>
        </w:tc>
        <w:tc>
          <w:tcPr>
            <w:tcW w:w="88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14,419</w:t>
            </w:r>
          </w:p>
        </w:tc>
      </w:tr>
      <w:tr w:rsidR="00E96F81" w:rsidRPr="00CB2D74" w:rsidTr="0089224D">
        <w:trPr>
          <w:trHeight w:val="300"/>
        </w:trPr>
        <w:tc>
          <w:tcPr>
            <w:tcW w:w="1040" w:type="dxa"/>
            <w:tcBorders>
              <w:top w:val="nil"/>
              <w:left w:val="nil"/>
              <w:bottom w:val="nil"/>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1981</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18,823</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12,939</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15,811</w:t>
            </w:r>
          </w:p>
        </w:tc>
        <w:tc>
          <w:tcPr>
            <w:tcW w:w="10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54,754</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52,014</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1,811</w:t>
            </w:r>
          </w:p>
        </w:tc>
        <w:tc>
          <w:tcPr>
            <w:tcW w:w="88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1,828</w:t>
            </w:r>
          </w:p>
        </w:tc>
      </w:tr>
      <w:tr w:rsidR="00E96F81" w:rsidRPr="00CB2D74" w:rsidTr="0089224D">
        <w:trPr>
          <w:trHeight w:val="300"/>
        </w:trPr>
        <w:tc>
          <w:tcPr>
            <w:tcW w:w="1040" w:type="dxa"/>
            <w:tcBorders>
              <w:top w:val="nil"/>
              <w:left w:val="nil"/>
              <w:bottom w:val="nil"/>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1982</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22,159</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16,108</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16,215</w:t>
            </w:r>
          </w:p>
        </w:tc>
        <w:tc>
          <w:tcPr>
            <w:tcW w:w="10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101,025</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33,047</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4,781</w:t>
            </w:r>
          </w:p>
        </w:tc>
        <w:tc>
          <w:tcPr>
            <w:tcW w:w="88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4,137</w:t>
            </w:r>
          </w:p>
        </w:tc>
      </w:tr>
      <w:tr w:rsidR="00E96F81" w:rsidRPr="00CB2D74" w:rsidTr="0089224D">
        <w:trPr>
          <w:trHeight w:val="300"/>
        </w:trPr>
        <w:tc>
          <w:tcPr>
            <w:tcW w:w="1040" w:type="dxa"/>
            <w:tcBorders>
              <w:top w:val="nil"/>
              <w:left w:val="nil"/>
              <w:bottom w:val="nil"/>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1983</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19,470</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23,575</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18,214</w:t>
            </w:r>
          </w:p>
        </w:tc>
        <w:tc>
          <w:tcPr>
            <w:tcW w:w="10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66,201</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16,771</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4,869</w:t>
            </w:r>
          </w:p>
        </w:tc>
        <w:tc>
          <w:tcPr>
            <w:tcW w:w="88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2,501</w:t>
            </w:r>
          </w:p>
        </w:tc>
      </w:tr>
      <w:tr w:rsidR="00E96F81" w:rsidRPr="00CB2D74" w:rsidTr="0089224D">
        <w:trPr>
          <w:trHeight w:val="300"/>
        </w:trPr>
        <w:tc>
          <w:tcPr>
            <w:tcW w:w="1040" w:type="dxa"/>
            <w:tcBorders>
              <w:top w:val="nil"/>
              <w:left w:val="nil"/>
              <w:bottom w:val="nil"/>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1984</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22,120</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25,702</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13,788</w:t>
            </w:r>
          </w:p>
        </w:tc>
        <w:tc>
          <w:tcPr>
            <w:tcW w:w="10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26,054</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23,872</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2,522</w:t>
            </w:r>
          </w:p>
        </w:tc>
        <w:tc>
          <w:tcPr>
            <w:tcW w:w="88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3,004</w:t>
            </w:r>
          </w:p>
        </w:tc>
      </w:tr>
      <w:tr w:rsidR="00E96F81" w:rsidRPr="00CB2D74" w:rsidTr="0089224D">
        <w:trPr>
          <w:trHeight w:val="300"/>
        </w:trPr>
        <w:tc>
          <w:tcPr>
            <w:tcW w:w="1040" w:type="dxa"/>
            <w:tcBorders>
              <w:top w:val="nil"/>
              <w:left w:val="nil"/>
              <w:bottom w:val="nil"/>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1985</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17,232</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30,675</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8,483</w:t>
            </w:r>
          </w:p>
        </w:tc>
        <w:tc>
          <w:tcPr>
            <w:tcW w:w="10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25,024</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30,010</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1,719</w:t>
            </w:r>
          </w:p>
        </w:tc>
        <w:tc>
          <w:tcPr>
            <w:tcW w:w="88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1,382</w:t>
            </w:r>
          </w:p>
        </w:tc>
      </w:tr>
      <w:tr w:rsidR="00E96F81" w:rsidRPr="00CB2D74" w:rsidTr="0089224D">
        <w:trPr>
          <w:trHeight w:val="300"/>
        </w:trPr>
        <w:tc>
          <w:tcPr>
            <w:tcW w:w="1040" w:type="dxa"/>
            <w:tcBorders>
              <w:top w:val="nil"/>
              <w:left w:val="nil"/>
              <w:bottom w:val="nil"/>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1986</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5,679</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25,580</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20,056</w:t>
            </w:r>
          </w:p>
        </w:tc>
        <w:tc>
          <w:tcPr>
            <w:tcW w:w="10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41,575</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39,514</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684</w:t>
            </w:r>
          </w:p>
        </w:tc>
        <w:tc>
          <w:tcPr>
            <w:tcW w:w="88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3,495</w:t>
            </w:r>
          </w:p>
        </w:tc>
      </w:tr>
      <w:tr w:rsidR="00E96F81" w:rsidRPr="00CB2D74" w:rsidTr="0089224D">
        <w:trPr>
          <w:trHeight w:val="300"/>
        </w:trPr>
        <w:tc>
          <w:tcPr>
            <w:tcW w:w="1040" w:type="dxa"/>
            <w:tcBorders>
              <w:top w:val="nil"/>
              <w:left w:val="nil"/>
              <w:bottom w:val="nil"/>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1987</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10,750</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38,673</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12,431</w:t>
            </w:r>
          </w:p>
        </w:tc>
        <w:tc>
          <w:tcPr>
            <w:tcW w:w="10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41,737</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16,858</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989</w:t>
            </w:r>
          </w:p>
        </w:tc>
        <w:tc>
          <w:tcPr>
            <w:tcW w:w="88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952</w:t>
            </w:r>
          </w:p>
        </w:tc>
      </w:tr>
      <w:tr w:rsidR="00E96F81" w:rsidRPr="00CB2D74" w:rsidTr="0089224D">
        <w:trPr>
          <w:trHeight w:val="300"/>
        </w:trPr>
        <w:tc>
          <w:tcPr>
            <w:tcW w:w="1040" w:type="dxa"/>
            <w:tcBorders>
              <w:top w:val="nil"/>
              <w:left w:val="nil"/>
              <w:bottom w:val="nil"/>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1988</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13,631</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33,957</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26,467</w:t>
            </w:r>
          </w:p>
        </w:tc>
        <w:tc>
          <w:tcPr>
            <w:tcW w:w="10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24,976</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46,242</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3,380</w:t>
            </w:r>
          </w:p>
        </w:tc>
        <w:tc>
          <w:tcPr>
            <w:tcW w:w="88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1,612</w:t>
            </w:r>
          </w:p>
        </w:tc>
      </w:tr>
      <w:tr w:rsidR="00E96F81" w:rsidRPr="00CB2D74" w:rsidTr="0089224D">
        <w:trPr>
          <w:trHeight w:val="300"/>
        </w:trPr>
        <w:tc>
          <w:tcPr>
            <w:tcW w:w="1040" w:type="dxa"/>
            <w:tcBorders>
              <w:top w:val="nil"/>
              <w:left w:val="nil"/>
              <w:bottom w:val="nil"/>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1989</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23,638</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14,876</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21,098</w:t>
            </w:r>
          </w:p>
        </w:tc>
        <w:tc>
          <w:tcPr>
            <w:tcW w:w="10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66,052</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47,718</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2,719</w:t>
            </w:r>
          </w:p>
        </w:tc>
        <w:tc>
          <w:tcPr>
            <w:tcW w:w="88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4,612</w:t>
            </w:r>
          </w:p>
        </w:tc>
      </w:tr>
      <w:tr w:rsidR="00E96F81" w:rsidRPr="00CB2D74" w:rsidTr="0089224D">
        <w:trPr>
          <w:trHeight w:val="300"/>
        </w:trPr>
        <w:tc>
          <w:tcPr>
            <w:tcW w:w="1040" w:type="dxa"/>
            <w:tcBorders>
              <w:top w:val="nil"/>
              <w:left w:val="nil"/>
              <w:bottom w:val="nil"/>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1990</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25,404</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21,177</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28,551</w:t>
            </w:r>
          </w:p>
        </w:tc>
        <w:tc>
          <w:tcPr>
            <w:tcW w:w="10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67,150</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46,464</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10,946</w:t>
            </w:r>
          </w:p>
        </w:tc>
        <w:tc>
          <w:tcPr>
            <w:tcW w:w="88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5,212</w:t>
            </w:r>
          </w:p>
        </w:tc>
      </w:tr>
      <w:tr w:rsidR="00E96F81" w:rsidRPr="00CB2D74" w:rsidTr="0089224D">
        <w:trPr>
          <w:trHeight w:val="300"/>
        </w:trPr>
        <w:tc>
          <w:tcPr>
            <w:tcW w:w="1040" w:type="dxa"/>
            <w:tcBorders>
              <w:top w:val="nil"/>
              <w:left w:val="nil"/>
              <w:bottom w:val="nil"/>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lastRenderedPageBreak/>
              <w:t>1991</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16,204</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24,305</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18,429</w:t>
            </w:r>
          </w:p>
        </w:tc>
        <w:tc>
          <w:tcPr>
            <w:tcW w:w="10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45,827</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29,996</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2,985</w:t>
            </w:r>
          </w:p>
        </w:tc>
        <w:tc>
          <w:tcPr>
            <w:tcW w:w="88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3,213</w:t>
            </w:r>
          </w:p>
        </w:tc>
      </w:tr>
      <w:tr w:rsidR="00E96F81" w:rsidRPr="00CB2D74" w:rsidTr="0089224D">
        <w:trPr>
          <w:trHeight w:val="300"/>
        </w:trPr>
        <w:tc>
          <w:tcPr>
            <w:tcW w:w="1040" w:type="dxa"/>
            <w:tcBorders>
              <w:top w:val="nil"/>
              <w:left w:val="nil"/>
              <w:bottom w:val="nil"/>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1992</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11,068</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38,585</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42,594</w:t>
            </w:r>
          </w:p>
        </w:tc>
        <w:tc>
          <w:tcPr>
            <w:tcW w:w="10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82,710</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42,366</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3,909</w:t>
            </w:r>
          </w:p>
        </w:tc>
        <w:tc>
          <w:tcPr>
            <w:tcW w:w="88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2,779</w:t>
            </w:r>
          </w:p>
        </w:tc>
      </w:tr>
      <w:tr w:rsidR="00E96F81" w:rsidRPr="00CB2D74" w:rsidTr="0089224D">
        <w:trPr>
          <w:trHeight w:val="300"/>
        </w:trPr>
        <w:tc>
          <w:tcPr>
            <w:tcW w:w="1040" w:type="dxa"/>
            <w:tcBorders>
              <w:top w:val="nil"/>
              <w:left w:val="nil"/>
              <w:bottom w:val="nil"/>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1993</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6,462</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23,328</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31,717</w:t>
            </w:r>
          </w:p>
        </w:tc>
        <w:tc>
          <w:tcPr>
            <w:tcW w:w="10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90,197</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34,408</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89</w:t>
            </w:r>
          </w:p>
        </w:tc>
        <w:tc>
          <w:tcPr>
            <w:tcW w:w="88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5,576</w:t>
            </w:r>
          </w:p>
        </w:tc>
      </w:tr>
      <w:tr w:rsidR="00E96F81" w:rsidRPr="00CB2D74" w:rsidTr="0089224D">
        <w:trPr>
          <w:trHeight w:val="300"/>
        </w:trPr>
        <w:tc>
          <w:tcPr>
            <w:tcW w:w="1040" w:type="dxa"/>
            <w:tcBorders>
              <w:top w:val="nil"/>
              <w:left w:val="nil"/>
              <w:bottom w:val="nil"/>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1994</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12,807</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14,683</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28,790</w:t>
            </w:r>
          </w:p>
        </w:tc>
        <w:tc>
          <w:tcPr>
            <w:tcW w:w="10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67,138</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25,249</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248</w:t>
            </w:r>
          </w:p>
        </w:tc>
        <w:tc>
          <w:tcPr>
            <w:tcW w:w="88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5,229</w:t>
            </w:r>
          </w:p>
        </w:tc>
      </w:tr>
      <w:tr w:rsidR="00E96F81" w:rsidRPr="00CB2D74" w:rsidTr="0089224D">
        <w:trPr>
          <w:trHeight w:val="300"/>
        </w:trPr>
        <w:tc>
          <w:tcPr>
            <w:tcW w:w="1040" w:type="dxa"/>
            <w:tcBorders>
              <w:top w:val="nil"/>
              <w:left w:val="nil"/>
              <w:bottom w:val="nil"/>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1995</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4,701</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16,879</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21,343</w:t>
            </w:r>
          </w:p>
        </w:tc>
        <w:tc>
          <w:tcPr>
            <w:tcW w:w="10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64,898</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27,128</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w:t>
            </w:r>
          </w:p>
        </w:tc>
        <w:tc>
          <w:tcPr>
            <w:tcW w:w="88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2,484</w:t>
            </w:r>
          </w:p>
        </w:tc>
      </w:tr>
      <w:tr w:rsidR="00E96F81" w:rsidRPr="00CB2D74" w:rsidTr="0089224D">
        <w:trPr>
          <w:trHeight w:val="300"/>
        </w:trPr>
        <w:tc>
          <w:tcPr>
            <w:tcW w:w="1040" w:type="dxa"/>
            <w:tcBorders>
              <w:top w:val="nil"/>
              <w:left w:val="nil"/>
              <w:bottom w:val="nil"/>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1996</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7,374</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22,664</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20,344</w:t>
            </w:r>
          </w:p>
        </w:tc>
        <w:tc>
          <w:tcPr>
            <w:tcW w:w="10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71,325</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33,121</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w:t>
            </w:r>
          </w:p>
        </w:tc>
        <w:tc>
          <w:tcPr>
            <w:tcW w:w="88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1,332</w:t>
            </w:r>
          </w:p>
        </w:tc>
      </w:tr>
      <w:tr w:rsidR="00E96F81" w:rsidRPr="00CB2D74" w:rsidTr="0089224D">
        <w:trPr>
          <w:trHeight w:val="300"/>
        </w:trPr>
        <w:tc>
          <w:tcPr>
            <w:tcW w:w="1040" w:type="dxa"/>
            <w:tcBorders>
              <w:top w:val="nil"/>
              <w:left w:val="nil"/>
              <w:bottom w:val="nil"/>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1997</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10,778</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23,565</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27,016</w:t>
            </w:r>
          </w:p>
        </w:tc>
        <w:tc>
          <w:tcPr>
            <w:tcW w:w="10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58,181</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45,362</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w:t>
            </w:r>
          </w:p>
        </w:tc>
        <w:tc>
          <w:tcPr>
            <w:tcW w:w="88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1,963</w:t>
            </w:r>
          </w:p>
        </w:tc>
      </w:tr>
      <w:tr w:rsidR="00E96F81" w:rsidRPr="00CB2D74" w:rsidTr="0089224D">
        <w:trPr>
          <w:trHeight w:val="300"/>
        </w:trPr>
        <w:tc>
          <w:tcPr>
            <w:tcW w:w="1040" w:type="dxa"/>
            <w:tcBorders>
              <w:top w:val="nil"/>
              <w:left w:val="nil"/>
              <w:bottom w:val="nil"/>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1998</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20,681</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17,997</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29,738</w:t>
            </w:r>
          </w:p>
        </w:tc>
        <w:tc>
          <w:tcPr>
            <w:tcW w:w="10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74,616</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41,011</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469</w:t>
            </w:r>
          </w:p>
        </w:tc>
        <w:tc>
          <w:tcPr>
            <w:tcW w:w="88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2,156</w:t>
            </w:r>
          </w:p>
        </w:tc>
      </w:tr>
      <w:tr w:rsidR="00E96F81" w:rsidRPr="00CB2D74" w:rsidTr="0089224D">
        <w:trPr>
          <w:trHeight w:val="300"/>
        </w:trPr>
        <w:tc>
          <w:tcPr>
            <w:tcW w:w="1040" w:type="dxa"/>
            <w:tcBorders>
              <w:top w:val="nil"/>
              <w:left w:val="nil"/>
              <w:bottom w:val="nil"/>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1999</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9,472</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27,742</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30,208</w:t>
            </w:r>
          </w:p>
        </w:tc>
        <w:tc>
          <w:tcPr>
            <w:tcW w:w="10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85,094</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19,734</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w:t>
            </w:r>
          </w:p>
        </w:tc>
        <w:tc>
          <w:tcPr>
            <w:tcW w:w="88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658</w:t>
            </w:r>
          </w:p>
        </w:tc>
      </w:tr>
      <w:tr w:rsidR="00E96F81" w:rsidRPr="00CB2D74" w:rsidTr="0089224D">
        <w:trPr>
          <w:trHeight w:val="300"/>
        </w:trPr>
        <w:tc>
          <w:tcPr>
            <w:tcW w:w="1040" w:type="dxa"/>
            <w:tcBorders>
              <w:top w:val="nil"/>
              <w:left w:val="nil"/>
              <w:bottom w:val="nil"/>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2000</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5,341</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17,943</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30,810</w:t>
            </w:r>
          </w:p>
        </w:tc>
        <w:tc>
          <w:tcPr>
            <w:tcW w:w="10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72,688</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12,799</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288</w:t>
            </w:r>
          </w:p>
        </w:tc>
        <w:tc>
          <w:tcPr>
            <w:tcW w:w="88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1,301</w:t>
            </w:r>
          </w:p>
        </w:tc>
      </w:tr>
      <w:tr w:rsidR="00E96F81" w:rsidRPr="00CB2D74" w:rsidTr="0089224D">
        <w:trPr>
          <w:trHeight w:val="300"/>
        </w:trPr>
        <w:tc>
          <w:tcPr>
            <w:tcW w:w="1040" w:type="dxa"/>
            <w:tcBorders>
              <w:top w:val="nil"/>
              <w:left w:val="nil"/>
              <w:bottom w:val="nil"/>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2001</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13,860</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35,070</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24,334</w:t>
            </w:r>
          </w:p>
        </w:tc>
        <w:tc>
          <w:tcPr>
            <w:tcW w:w="10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100,248</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13,414</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35</w:t>
            </w:r>
          </w:p>
        </w:tc>
        <w:tc>
          <w:tcPr>
            <w:tcW w:w="88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221</w:t>
            </w:r>
          </w:p>
        </w:tc>
      </w:tr>
      <w:tr w:rsidR="00E96F81" w:rsidRPr="00CB2D74" w:rsidTr="0089224D">
        <w:trPr>
          <w:trHeight w:val="300"/>
        </w:trPr>
        <w:tc>
          <w:tcPr>
            <w:tcW w:w="1040" w:type="dxa"/>
            <w:tcBorders>
              <w:top w:val="nil"/>
              <w:left w:val="nil"/>
              <w:bottom w:val="nil"/>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2002</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2,286</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20,503</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20,318</w:t>
            </w:r>
          </w:p>
        </w:tc>
        <w:tc>
          <w:tcPr>
            <w:tcW w:w="10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117,862</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21,242</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149</w:t>
            </w:r>
          </w:p>
        </w:tc>
        <w:tc>
          <w:tcPr>
            <w:tcW w:w="88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917</w:t>
            </w:r>
          </w:p>
        </w:tc>
      </w:tr>
      <w:tr w:rsidR="00E96F81" w:rsidRPr="00CB2D74" w:rsidTr="0089224D">
        <w:trPr>
          <w:trHeight w:val="300"/>
        </w:trPr>
        <w:tc>
          <w:tcPr>
            <w:tcW w:w="1040" w:type="dxa"/>
            <w:tcBorders>
              <w:top w:val="nil"/>
              <w:left w:val="nil"/>
              <w:bottom w:val="nil"/>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2003</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7,398</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34,630</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24,401</w:t>
            </w:r>
          </w:p>
        </w:tc>
        <w:tc>
          <w:tcPr>
            <w:tcW w:w="10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152,150</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31,397</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1,462</w:t>
            </w:r>
          </w:p>
        </w:tc>
        <w:tc>
          <w:tcPr>
            <w:tcW w:w="88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963</w:t>
            </w:r>
          </w:p>
        </w:tc>
      </w:tr>
      <w:tr w:rsidR="00E96F81" w:rsidRPr="00CB2D74" w:rsidTr="0089224D">
        <w:trPr>
          <w:trHeight w:val="300"/>
        </w:trPr>
        <w:tc>
          <w:tcPr>
            <w:tcW w:w="1040" w:type="dxa"/>
            <w:tcBorders>
              <w:top w:val="nil"/>
              <w:left w:val="nil"/>
              <w:bottom w:val="nil"/>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2004</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4,906</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31,104</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28,245</w:t>
            </w:r>
          </w:p>
        </w:tc>
        <w:tc>
          <w:tcPr>
            <w:tcW w:w="10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122,839</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16,432</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2,996</w:t>
            </w:r>
          </w:p>
        </w:tc>
        <w:tc>
          <w:tcPr>
            <w:tcW w:w="88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1,223</w:t>
            </w:r>
          </w:p>
        </w:tc>
      </w:tr>
      <w:tr w:rsidR="00E96F81" w:rsidRPr="00CB2D74" w:rsidTr="0089224D">
        <w:trPr>
          <w:trHeight w:val="300"/>
        </w:trPr>
        <w:tc>
          <w:tcPr>
            <w:tcW w:w="1040" w:type="dxa"/>
            <w:tcBorders>
              <w:top w:val="nil"/>
              <w:left w:val="nil"/>
              <w:bottom w:val="nil"/>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2005</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3,614</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28,172</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23,903</w:t>
            </w:r>
          </w:p>
        </w:tc>
        <w:tc>
          <w:tcPr>
            <w:tcW w:w="10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102,755</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9,663</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584</w:t>
            </w:r>
          </w:p>
        </w:tc>
        <w:tc>
          <w:tcPr>
            <w:tcW w:w="88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1,918</w:t>
            </w:r>
          </w:p>
        </w:tc>
      </w:tr>
      <w:tr w:rsidR="00E96F81" w:rsidRPr="00CB2D74" w:rsidTr="0089224D">
        <w:trPr>
          <w:trHeight w:val="300"/>
        </w:trPr>
        <w:tc>
          <w:tcPr>
            <w:tcW w:w="1040" w:type="dxa"/>
            <w:tcBorders>
              <w:top w:val="nil"/>
              <w:left w:val="nil"/>
              <w:bottom w:val="nil"/>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2006</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4,097</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10,255</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9,084</w:t>
            </w:r>
          </w:p>
        </w:tc>
        <w:tc>
          <w:tcPr>
            <w:tcW w:w="10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50,258</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2,875</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1,828</w:t>
            </w:r>
          </w:p>
        </w:tc>
        <w:tc>
          <w:tcPr>
            <w:tcW w:w="88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2,044</w:t>
            </w:r>
          </w:p>
        </w:tc>
      </w:tr>
      <w:tr w:rsidR="00E96F81" w:rsidRPr="00CB2D74" w:rsidTr="0089224D">
        <w:trPr>
          <w:trHeight w:val="300"/>
        </w:trPr>
        <w:tc>
          <w:tcPr>
            <w:tcW w:w="1040" w:type="dxa"/>
            <w:tcBorders>
              <w:top w:val="nil"/>
              <w:left w:val="nil"/>
              <w:bottom w:val="nil"/>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2007</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9,436</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15,700</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9,264</w:t>
            </w:r>
          </w:p>
        </w:tc>
        <w:tc>
          <w:tcPr>
            <w:tcW w:w="10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38,524</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2,246</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1,469</w:t>
            </w:r>
          </w:p>
        </w:tc>
        <w:tc>
          <w:tcPr>
            <w:tcW w:w="88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2,248</w:t>
            </w:r>
          </w:p>
        </w:tc>
      </w:tr>
      <w:tr w:rsidR="00E96F81" w:rsidRPr="00CB2D74" w:rsidTr="0089224D">
        <w:trPr>
          <w:trHeight w:val="300"/>
        </w:trPr>
        <w:tc>
          <w:tcPr>
            <w:tcW w:w="1040" w:type="dxa"/>
            <w:tcBorders>
              <w:top w:val="nil"/>
              <w:left w:val="nil"/>
              <w:bottom w:val="nil"/>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2008</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4,213</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12,728</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4,255</w:t>
            </w:r>
          </w:p>
        </w:tc>
        <w:tc>
          <w:tcPr>
            <w:tcW w:w="10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34,507</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2,739</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2,000</w:t>
            </w:r>
          </w:p>
        </w:tc>
        <w:tc>
          <w:tcPr>
            <w:tcW w:w="88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796</w:t>
            </w:r>
          </w:p>
        </w:tc>
      </w:tr>
      <w:tr w:rsidR="00E96F81" w:rsidRPr="00CB2D74" w:rsidTr="0089224D">
        <w:trPr>
          <w:trHeight w:val="300"/>
        </w:trPr>
        <w:tc>
          <w:tcPr>
            <w:tcW w:w="1040" w:type="dxa"/>
            <w:tcBorders>
              <w:top w:val="nil"/>
              <w:left w:val="nil"/>
              <w:bottom w:val="nil"/>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2009</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9,794</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11,961</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10,771</w:t>
            </w:r>
          </w:p>
        </w:tc>
        <w:tc>
          <w:tcPr>
            <w:tcW w:w="10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53,652</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10,607</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2,871</w:t>
            </w:r>
          </w:p>
        </w:tc>
        <w:tc>
          <w:tcPr>
            <w:tcW w:w="88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1,201</w:t>
            </w:r>
          </w:p>
        </w:tc>
      </w:tr>
      <w:tr w:rsidR="00E96F81" w:rsidRPr="00CB2D74" w:rsidTr="0089224D">
        <w:trPr>
          <w:trHeight w:val="300"/>
        </w:trPr>
        <w:tc>
          <w:tcPr>
            <w:tcW w:w="1040" w:type="dxa"/>
            <w:tcBorders>
              <w:top w:val="nil"/>
              <w:left w:val="nil"/>
              <w:bottom w:val="nil"/>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2010</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6,845</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28,607</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8,671</w:t>
            </w:r>
          </w:p>
        </w:tc>
        <w:tc>
          <w:tcPr>
            <w:tcW w:w="10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50,454</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2,464</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2,725</w:t>
            </w:r>
          </w:p>
        </w:tc>
        <w:tc>
          <w:tcPr>
            <w:tcW w:w="88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846</w:t>
            </w:r>
          </w:p>
        </w:tc>
      </w:tr>
      <w:tr w:rsidR="00E96F81" w:rsidRPr="00CB2D74" w:rsidTr="0089224D">
        <w:trPr>
          <w:trHeight w:val="300"/>
        </w:trPr>
        <w:tc>
          <w:tcPr>
            <w:tcW w:w="1040" w:type="dxa"/>
            <w:tcBorders>
              <w:top w:val="nil"/>
              <w:left w:val="nil"/>
              <w:bottom w:val="nil"/>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2011</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7,554</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21,097</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10,533</w:t>
            </w:r>
          </w:p>
        </w:tc>
        <w:tc>
          <w:tcPr>
            <w:tcW w:w="10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85,001</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9,663</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2,641</w:t>
            </w:r>
          </w:p>
        </w:tc>
        <w:tc>
          <w:tcPr>
            <w:tcW w:w="88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547</w:t>
            </w:r>
          </w:p>
        </w:tc>
      </w:tr>
      <w:tr w:rsidR="00E96F81" w:rsidRPr="00CB2D74" w:rsidTr="0089224D">
        <w:trPr>
          <w:trHeight w:val="300"/>
        </w:trPr>
        <w:tc>
          <w:tcPr>
            <w:tcW w:w="1040" w:type="dxa"/>
            <w:tcBorders>
              <w:top w:val="nil"/>
              <w:left w:val="nil"/>
              <w:bottom w:val="nil"/>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2012</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11,984</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22,716</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7,592</w:t>
            </w:r>
          </w:p>
        </w:tc>
        <w:tc>
          <w:tcPr>
            <w:tcW w:w="10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52,636</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5,407</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2,180</w:t>
            </w:r>
          </w:p>
        </w:tc>
        <w:tc>
          <w:tcPr>
            <w:tcW w:w="88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744</w:t>
            </w:r>
          </w:p>
        </w:tc>
      </w:tr>
      <w:tr w:rsidR="00E96F81" w:rsidRPr="00CB2D74" w:rsidTr="0089224D">
        <w:trPr>
          <w:trHeight w:val="300"/>
        </w:trPr>
        <w:tc>
          <w:tcPr>
            <w:tcW w:w="1040" w:type="dxa"/>
            <w:tcBorders>
              <w:top w:val="nil"/>
              <w:left w:val="nil"/>
              <w:bottom w:val="nil"/>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2013</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16,025</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25,755</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20,369</w:t>
            </w:r>
          </w:p>
        </w:tc>
        <w:tc>
          <w:tcPr>
            <w:tcW w:w="10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83,693</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12,342</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2,076</w:t>
            </w:r>
          </w:p>
        </w:tc>
        <w:tc>
          <w:tcPr>
            <w:tcW w:w="88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914</w:t>
            </w:r>
          </w:p>
        </w:tc>
      </w:tr>
      <w:tr w:rsidR="00E96F81" w:rsidRPr="00CB2D74" w:rsidTr="0089224D">
        <w:trPr>
          <w:trHeight w:val="300"/>
        </w:trPr>
        <w:tc>
          <w:tcPr>
            <w:tcW w:w="1040" w:type="dxa"/>
            <w:tcBorders>
              <w:top w:val="nil"/>
              <w:left w:val="nil"/>
              <w:bottom w:val="nil"/>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2014</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10,566</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17,125</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13,309</w:t>
            </w:r>
          </w:p>
        </w:tc>
        <w:tc>
          <w:tcPr>
            <w:tcW w:w="10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120,468</w:t>
            </w:r>
          </w:p>
        </w:tc>
        <w:tc>
          <w:tcPr>
            <w:tcW w:w="90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13,937</w:t>
            </w:r>
          </w:p>
        </w:tc>
        <w:tc>
          <w:tcPr>
            <w:tcW w:w="96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1,368</w:t>
            </w:r>
          </w:p>
        </w:tc>
        <w:tc>
          <w:tcPr>
            <w:tcW w:w="880" w:type="dxa"/>
            <w:tcBorders>
              <w:top w:val="nil"/>
              <w:left w:val="nil"/>
              <w:bottom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1,307</w:t>
            </w:r>
          </w:p>
        </w:tc>
      </w:tr>
      <w:tr w:rsidR="00E96F81" w:rsidRPr="00CB2D74" w:rsidTr="0089224D">
        <w:trPr>
          <w:trHeight w:val="300"/>
        </w:trPr>
        <w:tc>
          <w:tcPr>
            <w:tcW w:w="1040" w:type="dxa"/>
            <w:tcBorders>
              <w:top w:val="nil"/>
              <w:left w:val="nil"/>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2015</w:t>
            </w:r>
          </w:p>
        </w:tc>
        <w:tc>
          <w:tcPr>
            <w:tcW w:w="900" w:type="dxa"/>
            <w:tcBorders>
              <w:top w:val="nil"/>
              <w:left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13,102</w:t>
            </w:r>
          </w:p>
        </w:tc>
        <w:tc>
          <w:tcPr>
            <w:tcW w:w="900" w:type="dxa"/>
            <w:tcBorders>
              <w:top w:val="nil"/>
              <w:left w:val="nil"/>
              <w:right w:val="nil"/>
            </w:tcBorders>
            <w:noWrap/>
            <w:vAlign w:val="bottom"/>
          </w:tcPr>
          <w:p w:rsidR="00E96F81" w:rsidRPr="00CB2D74" w:rsidRDefault="00E96F81" w:rsidP="00113657">
            <w:pPr>
              <w:jc w:val="right"/>
              <w:rPr>
                <w:bCs/>
                <w:color w:val="000000"/>
                <w:sz w:val="20"/>
                <w:lang w:val="en-CA"/>
              </w:rPr>
            </w:pPr>
            <w:r w:rsidRPr="00CB2D74">
              <w:rPr>
                <w:bCs/>
                <w:color w:val="000000"/>
                <w:sz w:val="20"/>
                <w:lang w:val="en-CA"/>
              </w:rPr>
              <w:t>17,40</w:t>
            </w:r>
            <w:r w:rsidR="00113657">
              <w:rPr>
                <w:bCs/>
                <w:color w:val="000000"/>
                <w:sz w:val="20"/>
                <w:lang w:val="en-CA"/>
              </w:rPr>
              <w:t>7</w:t>
            </w:r>
          </w:p>
        </w:tc>
        <w:tc>
          <w:tcPr>
            <w:tcW w:w="960" w:type="dxa"/>
            <w:tcBorders>
              <w:top w:val="nil"/>
              <w:left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32,146</w:t>
            </w:r>
          </w:p>
        </w:tc>
        <w:tc>
          <w:tcPr>
            <w:tcW w:w="1000" w:type="dxa"/>
            <w:tcBorders>
              <w:top w:val="nil"/>
              <w:left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104,481</w:t>
            </w:r>
          </w:p>
        </w:tc>
        <w:tc>
          <w:tcPr>
            <w:tcW w:w="900" w:type="dxa"/>
            <w:tcBorders>
              <w:top w:val="nil"/>
              <w:left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11,323</w:t>
            </w:r>
          </w:p>
        </w:tc>
        <w:tc>
          <w:tcPr>
            <w:tcW w:w="960" w:type="dxa"/>
            <w:tcBorders>
              <w:top w:val="nil"/>
              <w:left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 -</w:t>
            </w:r>
          </w:p>
        </w:tc>
        <w:tc>
          <w:tcPr>
            <w:tcW w:w="880" w:type="dxa"/>
            <w:tcBorders>
              <w:top w:val="nil"/>
              <w:left w:val="nil"/>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2,169</w:t>
            </w:r>
          </w:p>
        </w:tc>
      </w:tr>
      <w:tr w:rsidR="00E96F81" w:rsidRPr="00CB2D74" w:rsidTr="0089224D">
        <w:trPr>
          <w:trHeight w:val="300"/>
        </w:trPr>
        <w:tc>
          <w:tcPr>
            <w:tcW w:w="1040" w:type="dxa"/>
            <w:tcBorders>
              <w:top w:val="nil"/>
              <w:left w:val="nil"/>
              <w:bottom w:val="single" w:sz="4" w:space="0" w:color="auto"/>
              <w:right w:val="nil"/>
            </w:tcBorders>
            <w:noWrap/>
            <w:vAlign w:val="bottom"/>
          </w:tcPr>
          <w:p w:rsidR="00E96F81" w:rsidRPr="00CB2D74" w:rsidRDefault="00E96F81">
            <w:pPr>
              <w:jc w:val="center"/>
              <w:rPr>
                <w:bCs/>
                <w:color w:val="000000"/>
                <w:sz w:val="20"/>
                <w:lang w:val="en-CA"/>
              </w:rPr>
            </w:pPr>
            <w:r w:rsidRPr="00CB2D74">
              <w:rPr>
                <w:bCs/>
                <w:color w:val="000000"/>
                <w:sz w:val="20"/>
                <w:lang w:val="en-CA"/>
              </w:rPr>
              <w:t>2016</w:t>
            </w:r>
          </w:p>
        </w:tc>
        <w:tc>
          <w:tcPr>
            <w:tcW w:w="900" w:type="dxa"/>
            <w:tcBorders>
              <w:top w:val="nil"/>
              <w:left w:val="nil"/>
              <w:bottom w:val="single" w:sz="4" w:space="0" w:color="auto"/>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6,888</w:t>
            </w:r>
          </w:p>
        </w:tc>
        <w:tc>
          <w:tcPr>
            <w:tcW w:w="900" w:type="dxa"/>
            <w:tcBorders>
              <w:top w:val="nil"/>
              <w:left w:val="nil"/>
              <w:bottom w:val="single" w:sz="4" w:space="0" w:color="auto"/>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18,985</w:t>
            </w:r>
          </w:p>
        </w:tc>
        <w:tc>
          <w:tcPr>
            <w:tcW w:w="960" w:type="dxa"/>
            <w:tcBorders>
              <w:top w:val="nil"/>
              <w:left w:val="nil"/>
              <w:bottom w:val="single" w:sz="4" w:space="0" w:color="auto"/>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32,508</w:t>
            </w:r>
          </w:p>
        </w:tc>
        <w:tc>
          <w:tcPr>
            <w:tcW w:w="1000" w:type="dxa"/>
            <w:tcBorders>
              <w:top w:val="nil"/>
              <w:left w:val="nil"/>
              <w:bottom w:val="single" w:sz="4" w:space="0" w:color="auto"/>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129,502</w:t>
            </w:r>
          </w:p>
        </w:tc>
        <w:tc>
          <w:tcPr>
            <w:tcW w:w="900" w:type="dxa"/>
            <w:tcBorders>
              <w:top w:val="nil"/>
              <w:left w:val="nil"/>
              <w:bottom w:val="single" w:sz="4" w:space="0" w:color="auto"/>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20,528</w:t>
            </w:r>
          </w:p>
        </w:tc>
        <w:tc>
          <w:tcPr>
            <w:tcW w:w="960" w:type="dxa"/>
            <w:tcBorders>
              <w:top w:val="nil"/>
              <w:left w:val="nil"/>
              <w:bottom w:val="single" w:sz="4" w:space="0" w:color="auto"/>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3,001 </w:t>
            </w:r>
          </w:p>
        </w:tc>
        <w:tc>
          <w:tcPr>
            <w:tcW w:w="880" w:type="dxa"/>
            <w:tcBorders>
              <w:top w:val="nil"/>
              <w:left w:val="nil"/>
              <w:bottom w:val="single" w:sz="4" w:space="0" w:color="auto"/>
              <w:right w:val="nil"/>
            </w:tcBorders>
            <w:noWrap/>
            <w:vAlign w:val="bottom"/>
          </w:tcPr>
          <w:p w:rsidR="00E96F81" w:rsidRPr="00CB2D74" w:rsidRDefault="00E96F81">
            <w:pPr>
              <w:jc w:val="right"/>
              <w:rPr>
                <w:bCs/>
                <w:color w:val="000000"/>
                <w:sz w:val="20"/>
                <w:lang w:val="en-CA"/>
              </w:rPr>
            </w:pPr>
            <w:r w:rsidRPr="00CB2D74">
              <w:rPr>
                <w:bCs/>
                <w:color w:val="000000"/>
                <w:sz w:val="20"/>
                <w:lang w:val="en-CA"/>
              </w:rPr>
              <w:t>814</w:t>
            </w:r>
          </w:p>
        </w:tc>
      </w:tr>
    </w:tbl>
    <w:p w:rsidR="00E96F81" w:rsidRPr="00CB2D74" w:rsidRDefault="00E96F81">
      <w:pPr>
        <w:pStyle w:val="CaptionTable"/>
        <w:sectPr w:rsidR="00E96F81" w:rsidRPr="00CB2D74" w:rsidSect="00B22526">
          <w:headerReference w:type="default" r:id="rId60"/>
          <w:footerReference w:type="default" r:id="rId61"/>
          <w:headerReference w:type="first" r:id="rId62"/>
          <w:footerReference w:type="first" r:id="rId63"/>
          <w:pgSz w:w="12240" w:h="15840" w:code="1"/>
          <w:pgMar w:top="1236" w:right="1440" w:bottom="1418" w:left="1440" w:header="862" w:footer="601" w:gutter="0"/>
          <w:cols w:space="360"/>
          <w:titlePg/>
          <w:docGrid w:linePitch="299"/>
        </w:sectPr>
      </w:pPr>
    </w:p>
    <w:p w:rsidR="00E96F81" w:rsidRPr="00CB2D74" w:rsidRDefault="00E96F81">
      <w:pPr>
        <w:pStyle w:val="CaptionTable"/>
        <w:sectPr w:rsidR="00E96F81" w:rsidRPr="00CB2D74">
          <w:type w:val="continuous"/>
          <w:pgSz w:w="12240" w:h="15840" w:code="1"/>
          <w:pgMar w:top="1410" w:right="1440" w:bottom="1418" w:left="1440" w:header="862" w:footer="601" w:gutter="0"/>
          <w:cols w:space="360"/>
          <w:titlePg/>
          <w:docGrid w:linePitch="299"/>
        </w:sectPr>
      </w:pPr>
    </w:p>
    <w:p w:rsidR="00E96F81" w:rsidRPr="00A615FF" w:rsidRDefault="00E96F81">
      <w:pPr>
        <w:pStyle w:val="CaptionTable"/>
      </w:pPr>
      <w:r w:rsidRPr="00A615FF">
        <w:lastRenderedPageBreak/>
        <w:t>Table A.3. Model estimates of leading parameters (with 5-95% credible interval) for AM1 and AM2.</w:t>
      </w:r>
    </w:p>
    <w:tbl>
      <w:tblPr>
        <w:tblW w:w="12159" w:type="dxa"/>
        <w:tblInd w:w="108" w:type="dxa"/>
        <w:tblLayout w:type="fixed"/>
        <w:tblLook w:val="0000" w:firstRow="0" w:lastRow="0" w:firstColumn="0" w:lastColumn="0" w:noHBand="0" w:noVBand="0"/>
      </w:tblPr>
      <w:tblGrid>
        <w:gridCol w:w="1759"/>
        <w:gridCol w:w="1300"/>
        <w:gridCol w:w="1300"/>
        <w:gridCol w:w="1300"/>
        <w:gridCol w:w="1300"/>
        <w:gridCol w:w="1300"/>
        <w:gridCol w:w="1300"/>
        <w:gridCol w:w="1300"/>
        <w:gridCol w:w="1300"/>
      </w:tblGrid>
      <w:tr w:rsidR="00E96F81" w:rsidRPr="00CB2D74" w:rsidTr="00B22526">
        <w:trPr>
          <w:trHeight w:val="369"/>
        </w:trPr>
        <w:tc>
          <w:tcPr>
            <w:tcW w:w="1759" w:type="dxa"/>
            <w:tcBorders>
              <w:top w:val="nil"/>
              <w:left w:val="nil"/>
              <w:bottom w:val="single" w:sz="4" w:space="0" w:color="auto"/>
              <w:right w:val="nil"/>
            </w:tcBorders>
            <w:noWrap/>
            <w:vAlign w:val="bottom"/>
          </w:tcPr>
          <w:p w:rsidR="00E96F81" w:rsidRPr="00CB2D74" w:rsidRDefault="00E96F81">
            <w:pPr>
              <w:rPr>
                <w:color w:val="000000"/>
                <w:sz w:val="16"/>
                <w:szCs w:val="16"/>
                <w:lang w:val="en-CA"/>
              </w:rPr>
            </w:pPr>
            <w:r w:rsidRPr="00CB2D74">
              <w:rPr>
                <w:color w:val="000000"/>
                <w:sz w:val="16"/>
                <w:szCs w:val="16"/>
                <w:lang w:val="en-CA"/>
              </w:rPr>
              <w:t> </w:t>
            </w:r>
          </w:p>
        </w:tc>
        <w:tc>
          <w:tcPr>
            <w:tcW w:w="5200" w:type="dxa"/>
            <w:gridSpan w:val="4"/>
            <w:tcBorders>
              <w:top w:val="nil"/>
              <w:left w:val="nil"/>
              <w:bottom w:val="single" w:sz="4" w:space="0" w:color="auto"/>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HG_AM1</w:t>
            </w:r>
          </w:p>
        </w:tc>
        <w:tc>
          <w:tcPr>
            <w:tcW w:w="5200" w:type="dxa"/>
            <w:gridSpan w:val="4"/>
            <w:tcBorders>
              <w:top w:val="nil"/>
              <w:left w:val="nil"/>
              <w:bottom w:val="single" w:sz="4" w:space="0" w:color="auto"/>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HG_AM2</w:t>
            </w:r>
          </w:p>
        </w:tc>
      </w:tr>
      <w:tr w:rsidR="00E96F81" w:rsidRPr="00CB2D74">
        <w:trPr>
          <w:trHeight w:val="300"/>
        </w:trPr>
        <w:tc>
          <w:tcPr>
            <w:tcW w:w="1759" w:type="dxa"/>
            <w:tcBorders>
              <w:top w:val="nil"/>
              <w:left w:val="nil"/>
              <w:bottom w:val="nil"/>
              <w:right w:val="nil"/>
            </w:tcBorders>
            <w:noWrap/>
            <w:vAlign w:val="bottom"/>
          </w:tcPr>
          <w:p w:rsidR="00E96F81" w:rsidRPr="00CB2D74" w:rsidRDefault="00E96F81">
            <w:pPr>
              <w:rPr>
                <w:color w:val="000000"/>
                <w:sz w:val="16"/>
                <w:szCs w:val="16"/>
                <w:lang w:val="en-CA"/>
              </w:rPr>
            </w:pPr>
          </w:p>
        </w:tc>
        <w:tc>
          <w:tcPr>
            <w:tcW w:w="1300" w:type="dxa"/>
            <w:tcBorders>
              <w:top w:val="nil"/>
              <w:left w:val="nil"/>
              <w:bottom w:val="nil"/>
              <w:right w:val="nil"/>
            </w:tcBorders>
            <w:noWrap/>
            <w:vAlign w:val="bottom"/>
          </w:tcPr>
          <w:p w:rsidR="00E96F81" w:rsidRPr="00CB2D74" w:rsidRDefault="00E96F81">
            <w:pPr>
              <w:jc w:val="center"/>
              <w:rPr>
                <w:b/>
                <w:bCs/>
                <w:color w:val="000000"/>
                <w:sz w:val="16"/>
                <w:szCs w:val="16"/>
                <w:lang w:val="en-CA"/>
              </w:rPr>
            </w:pPr>
          </w:p>
        </w:tc>
        <w:tc>
          <w:tcPr>
            <w:tcW w:w="3900" w:type="dxa"/>
            <w:gridSpan w:val="3"/>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Posterior estimates</w:t>
            </w:r>
          </w:p>
        </w:tc>
        <w:tc>
          <w:tcPr>
            <w:tcW w:w="1300" w:type="dxa"/>
            <w:tcBorders>
              <w:top w:val="nil"/>
              <w:left w:val="nil"/>
              <w:bottom w:val="nil"/>
              <w:right w:val="nil"/>
            </w:tcBorders>
            <w:noWrap/>
            <w:vAlign w:val="bottom"/>
          </w:tcPr>
          <w:p w:rsidR="00E96F81" w:rsidRPr="00CB2D74" w:rsidRDefault="00E96F81">
            <w:pPr>
              <w:jc w:val="center"/>
              <w:rPr>
                <w:b/>
                <w:bCs/>
                <w:color w:val="000000"/>
                <w:sz w:val="16"/>
                <w:szCs w:val="16"/>
                <w:lang w:val="en-CA"/>
              </w:rPr>
            </w:pPr>
          </w:p>
        </w:tc>
        <w:tc>
          <w:tcPr>
            <w:tcW w:w="3900" w:type="dxa"/>
            <w:gridSpan w:val="3"/>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Posterior estimates</w:t>
            </w:r>
          </w:p>
        </w:tc>
      </w:tr>
      <w:tr w:rsidR="00E96F81" w:rsidRPr="00CB2D74" w:rsidTr="00B22526">
        <w:trPr>
          <w:trHeight w:val="397"/>
        </w:trPr>
        <w:tc>
          <w:tcPr>
            <w:tcW w:w="1759" w:type="dxa"/>
            <w:tcBorders>
              <w:top w:val="nil"/>
              <w:left w:val="nil"/>
              <w:bottom w:val="double" w:sz="6" w:space="0" w:color="auto"/>
              <w:right w:val="nil"/>
            </w:tcBorders>
            <w:noWrap/>
            <w:vAlign w:val="bottom"/>
          </w:tcPr>
          <w:p w:rsidR="00E96F81" w:rsidRPr="00CB2D74" w:rsidRDefault="00E96F81">
            <w:pPr>
              <w:rPr>
                <w:color w:val="000000"/>
                <w:sz w:val="16"/>
                <w:szCs w:val="16"/>
                <w:lang w:val="en-CA"/>
              </w:rPr>
            </w:pPr>
            <w:r w:rsidRPr="00CB2D74">
              <w:rPr>
                <w:color w:val="000000"/>
                <w:sz w:val="16"/>
                <w:szCs w:val="16"/>
                <w:lang w:val="en-CA"/>
              </w:rPr>
              <w:t> </w:t>
            </w:r>
          </w:p>
        </w:tc>
        <w:tc>
          <w:tcPr>
            <w:tcW w:w="1300" w:type="dxa"/>
            <w:tcBorders>
              <w:top w:val="nil"/>
              <w:left w:val="nil"/>
              <w:bottom w:val="double" w:sz="6" w:space="0" w:color="auto"/>
              <w:right w:val="nil"/>
            </w:tcBorders>
            <w:vAlign w:val="center"/>
          </w:tcPr>
          <w:p w:rsidR="00E96F81" w:rsidRPr="00CB2D74" w:rsidRDefault="00E96F81">
            <w:pPr>
              <w:jc w:val="center"/>
              <w:rPr>
                <w:color w:val="000000"/>
                <w:sz w:val="16"/>
                <w:szCs w:val="16"/>
                <w:lang w:val="en-CA"/>
              </w:rPr>
            </w:pPr>
            <w:r w:rsidRPr="00CB2D74">
              <w:rPr>
                <w:color w:val="000000"/>
                <w:sz w:val="16"/>
                <w:szCs w:val="16"/>
                <w:lang w:val="en-CA"/>
              </w:rPr>
              <w:t>MPD</w:t>
            </w:r>
          </w:p>
        </w:tc>
        <w:tc>
          <w:tcPr>
            <w:tcW w:w="1300" w:type="dxa"/>
            <w:tcBorders>
              <w:top w:val="nil"/>
              <w:left w:val="nil"/>
              <w:bottom w:val="double" w:sz="6" w:space="0" w:color="auto"/>
              <w:right w:val="nil"/>
            </w:tcBorders>
            <w:vAlign w:val="center"/>
          </w:tcPr>
          <w:p w:rsidR="00E96F81" w:rsidRPr="00CB2D74" w:rsidRDefault="00E96F81">
            <w:pPr>
              <w:jc w:val="center"/>
              <w:rPr>
                <w:color w:val="000000"/>
                <w:sz w:val="16"/>
                <w:szCs w:val="16"/>
                <w:lang w:val="en-CA"/>
              </w:rPr>
            </w:pPr>
            <w:r w:rsidRPr="00CB2D74">
              <w:rPr>
                <w:color w:val="000000"/>
                <w:sz w:val="16"/>
                <w:szCs w:val="16"/>
                <w:lang w:val="en-CA"/>
              </w:rPr>
              <w:t>5</w:t>
            </w:r>
            <w:r w:rsidRPr="00CB2D74">
              <w:rPr>
                <w:color w:val="000000"/>
                <w:sz w:val="16"/>
                <w:szCs w:val="16"/>
                <w:vertAlign w:val="superscript"/>
                <w:lang w:val="en-CA"/>
              </w:rPr>
              <w:t>th</w:t>
            </w:r>
            <w:r w:rsidRPr="00CB2D74">
              <w:rPr>
                <w:color w:val="000000"/>
                <w:sz w:val="16"/>
                <w:szCs w:val="16"/>
                <w:lang w:val="en-CA"/>
              </w:rPr>
              <w:t xml:space="preserve"> percentile</w:t>
            </w:r>
          </w:p>
        </w:tc>
        <w:tc>
          <w:tcPr>
            <w:tcW w:w="1300" w:type="dxa"/>
            <w:tcBorders>
              <w:top w:val="nil"/>
              <w:left w:val="nil"/>
              <w:bottom w:val="double" w:sz="6" w:space="0" w:color="auto"/>
              <w:right w:val="nil"/>
            </w:tcBorders>
            <w:vAlign w:val="center"/>
          </w:tcPr>
          <w:p w:rsidR="00E96F81" w:rsidRPr="00CB2D74" w:rsidRDefault="00E96F81">
            <w:pPr>
              <w:jc w:val="center"/>
              <w:rPr>
                <w:color w:val="000000"/>
                <w:sz w:val="16"/>
                <w:szCs w:val="16"/>
                <w:lang w:val="en-CA"/>
              </w:rPr>
            </w:pPr>
            <w:r w:rsidRPr="00CB2D74">
              <w:rPr>
                <w:color w:val="000000"/>
                <w:sz w:val="16"/>
                <w:szCs w:val="16"/>
                <w:lang w:val="en-CA"/>
              </w:rPr>
              <w:t>Median</w:t>
            </w:r>
          </w:p>
        </w:tc>
        <w:tc>
          <w:tcPr>
            <w:tcW w:w="1300" w:type="dxa"/>
            <w:tcBorders>
              <w:top w:val="nil"/>
              <w:left w:val="nil"/>
              <w:bottom w:val="double" w:sz="6" w:space="0" w:color="auto"/>
              <w:right w:val="nil"/>
            </w:tcBorders>
            <w:vAlign w:val="center"/>
          </w:tcPr>
          <w:p w:rsidR="00E96F81" w:rsidRPr="00CB2D74" w:rsidRDefault="00E96F81">
            <w:pPr>
              <w:jc w:val="center"/>
              <w:rPr>
                <w:color w:val="000000"/>
                <w:sz w:val="16"/>
                <w:szCs w:val="16"/>
                <w:lang w:val="en-CA"/>
              </w:rPr>
            </w:pPr>
            <w:r w:rsidRPr="00CB2D74">
              <w:rPr>
                <w:color w:val="000000"/>
                <w:sz w:val="16"/>
                <w:szCs w:val="16"/>
                <w:lang w:val="en-CA"/>
              </w:rPr>
              <w:t>95</w:t>
            </w:r>
            <w:r w:rsidRPr="00CB2D74">
              <w:rPr>
                <w:color w:val="000000"/>
                <w:sz w:val="16"/>
                <w:szCs w:val="16"/>
                <w:vertAlign w:val="superscript"/>
                <w:lang w:val="en-CA"/>
              </w:rPr>
              <w:t>th</w:t>
            </w:r>
            <w:r w:rsidRPr="00CB2D74">
              <w:rPr>
                <w:color w:val="000000"/>
                <w:sz w:val="16"/>
                <w:szCs w:val="16"/>
                <w:lang w:val="en-CA"/>
              </w:rPr>
              <w:t xml:space="preserve"> percentile</w:t>
            </w:r>
          </w:p>
        </w:tc>
        <w:tc>
          <w:tcPr>
            <w:tcW w:w="1300" w:type="dxa"/>
            <w:tcBorders>
              <w:top w:val="nil"/>
              <w:left w:val="nil"/>
              <w:bottom w:val="double" w:sz="6" w:space="0" w:color="auto"/>
              <w:right w:val="nil"/>
            </w:tcBorders>
            <w:vAlign w:val="center"/>
          </w:tcPr>
          <w:p w:rsidR="00E96F81" w:rsidRPr="00CB2D74" w:rsidRDefault="00E96F81">
            <w:pPr>
              <w:jc w:val="center"/>
              <w:rPr>
                <w:color w:val="000000"/>
                <w:sz w:val="16"/>
                <w:szCs w:val="16"/>
                <w:lang w:val="en-CA"/>
              </w:rPr>
            </w:pPr>
            <w:r w:rsidRPr="00CB2D74">
              <w:rPr>
                <w:color w:val="000000"/>
                <w:sz w:val="16"/>
                <w:szCs w:val="16"/>
                <w:lang w:val="en-CA"/>
              </w:rPr>
              <w:t>MPD</w:t>
            </w:r>
          </w:p>
        </w:tc>
        <w:tc>
          <w:tcPr>
            <w:tcW w:w="1300" w:type="dxa"/>
            <w:tcBorders>
              <w:top w:val="nil"/>
              <w:left w:val="nil"/>
              <w:bottom w:val="double" w:sz="6" w:space="0" w:color="auto"/>
              <w:right w:val="nil"/>
            </w:tcBorders>
            <w:vAlign w:val="center"/>
          </w:tcPr>
          <w:p w:rsidR="00E96F81" w:rsidRPr="00CB2D74" w:rsidRDefault="00E96F81">
            <w:pPr>
              <w:jc w:val="center"/>
              <w:rPr>
                <w:color w:val="000000"/>
                <w:sz w:val="16"/>
                <w:szCs w:val="16"/>
                <w:lang w:val="en-CA"/>
              </w:rPr>
            </w:pPr>
            <w:r w:rsidRPr="00CB2D74">
              <w:rPr>
                <w:color w:val="000000"/>
                <w:sz w:val="16"/>
                <w:szCs w:val="16"/>
                <w:lang w:val="en-CA"/>
              </w:rPr>
              <w:t>5</w:t>
            </w:r>
            <w:r w:rsidRPr="00CB2D74">
              <w:rPr>
                <w:color w:val="000000"/>
                <w:sz w:val="16"/>
                <w:szCs w:val="16"/>
                <w:vertAlign w:val="superscript"/>
                <w:lang w:val="en-CA"/>
              </w:rPr>
              <w:t>th</w:t>
            </w:r>
            <w:r w:rsidRPr="00CB2D74">
              <w:rPr>
                <w:color w:val="000000"/>
                <w:sz w:val="16"/>
                <w:szCs w:val="16"/>
                <w:lang w:val="en-CA"/>
              </w:rPr>
              <w:t xml:space="preserve"> percentile</w:t>
            </w:r>
          </w:p>
        </w:tc>
        <w:tc>
          <w:tcPr>
            <w:tcW w:w="1300" w:type="dxa"/>
            <w:tcBorders>
              <w:top w:val="nil"/>
              <w:left w:val="nil"/>
              <w:bottom w:val="double" w:sz="6" w:space="0" w:color="auto"/>
              <w:right w:val="nil"/>
            </w:tcBorders>
            <w:vAlign w:val="center"/>
          </w:tcPr>
          <w:p w:rsidR="00E96F81" w:rsidRPr="00CB2D74" w:rsidRDefault="00E96F81">
            <w:pPr>
              <w:jc w:val="center"/>
              <w:rPr>
                <w:color w:val="000000"/>
                <w:sz w:val="16"/>
                <w:szCs w:val="16"/>
                <w:lang w:val="en-CA"/>
              </w:rPr>
            </w:pPr>
            <w:r w:rsidRPr="00CB2D74">
              <w:rPr>
                <w:color w:val="000000"/>
                <w:sz w:val="16"/>
                <w:szCs w:val="16"/>
                <w:lang w:val="en-CA"/>
              </w:rPr>
              <w:t>Median</w:t>
            </w:r>
          </w:p>
        </w:tc>
        <w:tc>
          <w:tcPr>
            <w:tcW w:w="1300" w:type="dxa"/>
            <w:tcBorders>
              <w:top w:val="nil"/>
              <w:left w:val="nil"/>
              <w:bottom w:val="double" w:sz="6" w:space="0" w:color="auto"/>
              <w:right w:val="nil"/>
            </w:tcBorders>
            <w:vAlign w:val="center"/>
          </w:tcPr>
          <w:p w:rsidR="00E96F81" w:rsidRPr="00CB2D74" w:rsidRDefault="00E96F81">
            <w:pPr>
              <w:jc w:val="center"/>
              <w:rPr>
                <w:color w:val="000000"/>
                <w:sz w:val="16"/>
                <w:szCs w:val="16"/>
                <w:lang w:val="en-CA"/>
              </w:rPr>
            </w:pPr>
            <w:r w:rsidRPr="00CB2D74">
              <w:rPr>
                <w:color w:val="000000"/>
                <w:sz w:val="16"/>
                <w:szCs w:val="16"/>
                <w:lang w:val="en-CA"/>
              </w:rPr>
              <w:t>95</w:t>
            </w:r>
            <w:r w:rsidRPr="00CB2D74">
              <w:rPr>
                <w:color w:val="000000"/>
                <w:sz w:val="16"/>
                <w:szCs w:val="16"/>
                <w:vertAlign w:val="superscript"/>
                <w:lang w:val="en-CA"/>
              </w:rPr>
              <w:t>th</w:t>
            </w:r>
            <w:r w:rsidRPr="00CB2D74">
              <w:rPr>
                <w:color w:val="000000"/>
                <w:sz w:val="16"/>
                <w:szCs w:val="16"/>
                <w:lang w:val="en-CA"/>
              </w:rPr>
              <w:t xml:space="preserve"> percentile</w:t>
            </w:r>
          </w:p>
        </w:tc>
      </w:tr>
      <w:tr w:rsidR="00E96F81" w:rsidRPr="00CB2D74">
        <w:trPr>
          <w:trHeight w:val="340"/>
        </w:trPr>
        <w:tc>
          <w:tcPr>
            <w:tcW w:w="1759" w:type="dxa"/>
            <w:tcBorders>
              <w:top w:val="nil"/>
              <w:left w:val="single" w:sz="4" w:space="0" w:color="auto"/>
              <w:bottom w:val="nil"/>
              <w:right w:val="nil"/>
            </w:tcBorders>
            <w:noWrap/>
            <w:vAlign w:val="bottom"/>
          </w:tcPr>
          <w:p w:rsidR="00E96F81" w:rsidRPr="00CB2D74" w:rsidRDefault="00E96F81">
            <w:pPr>
              <w:rPr>
                <w:color w:val="000000"/>
                <w:sz w:val="16"/>
                <w:szCs w:val="16"/>
                <w:lang w:val="en-CA"/>
              </w:rPr>
            </w:pPr>
            <w:r w:rsidRPr="00CB2D74">
              <w:rPr>
                <w:i/>
                <w:iCs/>
                <w:color w:val="000000"/>
                <w:sz w:val="16"/>
                <w:szCs w:val="16"/>
                <w:lang w:val="en-CA"/>
              </w:rPr>
              <w:t>R</w:t>
            </w:r>
            <w:r w:rsidRPr="00CB2D74">
              <w:rPr>
                <w:color w:val="000000"/>
                <w:sz w:val="16"/>
                <w:szCs w:val="16"/>
                <w:vertAlign w:val="subscript"/>
                <w:lang w:val="en-CA"/>
              </w:rPr>
              <w:t>0</w:t>
            </w:r>
            <w:r w:rsidRPr="00CB2D74">
              <w:rPr>
                <w:color w:val="000000"/>
                <w:sz w:val="16"/>
                <w:szCs w:val="16"/>
                <w:lang w:val="en-CA"/>
              </w:rPr>
              <w:t xml:space="preserve"> (millions)</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525.16</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365.64</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542.70</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760.70</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286.45</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218.57</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292.67</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378.19</w:t>
            </w:r>
          </w:p>
        </w:tc>
      </w:tr>
      <w:tr w:rsidR="00E96F81" w:rsidRPr="00CB2D74">
        <w:trPr>
          <w:trHeight w:val="300"/>
        </w:trPr>
        <w:tc>
          <w:tcPr>
            <w:tcW w:w="1759" w:type="dxa"/>
            <w:tcBorders>
              <w:top w:val="nil"/>
              <w:left w:val="single" w:sz="4" w:space="0" w:color="auto"/>
              <w:bottom w:val="nil"/>
              <w:right w:val="nil"/>
            </w:tcBorders>
            <w:noWrap/>
            <w:vAlign w:val="bottom"/>
          </w:tcPr>
          <w:p w:rsidR="00E96F81" w:rsidRPr="00CB2D74" w:rsidRDefault="00E96F81">
            <w:pPr>
              <w:rPr>
                <w:color w:val="000000"/>
                <w:sz w:val="16"/>
                <w:szCs w:val="16"/>
                <w:lang w:val="en-CA"/>
              </w:rPr>
            </w:pPr>
            <w:r w:rsidRPr="00CB2D74">
              <w:rPr>
                <w:color w:val="000000"/>
                <w:sz w:val="16"/>
                <w:szCs w:val="16"/>
                <w:lang w:val="en-CA"/>
              </w:rPr>
              <w:t>steepness (</w:t>
            </w:r>
            <w:r w:rsidRPr="00CB2D74">
              <w:rPr>
                <w:i/>
                <w:iCs/>
                <w:color w:val="000000"/>
                <w:sz w:val="16"/>
                <w:szCs w:val="16"/>
                <w:lang w:val="en-CA"/>
              </w:rPr>
              <w:t>h</w:t>
            </w:r>
            <w:r w:rsidRPr="00CB2D74">
              <w:rPr>
                <w:color w:val="000000"/>
                <w:sz w:val="16"/>
                <w:szCs w:val="16"/>
                <w:lang w:val="en-CA"/>
              </w:rPr>
              <w:t>)</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0.81</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0.66</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0.78</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0.88</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0.80</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0.65</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0.78</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0.87</w:t>
            </w:r>
          </w:p>
        </w:tc>
      </w:tr>
      <w:tr w:rsidR="00E96F81" w:rsidRPr="00CB2D74">
        <w:trPr>
          <w:trHeight w:val="300"/>
        </w:trPr>
        <w:tc>
          <w:tcPr>
            <w:tcW w:w="1759" w:type="dxa"/>
            <w:tcBorders>
              <w:top w:val="nil"/>
              <w:left w:val="single" w:sz="4" w:space="0" w:color="auto"/>
              <w:bottom w:val="nil"/>
              <w:right w:val="nil"/>
            </w:tcBorders>
            <w:noWrap/>
            <w:vAlign w:val="bottom"/>
          </w:tcPr>
          <w:p w:rsidR="00E96F81" w:rsidRPr="00CB2D74" w:rsidRDefault="00A40D4F" w:rsidP="00B22526">
            <w:pPr>
              <w:spacing w:before="120"/>
              <w:rPr>
                <w:color w:val="000000"/>
                <w:sz w:val="16"/>
                <w:szCs w:val="16"/>
                <w:lang w:val="en-CA"/>
              </w:rPr>
            </w:pPr>
            <w:r>
              <w:rPr>
                <w:color w:val="000000"/>
                <w:sz w:val="16"/>
                <w:szCs w:val="16"/>
                <w:lang w:val="en-CA"/>
              </w:rPr>
              <w:t>Average n</w:t>
            </w:r>
            <w:r w:rsidR="00E96F81" w:rsidRPr="00CB2D74">
              <w:rPr>
                <w:color w:val="000000"/>
                <w:sz w:val="16"/>
                <w:szCs w:val="16"/>
                <w:lang w:val="en-CA"/>
              </w:rPr>
              <w:t xml:space="preserve">atural mortality </w:t>
            </w:r>
            <w:r>
              <w:rPr>
                <w:color w:val="000000"/>
                <w:sz w:val="16"/>
                <w:szCs w:val="16"/>
                <w:lang w:val="en-CA"/>
              </w:rPr>
              <w:t xml:space="preserve">rate </w:t>
            </w:r>
            <w:r w:rsidR="00E96F81" w:rsidRPr="00CB2D74">
              <w:rPr>
                <w:color w:val="000000"/>
                <w:sz w:val="16"/>
                <w:szCs w:val="16"/>
                <w:lang w:val="en-CA"/>
              </w:rPr>
              <w:t>(</w:t>
            </w:r>
            <w:r w:rsidR="00E96F81" w:rsidRPr="00CB2D74">
              <w:rPr>
                <w:i/>
                <w:iCs/>
                <w:color w:val="000000"/>
                <w:sz w:val="16"/>
                <w:szCs w:val="16"/>
                <w:lang w:val="en-CA"/>
              </w:rPr>
              <w:t>M</w:t>
            </w:r>
            <w:r w:rsidR="00E96F81" w:rsidRPr="00CB2D74">
              <w:rPr>
                <w:color w:val="000000"/>
                <w:sz w:val="16"/>
                <w:szCs w:val="16"/>
                <w:lang w:val="en-CA"/>
              </w:rPr>
              <w:t>)</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0.41</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0.27</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0.47</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0.68</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0.38</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0.23</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0.41</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0.60</w:t>
            </w:r>
          </w:p>
        </w:tc>
      </w:tr>
      <w:tr w:rsidR="00E96F81" w:rsidRPr="00CB2D74">
        <w:trPr>
          <w:trHeight w:val="300"/>
        </w:trPr>
        <w:tc>
          <w:tcPr>
            <w:tcW w:w="1759" w:type="dxa"/>
            <w:tcBorders>
              <w:top w:val="nil"/>
              <w:left w:val="single" w:sz="4" w:space="0" w:color="auto"/>
              <w:bottom w:val="nil"/>
              <w:right w:val="nil"/>
            </w:tcBorders>
            <w:noWrap/>
            <w:vAlign w:val="bottom"/>
          </w:tcPr>
          <w:p w:rsidR="00E96F81" w:rsidRPr="00CB2D74" w:rsidRDefault="00E96F81" w:rsidP="00B22526">
            <w:pPr>
              <w:spacing w:before="120"/>
              <w:rPr>
                <w:color w:val="000000"/>
                <w:sz w:val="16"/>
                <w:szCs w:val="16"/>
                <w:lang w:val="en-CA"/>
              </w:rPr>
            </w:pPr>
            <w:r w:rsidRPr="00CB2D74">
              <w:rPr>
                <w:color w:val="000000"/>
                <w:sz w:val="16"/>
                <w:szCs w:val="16"/>
                <w:lang w:val="en-CA"/>
              </w:rPr>
              <w:t>R_bar (average recruitment)</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310.34</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175.43</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284.78</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428.97</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185.85</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112.47</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171.54</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239.82</w:t>
            </w:r>
          </w:p>
        </w:tc>
      </w:tr>
      <w:tr w:rsidR="00E96F81" w:rsidRPr="00CB2D74">
        <w:trPr>
          <w:trHeight w:val="300"/>
        </w:trPr>
        <w:tc>
          <w:tcPr>
            <w:tcW w:w="1759" w:type="dxa"/>
            <w:tcBorders>
              <w:top w:val="nil"/>
              <w:left w:val="single" w:sz="4" w:space="0" w:color="auto"/>
              <w:bottom w:val="nil"/>
              <w:right w:val="nil"/>
            </w:tcBorders>
            <w:noWrap/>
            <w:vAlign w:val="bottom"/>
          </w:tcPr>
          <w:p w:rsidR="00E96F81" w:rsidRPr="00CB2D74" w:rsidRDefault="00E96F81">
            <w:pPr>
              <w:rPr>
                <w:color w:val="000000"/>
                <w:sz w:val="16"/>
                <w:szCs w:val="16"/>
                <w:lang w:val="en-CA"/>
              </w:rPr>
            </w:pPr>
            <w:r w:rsidRPr="00CB2D74">
              <w:rPr>
                <w:color w:val="000000"/>
                <w:sz w:val="16"/>
                <w:szCs w:val="16"/>
                <w:lang w:val="en-CA"/>
              </w:rPr>
              <w:t>R ̈(initial recruitment)</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44.06</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8.09</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42.92</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209.40</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34.50</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5.89</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31.59</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135.19</w:t>
            </w:r>
          </w:p>
        </w:tc>
      </w:tr>
      <w:tr w:rsidR="00E96F81" w:rsidRPr="00CB2D74">
        <w:trPr>
          <w:trHeight w:val="300"/>
        </w:trPr>
        <w:tc>
          <w:tcPr>
            <w:tcW w:w="1759" w:type="dxa"/>
            <w:tcBorders>
              <w:top w:val="nil"/>
              <w:left w:val="single" w:sz="4" w:space="0" w:color="auto"/>
              <w:bottom w:val="nil"/>
              <w:right w:val="nil"/>
            </w:tcBorders>
            <w:noWrap/>
            <w:vAlign w:val="bottom"/>
          </w:tcPr>
          <w:p w:rsidR="00E96F81" w:rsidRPr="00CB2D74" w:rsidRDefault="00E96F81">
            <w:pPr>
              <w:rPr>
                <w:color w:val="000000"/>
                <w:sz w:val="16"/>
                <w:szCs w:val="16"/>
                <w:lang w:val="en-CA"/>
              </w:rPr>
            </w:pPr>
            <w:r w:rsidRPr="00CB2D74">
              <w:rPr>
                <w:color w:val="000000"/>
                <w:sz w:val="16"/>
                <w:szCs w:val="16"/>
                <w:lang w:val="en-CA"/>
              </w:rPr>
              <w:t>rho (ρ)</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0.30</w:t>
            </w:r>
          </w:p>
        </w:tc>
        <w:tc>
          <w:tcPr>
            <w:tcW w:w="1300" w:type="dxa"/>
            <w:tcBorders>
              <w:top w:val="nil"/>
              <w:left w:val="nil"/>
              <w:bottom w:val="nil"/>
              <w:right w:val="nil"/>
            </w:tcBorders>
            <w:noWrap/>
            <w:vAlign w:val="bottom"/>
          </w:tcPr>
          <w:p w:rsidR="00E96F81" w:rsidRPr="00CB2D74" w:rsidRDefault="00636E48">
            <w:pPr>
              <w:jc w:val="center"/>
              <w:rPr>
                <w:color w:val="000000"/>
                <w:sz w:val="16"/>
                <w:szCs w:val="16"/>
                <w:lang w:val="en-CA"/>
              </w:rPr>
            </w:pPr>
            <w:r>
              <w:rPr>
                <w:color w:val="000000"/>
                <w:sz w:val="16"/>
                <w:szCs w:val="16"/>
                <w:lang w:val="en-CA"/>
              </w:rPr>
              <w:t xml:space="preserve"> </w:t>
            </w:r>
            <w:r w:rsidR="00E96F81" w:rsidRPr="00CB2D74">
              <w:rPr>
                <w:color w:val="000000"/>
                <w:sz w:val="16"/>
                <w:szCs w:val="16"/>
                <w:lang w:val="en-CA"/>
              </w:rPr>
              <w:t>0.30</w:t>
            </w:r>
            <w:r w:rsidRPr="00636E48">
              <w:rPr>
                <w:color w:val="000000"/>
                <w:sz w:val="16"/>
                <w:szCs w:val="16"/>
                <w:vertAlign w:val="superscript"/>
                <w:lang w:val="en-CA"/>
              </w:rPr>
              <w:t>1</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0.30</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0.30</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0.37</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0.33</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0.37</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0.41</w:t>
            </w:r>
          </w:p>
        </w:tc>
      </w:tr>
      <w:tr w:rsidR="00E96F81" w:rsidRPr="00CB2D74">
        <w:trPr>
          <w:trHeight w:val="300"/>
        </w:trPr>
        <w:tc>
          <w:tcPr>
            <w:tcW w:w="1759" w:type="dxa"/>
            <w:tcBorders>
              <w:top w:val="nil"/>
              <w:left w:val="single" w:sz="4" w:space="0" w:color="auto"/>
              <w:bottom w:val="nil"/>
              <w:right w:val="nil"/>
            </w:tcBorders>
            <w:noWrap/>
            <w:vAlign w:val="bottom"/>
          </w:tcPr>
          <w:p w:rsidR="00E96F81" w:rsidRPr="00CB2D74" w:rsidRDefault="00E96F81">
            <w:pPr>
              <w:rPr>
                <w:color w:val="000000"/>
                <w:sz w:val="16"/>
                <w:szCs w:val="16"/>
                <w:lang w:val="en-CA"/>
              </w:rPr>
            </w:pPr>
            <w:r w:rsidRPr="00CB2D74">
              <w:rPr>
                <w:color w:val="000000"/>
                <w:sz w:val="16"/>
                <w:szCs w:val="16"/>
                <w:lang w:val="en-CA"/>
              </w:rPr>
              <w:t>kappa</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0.74</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0.62</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0.70</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0.76</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0.75</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0.64</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0.71</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0.77</w:t>
            </w:r>
          </w:p>
        </w:tc>
      </w:tr>
      <w:tr w:rsidR="00E96F81" w:rsidRPr="00CB2D74" w:rsidTr="00B22526">
        <w:trPr>
          <w:trHeight w:val="300"/>
        </w:trPr>
        <w:tc>
          <w:tcPr>
            <w:tcW w:w="1759" w:type="dxa"/>
            <w:tcBorders>
              <w:top w:val="nil"/>
              <w:left w:val="single" w:sz="4" w:space="0" w:color="auto"/>
              <w:right w:val="nil"/>
            </w:tcBorders>
            <w:noWrap/>
            <w:vAlign w:val="bottom"/>
          </w:tcPr>
          <w:p w:rsidR="00E96F81" w:rsidRPr="00CB2D74" w:rsidRDefault="00E96F81">
            <w:pPr>
              <w:rPr>
                <w:color w:val="000000"/>
                <w:sz w:val="16"/>
                <w:szCs w:val="16"/>
                <w:lang w:val="en-CA"/>
              </w:rPr>
            </w:pPr>
            <w:r w:rsidRPr="00CB2D74">
              <w:rPr>
                <w:color w:val="000000"/>
                <w:sz w:val="16"/>
                <w:szCs w:val="16"/>
                <w:lang w:val="en-CA"/>
              </w:rPr>
              <w:t>q1</w:t>
            </w:r>
          </w:p>
        </w:tc>
        <w:tc>
          <w:tcPr>
            <w:tcW w:w="1300" w:type="dxa"/>
            <w:tcBorders>
              <w:top w:val="nil"/>
              <w:left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0.30</w:t>
            </w:r>
          </w:p>
        </w:tc>
        <w:tc>
          <w:tcPr>
            <w:tcW w:w="1300" w:type="dxa"/>
            <w:tcBorders>
              <w:top w:val="nil"/>
              <w:left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0.25</w:t>
            </w:r>
          </w:p>
        </w:tc>
        <w:tc>
          <w:tcPr>
            <w:tcW w:w="1300" w:type="dxa"/>
            <w:tcBorders>
              <w:top w:val="nil"/>
              <w:left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0.32</w:t>
            </w:r>
          </w:p>
        </w:tc>
        <w:tc>
          <w:tcPr>
            <w:tcW w:w="1300" w:type="dxa"/>
            <w:tcBorders>
              <w:top w:val="nil"/>
              <w:left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0.37</w:t>
            </w:r>
          </w:p>
        </w:tc>
        <w:tc>
          <w:tcPr>
            <w:tcW w:w="1300" w:type="dxa"/>
            <w:tcBorders>
              <w:top w:val="nil"/>
              <w:left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0.38</w:t>
            </w:r>
          </w:p>
        </w:tc>
        <w:tc>
          <w:tcPr>
            <w:tcW w:w="1300" w:type="dxa"/>
            <w:tcBorders>
              <w:top w:val="nil"/>
              <w:left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0.32</w:t>
            </w:r>
          </w:p>
        </w:tc>
        <w:tc>
          <w:tcPr>
            <w:tcW w:w="1300" w:type="dxa"/>
            <w:tcBorders>
              <w:top w:val="nil"/>
              <w:left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0.39</w:t>
            </w:r>
          </w:p>
        </w:tc>
        <w:tc>
          <w:tcPr>
            <w:tcW w:w="1300" w:type="dxa"/>
            <w:tcBorders>
              <w:top w:val="nil"/>
              <w:left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0.45</w:t>
            </w:r>
          </w:p>
        </w:tc>
      </w:tr>
      <w:tr w:rsidR="00E96F81" w:rsidRPr="00CB2D74" w:rsidTr="00B22526">
        <w:trPr>
          <w:trHeight w:val="300"/>
        </w:trPr>
        <w:tc>
          <w:tcPr>
            <w:tcW w:w="1759" w:type="dxa"/>
            <w:tcBorders>
              <w:top w:val="nil"/>
              <w:left w:val="single" w:sz="4" w:space="0" w:color="auto"/>
              <w:bottom w:val="single" w:sz="4" w:space="0" w:color="auto"/>
              <w:right w:val="nil"/>
            </w:tcBorders>
            <w:noWrap/>
            <w:vAlign w:val="bottom"/>
          </w:tcPr>
          <w:p w:rsidR="00E96F81" w:rsidRPr="00CB2D74" w:rsidRDefault="00E96F81">
            <w:pPr>
              <w:rPr>
                <w:color w:val="000000"/>
                <w:sz w:val="16"/>
                <w:szCs w:val="16"/>
                <w:lang w:val="en-CA"/>
              </w:rPr>
            </w:pPr>
            <w:r w:rsidRPr="00CB2D74">
              <w:rPr>
                <w:color w:val="000000"/>
                <w:sz w:val="16"/>
                <w:szCs w:val="16"/>
                <w:lang w:val="en-CA"/>
              </w:rPr>
              <w:t>q2</w:t>
            </w:r>
          </w:p>
        </w:tc>
        <w:tc>
          <w:tcPr>
            <w:tcW w:w="1300" w:type="dxa"/>
            <w:tcBorders>
              <w:top w:val="nil"/>
              <w:left w:val="nil"/>
              <w:bottom w:val="single" w:sz="4" w:space="0" w:color="auto"/>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0.51</w:t>
            </w:r>
          </w:p>
        </w:tc>
        <w:tc>
          <w:tcPr>
            <w:tcW w:w="1300" w:type="dxa"/>
            <w:tcBorders>
              <w:top w:val="nil"/>
              <w:left w:val="nil"/>
              <w:bottom w:val="single" w:sz="4" w:space="0" w:color="auto"/>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0.37</w:t>
            </w:r>
          </w:p>
        </w:tc>
        <w:tc>
          <w:tcPr>
            <w:tcW w:w="1300" w:type="dxa"/>
            <w:tcBorders>
              <w:top w:val="nil"/>
              <w:left w:val="nil"/>
              <w:bottom w:val="single" w:sz="4" w:space="0" w:color="auto"/>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0.52</w:t>
            </w:r>
          </w:p>
        </w:tc>
        <w:tc>
          <w:tcPr>
            <w:tcW w:w="1300" w:type="dxa"/>
            <w:tcBorders>
              <w:top w:val="nil"/>
              <w:left w:val="nil"/>
              <w:bottom w:val="single" w:sz="4" w:space="0" w:color="auto"/>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0.66</w:t>
            </w:r>
          </w:p>
        </w:tc>
        <w:tc>
          <w:tcPr>
            <w:tcW w:w="1300" w:type="dxa"/>
            <w:tcBorders>
              <w:top w:val="nil"/>
              <w:left w:val="nil"/>
              <w:bottom w:val="single" w:sz="4" w:space="0" w:color="auto"/>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1.00</w:t>
            </w:r>
          </w:p>
        </w:tc>
        <w:tc>
          <w:tcPr>
            <w:tcW w:w="1300" w:type="dxa"/>
            <w:tcBorders>
              <w:top w:val="nil"/>
              <w:left w:val="nil"/>
              <w:bottom w:val="single" w:sz="4" w:space="0" w:color="auto"/>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0.98</w:t>
            </w:r>
          </w:p>
        </w:tc>
        <w:tc>
          <w:tcPr>
            <w:tcW w:w="1300" w:type="dxa"/>
            <w:tcBorders>
              <w:top w:val="nil"/>
              <w:left w:val="nil"/>
              <w:bottom w:val="single" w:sz="4" w:space="0" w:color="auto"/>
              <w:right w:val="nil"/>
            </w:tcBorders>
            <w:noWrap/>
            <w:vAlign w:val="bottom"/>
          </w:tcPr>
          <w:p w:rsidR="00E96F81" w:rsidRPr="00CB2D74" w:rsidRDefault="0015228A">
            <w:pPr>
              <w:jc w:val="center"/>
              <w:rPr>
                <w:color w:val="000000"/>
                <w:sz w:val="16"/>
                <w:szCs w:val="16"/>
                <w:lang w:val="en-CA"/>
              </w:rPr>
            </w:pPr>
            <w:r>
              <w:rPr>
                <w:color w:val="000000"/>
                <w:sz w:val="16"/>
                <w:szCs w:val="16"/>
                <w:lang w:val="en-CA"/>
              </w:rPr>
              <w:t xml:space="preserve"> </w:t>
            </w:r>
            <w:r w:rsidR="00E96F81" w:rsidRPr="00CB2D74">
              <w:rPr>
                <w:color w:val="000000"/>
                <w:sz w:val="16"/>
                <w:szCs w:val="16"/>
                <w:lang w:val="en-CA"/>
              </w:rPr>
              <w:t>1.00</w:t>
            </w:r>
            <w:r w:rsidRPr="0015228A">
              <w:rPr>
                <w:color w:val="000000"/>
                <w:sz w:val="16"/>
                <w:szCs w:val="16"/>
                <w:vertAlign w:val="superscript"/>
                <w:lang w:val="en-CA"/>
              </w:rPr>
              <w:t>2</w:t>
            </w:r>
          </w:p>
        </w:tc>
        <w:tc>
          <w:tcPr>
            <w:tcW w:w="1300" w:type="dxa"/>
            <w:tcBorders>
              <w:top w:val="nil"/>
              <w:left w:val="nil"/>
              <w:bottom w:val="single" w:sz="4" w:space="0" w:color="auto"/>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1.01</w:t>
            </w:r>
          </w:p>
        </w:tc>
      </w:tr>
    </w:tbl>
    <w:p w:rsidR="00810AA1" w:rsidRDefault="00B22526">
      <w:r w:rsidRPr="00636E48">
        <w:rPr>
          <w:color w:val="000000"/>
          <w:sz w:val="16"/>
          <w:szCs w:val="16"/>
          <w:vertAlign w:val="superscript"/>
          <w:lang w:val="en-CA"/>
        </w:rPr>
        <w:t>1</w:t>
      </w:r>
      <w:r>
        <w:rPr>
          <w:color w:val="000000"/>
          <w:sz w:val="16"/>
          <w:szCs w:val="16"/>
          <w:lang w:val="en-CA"/>
        </w:rPr>
        <w:t xml:space="preserve"> rho parameter fixed at the mean prior value of rho from the 2015 assessment (AM1 only)</w:t>
      </w:r>
      <w:r>
        <w:rPr>
          <w:color w:val="000000"/>
          <w:sz w:val="16"/>
          <w:szCs w:val="16"/>
          <w:lang w:val="en-CA"/>
        </w:rPr>
        <w:br/>
      </w:r>
      <w:r w:rsidRPr="0015228A">
        <w:rPr>
          <w:color w:val="000000"/>
          <w:sz w:val="16"/>
          <w:szCs w:val="16"/>
          <w:vertAlign w:val="superscript"/>
          <w:lang w:val="en-CA"/>
        </w:rPr>
        <w:t>2</w:t>
      </w:r>
      <w:r>
        <w:rPr>
          <w:color w:val="000000"/>
          <w:sz w:val="16"/>
          <w:szCs w:val="16"/>
          <w:lang w:val="en-CA"/>
        </w:rPr>
        <w:t xml:space="preserve"> implementing </w:t>
      </w:r>
      <w:r w:rsidRPr="0015228A">
        <w:rPr>
          <w:i/>
          <w:color w:val="000000"/>
          <w:sz w:val="16"/>
          <w:szCs w:val="16"/>
          <w:lang w:val="en-CA"/>
        </w:rPr>
        <w:t>q</w:t>
      </w:r>
      <w:r>
        <w:rPr>
          <w:color w:val="000000"/>
          <w:sz w:val="16"/>
          <w:szCs w:val="16"/>
          <w:lang w:val="en-CA"/>
        </w:rPr>
        <w:t xml:space="preserve">2=1 using normal prior with mean of 1.0 and sd of 0.01.  </w:t>
      </w:r>
    </w:p>
    <w:tbl>
      <w:tblPr>
        <w:tblW w:w="12159" w:type="dxa"/>
        <w:tblInd w:w="108" w:type="dxa"/>
        <w:tblLayout w:type="fixed"/>
        <w:tblLook w:val="0000" w:firstRow="0" w:lastRow="0" w:firstColumn="0" w:lastColumn="0" w:noHBand="0" w:noVBand="0"/>
      </w:tblPr>
      <w:tblGrid>
        <w:gridCol w:w="1759"/>
        <w:gridCol w:w="1300"/>
        <w:gridCol w:w="1300"/>
        <w:gridCol w:w="1300"/>
        <w:gridCol w:w="1300"/>
        <w:gridCol w:w="1300"/>
        <w:gridCol w:w="1300"/>
        <w:gridCol w:w="1300"/>
        <w:gridCol w:w="1300"/>
      </w:tblGrid>
      <w:tr w:rsidR="00E96F81" w:rsidRPr="00CB2D74" w:rsidTr="000D0AC9">
        <w:trPr>
          <w:trHeight w:val="397"/>
        </w:trPr>
        <w:tc>
          <w:tcPr>
            <w:tcW w:w="1759" w:type="dxa"/>
            <w:tcBorders>
              <w:top w:val="nil"/>
              <w:left w:val="nil"/>
              <w:bottom w:val="single" w:sz="4" w:space="0" w:color="auto"/>
              <w:right w:val="nil"/>
            </w:tcBorders>
            <w:noWrap/>
            <w:vAlign w:val="bottom"/>
          </w:tcPr>
          <w:p w:rsidR="00E96F81" w:rsidRPr="00CB2D74" w:rsidRDefault="00E96F81">
            <w:pPr>
              <w:rPr>
                <w:color w:val="000000"/>
                <w:sz w:val="16"/>
                <w:szCs w:val="16"/>
                <w:lang w:val="en-CA"/>
              </w:rPr>
            </w:pPr>
            <w:r w:rsidRPr="00CB2D74">
              <w:rPr>
                <w:color w:val="000000"/>
                <w:sz w:val="16"/>
                <w:szCs w:val="16"/>
                <w:lang w:val="en-CA"/>
              </w:rPr>
              <w:t> </w:t>
            </w:r>
          </w:p>
        </w:tc>
        <w:tc>
          <w:tcPr>
            <w:tcW w:w="5200" w:type="dxa"/>
            <w:gridSpan w:val="4"/>
            <w:tcBorders>
              <w:top w:val="nil"/>
              <w:left w:val="nil"/>
              <w:bottom w:val="single" w:sz="4" w:space="0" w:color="auto"/>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PRD_AM1</w:t>
            </w:r>
          </w:p>
        </w:tc>
        <w:tc>
          <w:tcPr>
            <w:tcW w:w="5200" w:type="dxa"/>
            <w:gridSpan w:val="4"/>
            <w:tcBorders>
              <w:top w:val="nil"/>
              <w:left w:val="nil"/>
              <w:bottom w:val="single" w:sz="4" w:space="0" w:color="auto"/>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PRD_AM2</w:t>
            </w:r>
          </w:p>
        </w:tc>
      </w:tr>
      <w:tr w:rsidR="00E96F81" w:rsidRPr="00CB2D74">
        <w:trPr>
          <w:trHeight w:val="300"/>
        </w:trPr>
        <w:tc>
          <w:tcPr>
            <w:tcW w:w="1759" w:type="dxa"/>
            <w:tcBorders>
              <w:top w:val="nil"/>
              <w:left w:val="nil"/>
              <w:bottom w:val="nil"/>
              <w:right w:val="nil"/>
            </w:tcBorders>
            <w:noWrap/>
            <w:vAlign w:val="bottom"/>
          </w:tcPr>
          <w:p w:rsidR="00E96F81" w:rsidRPr="00CB2D74" w:rsidRDefault="00E96F81">
            <w:pPr>
              <w:rPr>
                <w:color w:val="000000"/>
                <w:sz w:val="16"/>
                <w:szCs w:val="16"/>
                <w:lang w:val="en-CA"/>
              </w:rPr>
            </w:pPr>
          </w:p>
        </w:tc>
        <w:tc>
          <w:tcPr>
            <w:tcW w:w="1300" w:type="dxa"/>
            <w:tcBorders>
              <w:top w:val="nil"/>
              <w:left w:val="nil"/>
              <w:bottom w:val="nil"/>
              <w:right w:val="nil"/>
            </w:tcBorders>
            <w:noWrap/>
            <w:vAlign w:val="bottom"/>
          </w:tcPr>
          <w:p w:rsidR="00E96F81" w:rsidRPr="00CB2D74" w:rsidRDefault="00E96F81">
            <w:pPr>
              <w:jc w:val="center"/>
              <w:rPr>
                <w:b/>
                <w:bCs/>
                <w:color w:val="000000"/>
                <w:sz w:val="16"/>
                <w:szCs w:val="16"/>
                <w:lang w:val="en-CA"/>
              </w:rPr>
            </w:pPr>
          </w:p>
        </w:tc>
        <w:tc>
          <w:tcPr>
            <w:tcW w:w="3900" w:type="dxa"/>
            <w:gridSpan w:val="3"/>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Posterior estimates</w:t>
            </w:r>
          </w:p>
        </w:tc>
        <w:tc>
          <w:tcPr>
            <w:tcW w:w="1300" w:type="dxa"/>
            <w:tcBorders>
              <w:top w:val="nil"/>
              <w:left w:val="nil"/>
              <w:bottom w:val="nil"/>
              <w:right w:val="nil"/>
            </w:tcBorders>
            <w:noWrap/>
            <w:vAlign w:val="bottom"/>
          </w:tcPr>
          <w:p w:rsidR="00E96F81" w:rsidRPr="00CB2D74" w:rsidRDefault="00E96F81">
            <w:pPr>
              <w:jc w:val="center"/>
              <w:rPr>
                <w:b/>
                <w:bCs/>
                <w:color w:val="000000"/>
                <w:sz w:val="16"/>
                <w:szCs w:val="16"/>
                <w:lang w:val="en-CA"/>
              </w:rPr>
            </w:pPr>
          </w:p>
        </w:tc>
        <w:tc>
          <w:tcPr>
            <w:tcW w:w="3900" w:type="dxa"/>
            <w:gridSpan w:val="3"/>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Posterior estimates</w:t>
            </w:r>
          </w:p>
        </w:tc>
      </w:tr>
      <w:tr w:rsidR="00E96F81" w:rsidRPr="00CB2D74" w:rsidTr="00B22526">
        <w:trPr>
          <w:trHeight w:val="397"/>
        </w:trPr>
        <w:tc>
          <w:tcPr>
            <w:tcW w:w="1759" w:type="dxa"/>
            <w:tcBorders>
              <w:top w:val="nil"/>
              <w:left w:val="nil"/>
              <w:bottom w:val="double" w:sz="6" w:space="0" w:color="auto"/>
              <w:right w:val="nil"/>
            </w:tcBorders>
            <w:noWrap/>
            <w:vAlign w:val="bottom"/>
          </w:tcPr>
          <w:p w:rsidR="00E96F81" w:rsidRPr="00CB2D74" w:rsidRDefault="00E96F81">
            <w:pPr>
              <w:rPr>
                <w:color w:val="000000"/>
                <w:sz w:val="16"/>
                <w:szCs w:val="16"/>
                <w:lang w:val="en-CA"/>
              </w:rPr>
            </w:pPr>
            <w:r w:rsidRPr="00CB2D74">
              <w:rPr>
                <w:color w:val="000000"/>
                <w:sz w:val="16"/>
                <w:szCs w:val="16"/>
                <w:lang w:val="en-CA"/>
              </w:rPr>
              <w:t> </w:t>
            </w:r>
          </w:p>
        </w:tc>
        <w:tc>
          <w:tcPr>
            <w:tcW w:w="1300" w:type="dxa"/>
            <w:tcBorders>
              <w:top w:val="nil"/>
              <w:left w:val="nil"/>
              <w:bottom w:val="double" w:sz="6" w:space="0" w:color="auto"/>
              <w:right w:val="nil"/>
            </w:tcBorders>
            <w:vAlign w:val="center"/>
          </w:tcPr>
          <w:p w:rsidR="00E96F81" w:rsidRPr="00CB2D74" w:rsidRDefault="00E96F81">
            <w:pPr>
              <w:jc w:val="center"/>
              <w:rPr>
                <w:color w:val="000000"/>
                <w:sz w:val="16"/>
                <w:szCs w:val="16"/>
                <w:lang w:val="en-CA"/>
              </w:rPr>
            </w:pPr>
            <w:r w:rsidRPr="00CB2D74">
              <w:rPr>
                <w:color w:val="000000"/>
                <w:sz w:val="16"/>
                <w:szCs w:val="16"/>
                <w:lang w:val="en-CA"/>
              </w:rPr>
              <w:t>MPD</w:t>
            </w:r>
          </w:p>
        </w:tc>
        <w:tc>
          <w:tcPr>
            <w:tcW w:w="1300" w:type="dxa"/>
            <w:tcBorders>
              <w:top w:val="nil"/>
              <w:left w:val="nil"/>
              <w:bottom w:val="double" w:sz="6" w:space="0" w:color="auto"/>
              <w:right w:val="nil"/>
            </w:tcBorders>
            <w:vAlign w:val="center"/>
          </w:tcPr>
          <w:p w:rsidR="00E96F81" w:rsidRPr="00CB2D74" w:rsidRDefault="00E96F81">
            <w:pPr>
              <w:jc w:val="center"/>
              <w:rPr>
                <w:color w:val="000000"/>
                <w:sz w:val="16"/>
                <w:szCs w:val="16"/>
                <w:lang w:val="en-CA"/>
              </w:rPr>
            </w:pPr>
            <w:r w:rsidRPr="00CB2D74">
              <w:rPr>
                <w:color w:val="000000"/>
                <w:sz w:val="16"/>
                <w:szCs w:val="16"/>
                <w:lang w:val="en-CA"/>
              </w:rPr>
              <w:t>5</w:t>
            </w:r>
            <w:r w:rsidRPr="00CB2D74">
              <w:rPr>
                <w:color w:val="000000"/>
                <w:sz w:val="16"/>
                <w:szCs w:val="16"/>
                <w:vertAlign w:val="superscript"/>
                <w:lang w:val="en-CA"/>
              </w:rPr>
              <w:t>th</w:t>
            </w:r>
            <w:r w:rsidRPr="00CB2D74">
              <w:rPr>
                <w:color w:val="000000"/>
                <w:sz w:val="16"/>
                <w:szCs w:val="16"/>
                <w:lang w:val="en-CA"/>
              </w:rPr>
              <w:t xml:space="preserve"> percentile</w:t>
            </w:r>
          </w:p>
        </w:tc>
        <w:tc>
          <w:tcPr>
            <w:tcW w:w="1300" w:type="dxa"/>
            <w:tcBorders>
              <w:top w:val="nil"/>
              <w:left w:val="nil"/>
              <w:bottom w:val="double" w:sz="6" w:space="0" w:color="auto"/>
              <w:right w:val="nil"/>
            </w:tcBorders>
            <w:vAlign w:val="center"/>
          </w:tcPr>
          <w:p w:rsidR="00E96F81" w:rsidRPr="00CB2D74" w:rsidRDefault="00E96F81">
            <w:pPr>
              <w:jc w:val="center"/>
              <w:rPr>
                <w:color w:val="000000"/>
                <w:sz w:val="16"/>
                <w:szCs w:val="16"/>
                <w:lang w:val="en-CA"/>
              </w:rPr>
            </w:pPr>
            <w:r w:rsidRPr="00CB2D74">
              <w:rPr>
                <w:color w:val="000000"/>
                <w:sz w:val="16"/>
                <w:szCs w:val="16"/>
                <w:lang w:val="en-CA"/>
              </w:rPr>
              <w:t>Median</w:t>
            </w:r>
          </w:p>
        </w:tc>
        <w:tc>
          <w:tcPr>
            <w:tcW w:w="1300" w:type="dxa"/>
            <w:tcBorders>
              <w:top w:val="nil"/>
              <w:left w:val="nil"/>
              <w:bottom w:val="double" w:sz="6" w:space="0" w:color="auto"/>
              <w:right w:val="nil"/>
            </w:tcBorders>
            <w:vAlign w:val="center"/>
          </w:tcPr>
          <w:p w:rsidR="00E96F81" w:rsidRPr="00CB2D74" w:rsidRDefault="00E96F81">
            <w:pPr>
              <w:jc w:val="center"/>
              <w:rPr>
                <w:color w:val="000000"/>
                <w:sz w:val="16"/>
                <w:szCs w:val="16"/>
                <w:lang w:val="en-CA"/>
              </w:rPr>
            </w:pPr>
            <w:r w:rsidRPr="00CB2D74">
              <w:rPr>
                <w:color w:val="000000"/>
                <w:sz w:val="16"/>
                <w:szCs w:val="16"/>
                <w:lang w:val="en-CA"/>
              </w:rPr>
              <w:t>95</w:t>
            </w:r>
            <w:r w:rsidRPr="00CB2D74">
              <w:rPr>
                <w:color w:val="000000"/>
                <w:sz w:val="16"/>
                <w:szCs w:val="16"/>
                <w:vertAlign w:val="superscript"/>
                <w:lang w:val="en-CA"/>
              </w:rPr>
              <w:t>th</w:t>
            </w:r>
            <w:r w:rsidRPr="00CB2D74">
              <w:rPr>
                <w:color w:val="000000"/>
                <w:sz w:val="16"/>
                <w:szCs w:val="16"/>
                <w:lang w:val="en-CA"/>
              </w:rPr>
              <w:t xml:space="preserve"> percentile</w:t>
            </w:r>
          </w:p>
        </w:tc>
        <w:tc>
          <w:tcPr>
            <w:tcW w:w="1300" w:type="dxa"/>
            <w:tcBorders>
              <w:top w:val="nil"/>
              <w:left w:val="nil"/>
              <w:bottom w:val="double" w:sz="6" w:space="0" w:color="auto"/>
              <w:right w:val="nil"/>
            </w:tcBorders>
            <w:vAlign w:val="center"/>
          </w:tcPr>
          <w:p w:rsidR="00E96F81" w:rsidRPr="00CB2D74" w:rsidRDefault="00E96F81">
            <w:pPr>
              <w:jc w:val="center"/>
              <w:rPr>
                <w:color w:val="000000"/>
                <w:sz w:val="16"/>
                <w:szCs w:val="16"/>
                <w:lang w:val="en-CA"/>
              </w:rPr>
            </w:pPr>
            <w:r w:rsidRPr="00CB2D74">
              <w:rPr>
                <w:color w:val="000000"/>
                <w:sz w:val="16"/>
                <w:szCs w:val="16"/>
                <w:lang w:val="en-CA"/>
              </w:rPr>
              <w:t>MPD</w:t>
            </w:r>
          </w:p>
        </w:tc>
        <w:tc>
          <w:tcPr>
            <w:tcW w:w="1300" w:type="dxa"/>
            <w:tcBorders>
              <w:top w:val="nil"/>
              <w:left w:val="nil"/>
              <w:bottom w:val="double" w:sz="6" w:space="0" w:color="auto"/>
              <w:right w:val="nil"/>
            </w:tcBorders>
            <w:vAlign w:val="center"/>
          </w:tcPr>
          <w:p w:rsidR="00E96F81" w:rsidRPr="00CB2D74" w:rsidRDefault="00E96F81">
            <w:pPr>
              <w:jc w:val="center"/>
              <w:rPr>
                <w:color w:val="000000"/>
                <w:sz w:val="16"/>
                <w:szCs w:val="16"/>
                <w:lang w:val="en-CA"/>
              </w:rPr>
            </w:pPr>
            <w:r w:rsidRPr="00CB2D74">
              <w:rPr>
                <w:color w:val="000000"/>
                <w:sz w:val="16"/>
                <w:szCs w:val="16"/>
                <w:lang w:val="en-CA"/>
              </w:rPr>
              <w:t>5</w:t>
            </w:r>
            <w:r w:rsidRPr="00CB2D74">
              <w:rPr>
                <w:color w:val="000000"/>
                <w:sz w:val="16"/>
                <w:szCs w:val="16"/>
                <w:vertAlign w:val="superscript"/>
                <w:lang w:val="en-CA"/>
              </w:rPr>
              <w:t>th</w:t>
            </w:r>
            <w:r w:rsidRPr="00CB2D74">
              <w:rPr>
                <w:color w:val="000000"/>
                <w:sz w:val="16"/>
                <w:szCs w:val="16"/>
                <w:lang w:val="en-CA"/>
              </w:rPr>
              <w:t xml:space="preserve"> percentile</w:t>
            </w:r>
          </w:p>
        </w:tc>
        <w:tc>
          <w:tcPr>
            <w:tcW w:w="1300" w:type="dxa"/>
            <w:tcBorders>
              <w:top w:val="nil"/>
              <w:left w:val="nil"/>
              <w:bottom w:val="double" w:sz="6" w:space="0" w:color="auto"/>
              <w:right w:val="nil"/>
            </w:tcBorders>
            <w:vAlign w:val="center"/>
          </w:tcPr>
          <w:p w:rsidR="00E96F81" w:rsidRPr="00CB2D74" w:rsidRDefault="00E96F81">
            <w:pPr>
              <w:jc w:val="center"/>
              <w:rPr>
                <w:color w:val="000000"/>
                <w:sz w:val="16"/>
                <w:szCs w:val="16"/>
                <w:lang w:val="en-CA"/>
              </w:rPr>
            </w:pPr>
            <w:r w:rsidRPr="00CB2D74">
              <w:rPr>
                <w:color w:val="000000"/>
                <w:sz w:val="16"/>
                <w:szCs w:val="16"/>
                <w:lang w:val="en-CA"/>
              </w:rPr>
              <w:t>Median</w:t>
            </w:r>
          </w:p>
        </w:tc>
        <w:tc>
          <w:tcPr>
            <w:tcW w:w="1300" w:type="dxa"/>
            <w:tcBorders>
              <w:top w:val="nil"/>
              <w:left w:val="nil"/>
              <w:bottom w:val="double" w:sz="6" w:space="0" w:color="auto"/>
              <w:right w:val="nil"/>
            </w:tcBorders>
            <w:vAlign w:val="center"/>
          </w:tcPr>
          <w:p w:rsidR="00E96F81" w:rsidRPr="00CB2D74" w:rsidRDefault="00E96F81">
            <w:pPr>
              <w:jc w:val="center"/>
              <w:rPr>
                <w:color w:val="000000"/>
                <w:sz w:val="16"/>
                <w:szCs w:val="16"/>
                <w:lang w:val="en-CA"/>
              </w:rPr>
            </w:pPr>
            <w:r w:rsidRPr="00CB2D74">
              <w:rPr>
                <w:color w:val="000000"/>
                <w:sz w:val="16"/>
                <w:szCs w:val="16"/>
                <w:lang w:val="en-CA"/>
              </w:rPr>
              <w:t>95</w:t>
            </w:r>
            <w:r w:rsidRPr="00CB2D74">
              <w:rPr>
                <w:color w:val="000000"/>
                <w:sz w:val="16"/>
                <w:szCs w:val="16"/>
                <w:vertAlign w:val="superscript"/>
                <w:lang w:val="en-CA"/>
              </w:rPr>
              <w:t>th</w:t>
            </w:r>
            <w:r w:rsidRPr="00CB2D74">
              <w:rPr>
                <w:color w:val="000000"/>
                <w:sz w:val="16"/>
                <w:szCs w:val="16"/>
                <w:lang w:val="en-CA"/>
              </w:rPr>
              <w:t xml:space="preserve"> percentile</w:t>
            </w:r>
          </w:p>
        </w:tc>
      </w:tr>
      <w:tr w:rsidR="00E96F81" w:rsidRPr="00CB2D74">
        <w:trPr>
          <w:trHeight w:val="340"/>
        </w:trPr>
        <w:tc>
          <w:tcPr>
            <w:tcW w:w="1759" w:type="dxa"/>
            <w:tcBorders>
              <w:top w:val="nil"/>
              <w:left w:val="single" w:sz="4" w:space="0" w:color="auto"/>
              <w:bottom w:val="nil"/>
              <w:right w:val="nil"/>
            </w:tcBorders>
            <w:noWrap/>
            <w:vAlign w:val="bottom"/>
          </w:tcPr>
          <w:p w:rsidR="00E96F81" w:rsidRPr="00CB2D74" w:rsidRDefault="00E96F81">
            <w:pPr>
              <w:rPr>
                <w:color w:val="000000"/>
                <w:sz w:val="16"/>
                <w:szCs w:val="16"/>
                <w:lang w:val="en-CA"/>
              </w:rPr>
            </w:pPr>
            <w:r w:rsidRPr="00CB2D74">
              <w:rPr>
                <w:i/>
                <w:iCs/>
                <w:color w:val="000000"/>
                <w:sz w:val="16"/>
                <w:szCs w:val="16"/>
                <w:lang w:val="en-CA"/>
              </w:rPr>
              <w:t>R</w:t>
            </w:r>
            <w:r w:rsidRPr="00CB2D74">
              <w:rPr>
                <w:color w:val="000000"/>
                <w:sz w:val="16"/>
                <w:szCs w:val="16"/>
                <w:vertAlign w:val="subscript"/>
                <w:lang w:val="en-CA"/>
              </w:rPr>
              <w:t>0</w:t>
            </w:r>
            <w:r w:rsidRPr="00CB2D74">
              <w:rPr>
                <w:color w:val="000000"/>
                <w:sz w:val="16"/>
                <w:szCs w:val="16"/>
                <w:lang w:val="en-CA"/>
              </w:rPr>
              <w:t xml:space="preserve"> (millions)</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328.34</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221.14</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325.75</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468.45</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285.63</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232.73</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300.45</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392.50</w:t>
            </w:r>
          </w:p>
        </w:tc>
      </w:tr>
      <w:tr w:rsidR="00E96F81" w:rsidRPr="00CB2D74">
        <w:trPr>
          <w:trHeight w:val="300"/>
        </w:trPr>
        <w:tc>
          <w:tcPr>
            <w:tcW w:w="1759" w:type="dxa"/>
            <w:tcBorders>
              <w:top w:val="nil"/>
              <w:left w:val="single" w:sz="4" w:space="0" w:color="auto"/>
              <w:bottom w:val="nil"/>
              <w:right w:val="nil"/>
            </w:tcBorders>
            <w:noWrap/>
            <w:vAlign w:val="bottom"/>
          </w:tcPr>
          <w:p w:rsidR="00E96F81" w:rsidRPr="00CB2D74" w:rsidRDefault="00E96F81">
            <w:pPr>
              <w:rPr>
                <w:color w:val="000000"/>
                <w:sz w:val="16"/>
                <w:szCs w:val="16"/>
                <w:lang w:val="en-CA"/>
              </w:rPr>
            </w:pPr>
            <w:r w:rsidRPr="00CB2D74">
              <w:rPr>
                <w:color w:val="000000"/>
                <w:sz w:val="16"/>
                <w:szCs w:val="16"/>
                <w:lang w:val="en-CA"/>
              </w:rPr>
              <w:t>steepness (</w:t>
            </w:r>
            <w:r w:rsidRPr="00CB2D74">
              <w:rPr>
                <w:i/>
                <w:iCs/>
                <w:color w:val="000000"/>
                <w:sz w:val="16"/>
                <w:szCs w:val="16"/>
                <w:lang w:val="en-CA"/>
              </w:rPr>
              <w:t>h</w:t>
            </w:r>
            <w:r w:rsidRPr="00CB2D74">
              <w:rPr>
                <w:color w:val="000000"/>
                <w:sz w:val="16"/>
                <w:szCs w:val="16"/>
                <w:lang w:val="en-CA"/>
              </w:rPr>
              <w:t>)</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0.73</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0.54</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0.70</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0.83</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0.73</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0.55</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0.70</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0.83</w:t>
            </w:r>
          </w:p>
        </w:tc>
      </w:tr>
      <w:tr w:rsidR="00E96F81" w:rsidRPr="00CB2D74">
        <w:trPr>
          <w:trHeight w:val="300"/>
        </w:trPr>
        <w:tc>
          <w:tcPr>
            <w:tcW w:w="1759" w:type="dxa"/>
            <w:tcBorders>
              <w:top w:val="nil"/>
              <w:left w:val="single" w:sz="4" w:space="0" w:color="auto"/>
              <w:bottom w:val="nil"/>
              <w:right w:val="nil"/>
            </w:tcBorders>
            <w:noWrap/>
            <w:vAlign w:val="bottom"/>
          </w:tcPr>
          <w:p w:rsidR="00E96F81" w:rsidRPr="00CB2D74" w:rsidRDefault="00A40D4F" w:rsidP="00B22526">
            <w:pPr>
              <w:spacing w:before="120"/>
              <w:rPr>
                <w:color w:val="000000"/>
                <w:sz w:val="16"/>
                <w:szCs w:val="16"/>
                <w:lang w:val="en-CA"/>
              </w:rPr>
            </w:pPr>
            <w:r>
              <w:rPr>
                <w:color w:val="000000"/>
                <w:sz w:val="16"/>
                <w:szCs w:val="16"/>
                <w:lang w:val="en-CA"/>
              </w:rPr>
              <w:t>Average n</w:t>
            </w:r>
            <w:r w:rsidR="00E96F81" w:rsidRPr="00CB2D74">
              <w:rPr>
                <w:color w:val="000000"/>
                <w:sz w:val="16"/>
                <w:szCs w:val="16"/>
                <w:lang w:val="en-CA"/>
              </w:rPr>
              <w:t>atural mortality (</w:t>
            </w:r>
            <w:r w:rsidR="00E96F81" w:rsidRPr="00CB2D74">
              <w:rPr>
                <w:i/>
                <w:iCs/>
                <w:color w:val="000000"/>
                <w:sz w:val="16"/>
                <w:szCs w:val="16"/>
                <w:lang w:val="en-CA"/>
              </w:rPr>
              <w:t>M</w:t>
            </w:r>
            <w:r w:rsidR="00E96F81" w:rsidRPr="00CB2D74">
              <w:rPr>
                <w:color w:val="000000"/>
                <w:sz w:val="16"/>
                <w:szCs w:val="16"/>
                <w:lang w:val="en-CA"/>
              </w:rPr>
              <w:t>)</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0.45</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0.25</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0.46</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0.67</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0.44</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0.25</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0.44</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0.71</w:t>
            </w:r>
          </w:p>
        </w:tc>
      </w:tr>
      <w:tr w:rsidR="00E96F81" w:rsidRPr="00CB2D74">
        <w:trPr>
          <w:trHeight w:val="300"/>
        </w:trPr>
        <w:tc>
          <w:tcPr>
            <w:tcW w:w="1759" w:type="dxa"/>
            <w:tcBorders>
              <w:top w:val="nil"/>
              <w:left w:val="single" w:sz="4" w:space="0" w:color="auto"/>
              <w:bottom w:val="nil"/>
              <w:right w:val="nil"/>
            </w:tcBorders>
            <w:noWrap/>
            <w:vAlign w:val="bottom"/>
          </w:tcPr>
          <w:p w:rsidR="00E96F81" w:rsidRPr="00CB2D74" w:rsidRDefault="00E96F81" w:rsidP="00B22526">
            <w:pPr>
              <w:spacing w:before="120"/>
              <w:rPr>
                <w:color w:val="000000"/>
                <w:sz w:val="16"/>
                <w:szCs w:val="16"/>
                <w:lang w:val="en-CA"/>
              </w:rPr>
            </w:pPr>
            <w:r w:rsidRPr="00CB2D74">
              <w:rPr>
                <w:color w:val="000000"/>
                <w:sz w:val="16"/>
                <w:szCs w:val="16"/>
                <w:lang w:val="en-CA"/>
              </w:rPr>
              <w:t>R_bar (average recruitment)</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235.92</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127.90</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215.39</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322.82</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201.61</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127.47</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194.61</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262.98</w:t>
            </w:r>
          </w:p>
        </w:tc>
      </w:tr>
      <w:tr w:rsidR="00E96F81" w:rsidRPr="00CB2D74">
        <w:trPr>
          <w:trHeight w:val="300"/>
        </w:trPr>
        <w:tc>
          <w:tcPr>
            <w:tcW w:w="1759" w:type="dxa"/>
            <w:tcBorders>
              <w:top w:val="nil"/>
              <w:left w:val="single" w:sz="4" w:space="0" w:color="auto"/>
              <w:bottom w:val="nil"/>
              <w:right w:val="nil"/>
            </w:tcBorders>
            <w:noWrap/>
            <w:vAlign w:val="bottom"/>
          </w:tcPr>
          <w:p w:rsidR="00E96F81" w:rsidRPr="00CB2D74" w:rsidRDefault="00E96F81">
            <w:pPr>
              <w:rPr>
                <w:color w:val="000000"/>
                <w:sz w:val="16"/>
                <w:szCs w:val="16"/>
                <w:lang w:val="en-CA"/>
              </w:rPr>
            </w:pPr>
            <w:r w:rsidRPr="00CB2D74">
              <w:rPr>
                <w:color w:val="000000"/>
                <w:sz w:val="16"/>
                <w:szCs w:val="16"/>
                <w:lang w:val="en-CA"/>
              </w:rPr>
              <w:t>R ̈(initial recruitment)</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286.36</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39.12</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223.82</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965.18</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263.67</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36.50</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210.86</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948.03</w:t>
            </w:r>
          </w:p>
        </w:tc>
      </w:tr>
      <w:tr w:rsidR="00E96F81" w:rsidRPr="00CB2D74">
        <w:trPr>
          <w:trHeight w:val="300"/>
        </w:trPr>
        <w:tc>
          <w:tcPr>
            <w:tcW w:w="1759" w:type="dxa"/>
            <w:tcBorders>
              <w:top w:val="nil"/>
              <w:left w:val="single" w:sz="4" w:space="0" w:color="auto"/>
              <w:bottom w:val="nil"/>
              <w:right w:val="nil"/>
            </w:tcBorders>
            <w:noWrap/>
            <w:vAlign w:val="bottom"/>
          </w:tcPr>
          <w:p w:rsidR="00E96F81" w:rsidRPr="00CB2D74" w:rsidRDefault="00E96F81">
            <w:pPr>
              <w:rPr>
                <w:color w:val="000000"/>
                <w:sz w:val="16"/>
                <w:szCs w:val="16"/>
                <w:lang w:val="en-CA"/>
              </w:rPr>
            </w:pPr>
            <w:r w:rsidRPr="00CB2D74">
              <w:rPr>
                <w:color w:val="000000"/>
                <w:sz w:val="16"/>
                <w:szCs w:val="16"/>
                <w:lang w:val="en-CA"/>
              </w:rPr>
              <w:t>rho (ρ)</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0.40</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0.35</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0.40</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0.44</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0.40</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0.35</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0.40</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0.44</w:t>
            </w:r>
          </w:p>
        </w:tc>
      </w:tr>
      <w:tr w:rsidR="00E96F81" w:rsidRPr="00CB2D74">
        <w:trPr>
          <w:trHeight w:val="300"/>
        </w:trPr>
        <w:tc>
          <w:tcPr>
            <w:tcW w:w="1759" w:type="dxa"/>
            <w:tcBorders>
              <w:top w:val="nil"/>
              <w:left w:val="single" w:sz="4" w:space="0" w:color="auto"/>
              <w:bottom w:val="nil"/>
              <w:right w:val="nil"/>
            </w:tcBorders>
            <w:noWrap/>
            <w:vAlign w:val="bottom"/>
          </w:tcPr>
          <w:p w:rsidR="00E96F81" w:rsidRPr="00CB2D74" w:rsidRDefault="009E4733">
            <w:pPr>
              <w:rPr>
                <w:color w:val="000000"/>
                <w:sz w:val="16"/>
                <w:szCs w:val="16"/>
                <w:lang w:val="en-CA"/>
              </w:rPr>
            </w:pPr>
            <w:r>
              <w:rPr>
                <w:color w:val="000000"/>
                <w:sz w:val="16"/>
                <w:szCs w:val="16"/>
                <w:lang w:val="en-CA"/>
              </w:rPr>
              <w:t>kappa</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0.90</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0.76</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0.85</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0.93</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0.90</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0.75</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0.85</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0.93</w:t>
            </w:r>
          </w:p>
        </w:tc>
      </w:tr>
      <w:tr w:rsidR="00E96F81" w:rsidRPr="00CB2D74">
        <w:trPr>
          <w:trHeight w:val="300"/>
        </w:trPr>
        <w:tc>
          <w:tcPr>
            <w:tcW w:w="1759" w:type="dxa"/>
            <w:tcBorders>
              <w:top w:val="nil"/>
              <w:left w:val="single" w:sz="4" w:space="0" w:color="auto"/>
              <w:bottom w:val="nil"/>
              <w:right w:val="nil"/>
            </w:tcBorders>
            <w:noWrap/>
            <w:vAlign w:val="bottom"/>
          </w:tcPr>
          <w:p w:rsidR="00E96F81" w:rsidRPr="00CB2D74" w:rsidRDefault="00E96F81">
            <w:pPr>
              <w:rPr>
                <w:color w:val="000000"/>
                <w:sz w:val="16"/>
                <w:szCs w:val="16"/>
                <w:lang w:val="en-CA"/>
              </w:rPr>
            </w:pPr>
            <w:r w:rsidRPr="00CB2D74">
              <w:rPr>
                <w:color w:val="000000"/>
                <w:sz w:val="16"/>
                <w:szCs w:val="16"/>
                <w:lang w:val="en-CA"/>
              </w:rPr>
              <w:t>q1</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0.51</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0.43</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0.54</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0.63</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0.55</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0.48</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0.56</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0.62</w:t>
            </w:r>
          </w:p>
        </w:tc>
      </w:tr>
      <w:tr w:rsidR="00E96F81" w:rsidRPr="00CB2D74">
        <w:trPr>
          <w:trHeight w:val="300"/>
        </w:trPr>
        <w:tc>
          <w:tcPr>
            <w:tcW w:w="1759" w:type="dxa"/>
            <w:tcBorders>
              <w:top w:val="nil"/>
              <w:left w:val="single" w:sz="4" w:space="0" w:color="auto"/>
              <w:bottom w:val="single" w:sz="4" w:space="0" w:color="auto"/>
              <w:right w:val="nil"/>
            </w:tcBorders>
            <w:noWrap/>
            <w:vAlign w:val="bottom"/>
          </w:tcPr>
          <w:p w:rsidR="00E96F81" w:rsidRPr="00CB2D74" w:rsidRDefault="00E96F81">
            <w:pPr>
              <w:rPr>
                <w:color w:val="000000"/>
                <w:sz w:val="16"/>
                <w:szCs w:val="16"/>
                <w:lang w:val="en-CA"/>
              </w:rPr>
            </w:pPr>
            <w:r w:rsidRPr="00CB2D74">
              <w:rPr>
                <w:color w:val="000000"/>
                <w:sz w:val="16"/>
                <w:szCs w:val="16"/>
                <w:lang w:val="en-CA"/>
              </w:rPr>
              <w:t>q2</w:t>
            </w:r>
          </w:p>
        </w:tc>
        <w:tc>
          <w:tcPr>
            <w:tcW w:w="1300" w:type="dxa"/>
            <w:tcBorders>
              <w:top w:val="nil"/>
              <w:left w:val="nil"/>
              <w:bottom w:val="single" w:sz="4" w:space="0" w:color="auto"/>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0.89</w:t>
            </w:r>
          </w:p>
        </w:tc>
        <w:tc>
          <w:tcPr>
            <w:tcW w:w="1300" w:type="dxa"/>
            <w:tcBorders>
              <w:top w:val="nil"/>
              <w:left w:val="nil"/>
              <w:bottom w:val="single" w:sz="4" w:space="0" w:color="auto"/>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0.70</w:t>
            </w:r>
          </w:p>
        </w:tc>
        <w:tc>
          <w:tcPr>
            <w:tcW w:w="1300" w:type="dxa"/>
            <w:tcBorders>
              <w:top w:val="nil"/>
              <w:left w:val="nil"/>
              <w:bottom w:val="single" w:sz="4" w:space="0" w:color="auto"/>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0.93</w:t>
            </w:r>
          </w:p>
        </w:tc>
        <w:tc>
          <w:tcPr>
            <w:tcW w:w="1300" w:type="dxa"/>
            <w:tcBorders>
              <w:top w:val="nil"/>
              <w:left w:val="nil"/>
              <w:bottom w:val="single" w:sz="4" w:space="0" w:color="auto"/>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1.13</w:t>
            </w:r>
          </w:p>
        </w:tc>
        <w:tc>
          <w:tcPr>
            <w:tcW w:w="1300" w:type="dxa"/>
            <w:tcBorders>
              <w:top w:val="nil"/>
              <w:left w:val="nil"/>
              <w:bottom w:val="single" w:sz="4" w:space="0" w:color="auto"/>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1.00</w:t>
            </w:r>
          </w:p>
        </w:tc>
        <w:tc>
          <w:tcPr>
            <w:tcW w:w="1300" w:type="dxa"/>
            <w:tcBorders>
              <w:top w:val="nil"/>
              <w:left w:val="nil"/>
              <w:bottom w:val="single" w:sz="4" w:space="0" w:color="auto"/>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0.98</w:t>
            </w:r>
          </w:p>
        </w:tc>
        <w:tc>
          <w:tcPr>
            <w:tcW w:w="1300" w:type="dxa"/>
            <w:tcBorders>
              <w:top w:val="nil"/>
              <w:left w:val="nil"/>
              <w:bottom w:val="single" w:sz="4" w:space="0" w:color="auto"/>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1.00</w:t>
            </w:r>
          </w:p>
        </w:tc>
        <w:tc>
          <w:tcPr>
            <w:tcW w:w="1300" w:type="dxa"/>
            <w:tcBorders>
              <w:top w:val="nil"/>
              <w:left w:val="nil"/>
              <w:bottom w:val="single" w:sz="4" w:space="0" w:color="auto"/>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1.01</w:t>
            </w:r>
          </w:p>
        </w:tc>
      </w:tr>
      <w:tr w:rsidR="00E96F81" w:rsidRPr="00CB2D74">
        <w:trPr>
          <w:trHeight w:val="620"/>
        </w:trPr>
        <w:tc>
          <w:tcPr>
            <w:tcW w:w="1759" w:type="dxa"/>
            <w:tcBorders>
              <w:top w:val="nil"/>
              <w:left w:val="nil"/>
              <w:bottom w:val="single" w:sz="4" w:space="0" w:color="auto"/>
              <w:right w:val="nil"/>
            </w:tcBorders>
            <w:noWrap/>
            <w:vAlign w:val="bottom"/>
          </w:tcPr>
          <w:p w:rsidR="00E96F81" w:rsidRPr="00CB2D74" w:rsidRDefault="00E96F81">
            <w:pPr>
              <w:rPr>
                <w:color w:val="000000"/>
                <w:sz w:val="16"/>
                <w:szCs w:val="16"/>
                <w:lang w:val="en-CA"/>
              </w:rPr>
            </w:pPr>
            <w:r w:rsidRPr="00CB2D74">
              <w:rPr>
                <w:color w:val="000000"/>
                <w:sz w:val="16"/>
                <w:szCs w:val="16"/>
                <w:lang w:val="en-CA"/>
              </w:rPr>
              <w:lastRenderedPageBreak/>
              <w:t> </w:t>
            </w:r>
          </w:p>
        </w:tc>
        <w:tc>
          <w:tcPr>
            <w:tcW w:w="5200" w:type="dxa"/>
            <w:gridSpan w:val="4"/>
            <w:tcBorders>
              <w:top w:val="nil"/>
              <w:left w:val="nil"/>
              <w:bottom w:val="single" w:sz="4" w:space="0" w:color="auto"/>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CC_AM1</w:t>
            </w:r>
          </w:p>
        </w:tc>
        <w:tc>
          <w:tcPr>
            <w:tcW w:w="5200" w:type="dxa"/>
            <w:gridSpan w:val="4"/>
            <w:tcBorders>
              <w:top w:val="nil"/>
              <w:left w:val="nil"/>
              <w:bottom w:val="single" w:sz="4" w:space="0" w:color="auto"/>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CC_AM2</w:t>
            </w:r>
          </w:p>
        </w:tc>
      </w:tr>
      <w:tr w:rsidR="00E96F81" w:rsidRPr="00CB2D74">
        <w:trPr>
          <w:trHeight w:val="300"/>
        </w:trPr>
        <w:tc>
          <w:tcPr>
            <w:tcW w:w="1759" w:type="dxa"/>
            <w:tcBorders>
              <w:top w:val="nil"/>
              <w:left w:val="nil"/>
              <w:bottom w:val="nil"/>
              <w:right w:val="nil"/>
            </w:tcBorders>
            <w:noWrap/>
            <w:vAlign w:val="bottom"/>
          </w:tcPr>
          <w:p w:rsidR="00E96F81" w:rsidRPr="00CB2D74" w:rsidRDefault="00E96F81">
            <w:pPr>
              <w:rPr>
                <w:color w:val="000000"/>
                <w:sz w:val="16"/>
                <w:szCs w:val="16"/>
                <w:lang w:val="en-CA"/>
              </w:rPr>
            </w:pPr>
          </w:p>
        </w:tc>
        <w:tc>
          <w:tcPr>
            <w:tcW w:w="1300" w:type="dxa"/>
            <w:tcBorders>
              <w:top w:val="nil"/>
              <w:left w:val="nil"/>
              <w:bottom w:val="nil"/>
              <w:right w:val="nil"/>
            </w:tcBorders>
            <w:noWrap/>
            <w:vAlign w:val="bottom"/>
          </w:tcPr>
          <w:p w:rsidR="00E96F81" w:rsidRPr="00CB2D74" w:rsidRDefault="00E96F81">
            <w:pPr>
              <w:jc w:val="center"/>
              <w:rPr>
                <w:b/>
                <w:bCs/>
                <w:color w:val="000000"/>
                <w:sz w:val="16"/>
                <w:szCs w:val="16"/>
                <w:lang w:val="en-CA"/>
              </w:rPr>
            </w:pPr>
          </w:p>
        </w:tc>
        <w:tc>
          <w:tcPr>
            <w:tcW w:w="3900" w:type="dxa"/>
            <w:gridSpan w:val="3"/>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Posterior estimates</w:t>
            </w:r>
          </w:p>
        </w:tc>
        <w:tc>
          <w:tcPr>
            <w:tcW w:w="1300" w:type="dxa"/>
            <w:tcBorders>
              <w:top w:val="nil"/>
              <w:left w:val="nil"/>
              <w:bottom w:val="nil"/>
              <w:right w:val="nil"/>
            </w:tcBorders>
            <w:noWrap/>
            <w:vAlign w:val="bottom"/>
          </w:tcPr>
          <w:p w:rsidR="00E96F81" w:rsidRPr="00CB2D74" w:rsidRDefault="00E96F81">
            <w:pPr>
              <w:jc w:val="center"/>
              <w:rPr>
                <w:b/>
                <w:bCs/>
                <w:color w:val="000000"/>
                <w:sz w:val="16"/>
                <w:szCs w:val="16"/>
                <w:lang w:val="en-CA"/>
              </w:rPr>
            </w:pPr>
          </w:p>
        </w:tc>
        <w:tc>
          <w:tcPr>
            <w:tcW w:w="3900" w:type="dxa"/>
            <w:gridSpan w:val="3"/>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Posterior estimates</w:t>
            </w:r>
          </w:p>
        </w:tc>
      </w:tr>
      <w:tr w:rsidR="00E96F81" w:rsidRPr="00CB2D74">
        <w:trPr>
          <w:trHeight w:val="500"/>
        </w:trPr>
        <w:tc>
          <w:tcPr>
            <w:tcW w:w="1759" w:type="dxa"/>
            <w:tcBorders>
              <w:top w:val="nil"/>
              <w:left w:val="nil"/>
              <w:bottom w:val="double" w:sz="6" w:space="0" w:color="auto"/>
              <w:right w:val="nil"/>
            </w:tcBorders>
            <w:noWrap/>
            <w:vAlign w:val="bottom"/>
          </w:tcPr>
          <w:p w:rsidR="00E96F81" w:rsidRPr="00CB2D74" w:rsidRDefault="00E96F81">
            <w:pPr>
              <w:rPr>
                <w:color w:val="000000"/>
                <w:sz w:val="16"/>
                <w:szCs w:val="16"/>
                <w:lang w:val="en-CA"/>
              </w:rPr>
            </w:pPr>
            <w:r w:rsidRPr="00CB2D74">
              <w:rPr>
                <w:color w:val="000000"/>
                <w:sz w:val="16"/>
                <w:szCs w:val="16"/>
                <w:lang w:val="en-CA"/>
              </w:rPr>
              <w:t> </w:t>
            </w:r>
          </w:p>
        </w:tc>
        <w:tc>
          <w:tcPr>
            <w:tcW w:w="1300" w:type="dxa"/>
            <w:tcBorders>
              <w:top w:val="nil"/>
              <w:left w:val="nil"/>
              <w:bottom w:val="double" w:sz="6" w:space="0" w:color="auto"/>
              <w:right w:val="nil"/>
            </w:tcBorders>
            <w:vAlign w:val="center"/>
          </w:tcPr>
          <w:p w:rsidR="00E96F81" w:rsidRPr="00CB2D74" w:rsidRDefault="00E96F81">
            <w:pPr>
              <w:jc w:val="center"/>
              <w:rPr>
                <w:color w:val="000000"/>
                <w:sz w:val="16"/>
                <w:szCs w:val="16"/>
                <w:lang w:val="en-CA"/>
              </w:rPr>
            </w:pPr>
            <w:r w:rsidRPr="00CB2D74">
              <w:rPr>
                <w:color w:val="000000"/>
                <w:sz w:val="16"/>
                <w:szCs w:val="16"/>
                <w:lang w:val="en-CA"/>
              </w:rPr>
              <w:t>MPD</w:t>
            </w:r>
          </w:p>
        </w:tc>
        <w:tc>
          <w:tcPr>
            <w:tcW w:w="1300" w:type="dxa"/>
            <w:tcBorders>
              <w:top w:val="nil"/>
              <w:left w:val="nil"/>
              <w:bottom w:val="double" w:sz="6" w:space="0" w:color="auto"/>
              <w:right w:val="nil"/>
            </w:tcBorders>
            <w:vAlign w:val="center"/>
          </w:tcPr>
          <w:p w:rsidR="00E96F81" w:rsidRPr="00CB2D74" w:rsidRDefault="00E96F81">
            <w:pPr>
              <w:jc w:val="center"/>
              <w:rPr>
                <w:color w:val="000000"/>
                <w:sz w:val="16"/>
                <w:szCs w:val="16"/>
                <w:lang w:val="en-CA"/>
              </w:rPr>
            </w:pPr>
            <w:r w:rsidRPr="00CB2D74">
              <w:rPr>
                <w:color w:val="000000"/>
                <w:sz w:val="16"/>
                <w:szCs w:val="16"/>
                <w:lang w:val="en-CA"/>
              </w:rPr>
              <w:t>5</w:t>
            </w:r>
            <w:r w:rsidRPr="00CB2D74">
              <w:rPr>
                <w:color w:val="000000"/>
                <w:sz w:val="16"/>
                <w:szCs w:val="16"/>
                <w:vertAlign w:val="superscript"/>
                <w:lang w:val="en-CA"/>
              </w:rPr>
              <w:t>th</w:t>
            </w:r>
            <w:r w:rsidRPr="00CB2D74">
              <w:rPr>
                <w:color w:val="000000"/>
                <w:sz w:val="16"/>
                <w:szCs w:val="16"/>
                <w:lang w:val="en-CA"/>
              </w:rPr>
              <w:t xml:space="preserve"> percentile</w:t>
            </w:r>
          </w:p>
        </w:tc>
        <w:tc>
          <w:tcPr>
            <w:tcW w:w="1300" w:type="dxa"/>
            <w:tcBorders>
              <w:top w:val="nil"/>
              <w:left w:val="nil"/>
              <w:bottom w:val="double" w:sz="6" w:space="0" w:color="auto"/>
              <w:right w:val="nil"/>
            </w:tcBorders>
            <w:vAlign w:val="center"/>
          </w:tcPr>
          <w:p w:rsidR="00E96F81" w:rsidRPr="00CB2D74" w:rsidRDefault="00E96F81">
            <w:pPr>
              <w:jc w:val="center"/>
              <w:rPr>
                <w:color w:val="000000"/>
                <w:sz w:val="16"/>
                <w:szCs w:val="16"/>
                <w:lang w:val="en-CA"/>
              </w:rPr>
            </w:pPr>
            <w:r w:rsidRPr="00CB2D74">
              <w:rPr>
                <w:color w:val="000000"/>
                <w:sz w:val="16"/>
                <w:szCs w:val="16"/>
                <w:lang w:val="en-CA"/>
              </w:rPr>
              <w:t>Median</w:t>
            </w:r>
          </w:p>
        </w:tc>
        <w:tc>
          <w:tcPr>
            <w:tcW w:w="1300" w:type="dxa"/>
            <w:tcBorders>
              <w:top w:val="nil"/>
              <w:left w:val="nil"/>
              <w:bottom w:val="double" w:sz="6" w:space="0" w:color="auto"/>
              <w:right w:val="nil"/>
            </w:tcBorders>
            <w:vAlign w:val="center"/>
          </w:tcPr>
          <w:p w:rsidR="00E96F81" w:rsidRPr="00CB2D74" w:rsidRDefault="00E96F81">
            <w:pPr>
              <w:jc w:val="center"/>
              <w:rPr>
                <w:color w:val="000000"/>
                <w:sz w:val="16"/>
                <w:szCs w:val="16"/>
                <w:lang w:val="en-CA"/>
              </w:rPr>
            </w:pPr>
            <w:r w:rsidRPr="00CB2D74">
              <w:rPr>
                <w:color w:val="000000"/>
                <w:sz w:val="16"/>
                <w:szCs w:val="16"/>
                <w:lang w:val="en-CA"/>
              </w:rPr>
              <w:t>95</w:t>
            </w:r>
            <w:r w:rsidRPr="00CB2D74">
              <w:rPr>
                <w:color w:val="000000"/>
                <w:sz w:val="16"/>
                <w:szCs w:val="16"/>
                <w:vertAlign w:val="superscript"/>
                <w:lang w:val="en-CA"/>
              </w:rPr>
              <w:t>th</w:t>
            </w:r>
            <w:r w:rsidRPr="00CB2D74">
              <w:rPr>
                <w:color w:val="000000"/>
                <w:sz w:val="16"/>
                <w:szCs w:val="16"/>
                <w:lang w:val="en-CA"/>
              </w:rPr>
              <w:t xml:space="preserve"> percentile</w:t>
            </w:r>
          </w:p>
        </w:tc>
        <w:tc>
          <w:tcPr>
            <w:tcW w:w="1300" w:type="dxa"/>
            <w:tcBorders>
              <w:top w:val="nil"/>
              <w:left w:val="nil"/>
              <w:bottom w:val="double" w:sz="6" w:space="0" w:color="auto"/>
              <w:right w:val="nil"/>
            </w:tcBorders>
            <w:vAlign w:val="center"/>
          </w:tcPr>
          <w:p w:rsidR="00E96F81" w:rsidRPr="00CB2D74" w:rsidRDefault="00E96F81">
            <w:pPr>
              <w:jc w:val="center"/>
              <w:rPr>
                <w:color w:val="000000"/>
                <w:sz w:val="16"/>
                <w:szCs w:val="16"/>
                <w:lang w:val="en-CA"/>
              </w:rPr>
            </w:pPr>
            <w:r w:rsidRPr="00CB2D74">
              <w:rPr>
                <w:color w:val="000000"/>
                <w:sz w:val="16"/>
                <w:szCs w:val="16"/>
                <w:lang w:val="en-CA"/>
              </w:rPr>
              <w:t>MPD</w:t>
            </w:r>
          </w:p>
        </w:tc>
        <w:tc>
          <w:tcPr>
            <w:tcW w:w="1300" w:type="dxa"/>
            <w:tcBorders>
              <w:top w:val="nil"/>
              <w:left w:val="nil"/>
              <w:bottom w:val="double" w:sz="6" w:space="0" w:color="auto"/>
              <w:right w:val="nil"/>
            </w:tcBorders>
            <w:vAlign w:val="center"/>
          </w:tcPr>
          <w:p w:rsidR="00E96F81" w:rsidRPr="00CB2D74" w:rsidRDefault="00E96F81">
            <w:pPr>
              <w:jc w:val="center"/>
              <w:rPr>
                <w:color w:val="000000"/>
                <w:sz w:val="16"/>
                <w:szCs w:val="16"/>
                <w:lang w:val="en-CA"/>
              </w:rPr>
            </w:pPr>
            <w:r w:rsidRPr="00CB2D74">
              <w:rPr>
                <w:color w:val="000000"/>
                <w:sz w:val="16"/>
                <w:szCs w:val="16"/>
                <w:lang w:val="en-CA"/>
              </w:rPr>
              <w:t>5</w:t>
            </w:r>
            <w:r w:rsidRPr="00CB2D74">
              <w:rPr>
                <w:color w:val="000000"/>
                <w:sz w:val="16"/>
                <w:szCs w:val="16"/>
                <w:vertAlign w:val="superscript"/>
                <w:lang w:val="en-CA"/>
              </w:rPr>
              <w:t>th</w:t>
            </w:r>
            <w:r w:rsidRPr="00CB2D74">
              <w:rPr>
                <w:color w:val="000000"/>
                <w:sz w:val="16"/>
                <w:szCs w:val="16"/>
                <w:lang w:val="en-CA"/>
              </w:rPr>
              <w:t xml:space="preserve"> percentile</w:t>
            </w:r>
          </w:p>
        </w:tc>
        <w:tc>
          <w:tcPr>
            <w:tcW w:w="1300" w:type="dxa"/>
            <w:tcBorders>
              <w:top w:val="nil"/>
              <w:left w:val="nil"/>
              <w:bottom w:val="double" w:sz="6" w:space="0" w:color="auto"/>
              <w:right w:val="nil"/>
            </w:tcBorders>
            <w:vAlign w:val="center"/>
          </w:tcPr>
          <w:p w:rsidR="00E96F81" w:rsidRPr="00CB2D74" w:rsidRDefault="00E96F81">
            <w:pPr>
              <w:jc w:val="center"/>
              <w:rPr>
                <w:color w:val="000000"/>
                <w:sz w:val="16"/>
                <w:szCs w:val="16"/>
                <w:lang w:val="en-CA"/>
              </w:rPr>
            </w:pPr>
            <w:r w:rsidRPr="00CB2D74">
              <w:rPr>
                <w:color w:val="000000"/>
                <w:sz w:val="16"/>
                <w:szCs w:val="16"/>
                <w:lang w:val="en-CA"/>
              </w:rPr>
              <w:t>Median</w:t>
            </w:r>
          </w:p>
        </w:tc>
        <w:tc>
          <w:tcPr>
            <w:tcW w:w="1300" w:type="dxa"/>
            <w:tcBorders>
              <w:top w:val="nil"/>
              <w:left w:val="nil"/>
              <w:bottom w:val="double" w:sz="6" w:space="0" w:color="auto"/>
              <w:right w:val="nil"/>
            </w:tcBorders>
            <w:vAlign w:val="center"/>
          </w:tcPr>
          <w:p w:rsidR="00E96F81" w:rsidRPr="00CB2D74" w:rsidRDefault="00E96F81">
            <w:pPr>
              <w:jc w:val="center"/>
              <w:rPr>
                <w:color w:val="000000"/>
                <w:sz w:val="16"/>
                <w:szCs w:val="16"/>
                <w:lang w:val="en-CA"/>
              </w:rPr>
            </w:pPr>
            <w:r w:rsidRPr="00CB2D74">
              <w:rPr>
                <w:color w:val="000000"/>
                <w:sz w:val="16"/>
                <w:szCs w:val="16"/>
                <w:lang w:val="en-CA"/>
              </w:rPr>
              <w:t>95</w:t>
            </w:r>
            <w:r w:rsidRPr="00CB2D74">
              <w:rPr>
                <w:color w:val="000000"/>
                <w:sz w:val="16"/>
                <w:szCs w:val="16"/>
                <w:vertAlign w:val="superscript"/>
                <w:lang w:val="en-CA"/>
              </w:rPr>
              <w:t>th</w:t>
            </w:r>
            <w:r w:rsidRPr="00CB2D74">
              <w:rPr>
                <w:color w:val="000000"/>
                <w:sz w:val="16"/>
                <w:szCs w:val="16"/>
                <w:lang w:val="en-CA"/>
              </w:rPr>
              <w:t xml:space="preserve"> percentile</w:t>
            </w:r>
          </w:p>
        </w:tc>
      </w:tr>
      <w:tr w:rsidR="00E96F81" w:rsidRPr="00CB2D74">
        <w:trPr>
          <w:trHeight w:val="340"/>
        </w:trPr>
        <w:tc>
          <w:tcPr>
            <w:tcW w:w="1759" w:type="dxa"/>
            <w:tcBorders>
              <w:top w:val="nil"/>
              <w:left w:val="single" w:sz="4" w:space="0" w:color="auto"/>
              <w:bottom w:val="nil"/>
              <w:right w:val="nil"/>
            </w:tcBorders>
            <w:noWrap/>
            <w:vAlign w:val="bottom"/>
          </w:tcPr>
          <w:p w:rsidR="00E96F81" w:rsidRPr="00CB2D74" w:rsidRDefault="00E96F81">
            <w:pPr>
              <w:rPr>
                <w:color w:val="000000"/>
                <w:sz w:val="16"/>
                <w:szCs w:val="16"/>
                <w:lang w:val="en-CA"/>
              </w:rPr>
            </w:pPr>
            <w:r w:rsidRPr="00CB2D74">
              <w:rPr>
                <w:i/>
                <w:iCs/>
                <w:color w:val="000000"/>
                <w:sz w:val="16"/>
                <w:szCs w:val="16"/>
                <w:lang w:val="en-CA"/>
              </w:rPr>
              <w:t>R</w:t>
            </w:r>
            <w:r w:rsidRPr="00CB2D74">
              <w:rPr>
                <w:color w:val="000000"/>
                <w:sz w:val="16"/>
                <w:szCs w:val="16"/>
                <w:vertAlign w:val="subscript"/>
                <w:lang w:val="en-CA"/>
              </w:rPr>
              <w:t>0</w:t>
            </w:r>
            <w:r w:rsidRPr="00CB2D74">
              <w:rPr>
                <w:color w:val="000000"/>
                <w:sz w:val="16"/>
                <w:szCs w:val="16"/>
                <w:lang w:val="en-CA"/>
              </w:rPr>
              <w:t xml:space="preserve"> (millions)</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501.12</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357.13</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492.95</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634.88</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343.43</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284.01</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358.36</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445.27</w:t>
            </w:r>
          </w:p>
        </w:tc>
      </w:tr>
      <w:tr w:rsidR="00E96F81" w:rsidRPr="00CB2D74">
        <w:trPr>
          <w:trHeight w:val="300"/>
        </w:trPr>
        <w:tc>
          <w:tcPr>
            <w:tcW w:w="1759" w:type="dxa"/>
            <w:tcBorders>
              <w:top w:val="nil"/>
              <w:left w:val="single" w:sz="4" w:space="0" w:color="auto"/>
              <w:bottom w:val="nil"/>
              <w:right w:val="nil"/>
            </w:tcBorders>
            <w:noWrap/>
            <w:vAlign w:val="bottom"/>
          </w:tcPr>
          <w:p w:rsidR="00E96F81" w:rsidRPr="00CB2D74" w:rsidRDefault="00E96F81">
            <w:pPr>
              <w:rPr>
                <w:color w:val="000000"/>
                <w:sz w:val="16"/>
                <w:szCs w:val="16"/>
                <w:lang w:val="en-CA"/>
              </w:rPr>
            </w:pPr>
            <w:r w:rsidRPr="00CB2D74">
              <w:rPr>
                <w:color w:val="000000"/>
                <w:sz w:val="16"/>
                <w:szCs w:val="16"/>
                <w:lang w:val="en-CA"/>
              </w:rPr>
              <w:t>steepness (</w:t>
            </w:r>
            <w:r w:rsidRPr="00CB2D74">
              <w:rPr>
                <w:i/>
                <w:iCs/>
                <w:color w:val="000000"/>
                <w:sz w:val="16"/>
                <w:szCs w:val="16"/>
                <w:lang w:val="en-CA"/>
              </w:rPr>
              <w:t>h</w:t>
            </w:r>
            <w:r w:rsidRPr="00CB2D74">
              <w:rPr>
                <w:color w:val="000000"/>
                <w:sz w:val="16"/>
                <w:szCs w:val="16"/>
                <w:lang w:val="en-CA"/>
              </w:rPr>
              <w:t>)</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0.82</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0.67</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0.81</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0.88</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0.83</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0.68</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0.81</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0.89</w:t>
            </w:r>
          </w:p>
        </w:tc>
      </w:tr>
      <w:tr w:rsidR="00E96F81" w:rsidRPr="00CB2D74">
        <w:trPr>
          <w:trHeight w:val="300"/>
        </w:trPr>
        <w:tc>
          <w:tcPr>
            <w:tcW w:w="1759" w:type="dxa"/>
            <w:tcBorders>
              <w:top w:val="nil"/>
              <w:left w:val="single" w:sz="4" w:space="0" w:color="auto"/>
              <w:bottom w:val="nil"/>
              <w:right w:val="nil"/>
            </w:tcBorders>
            <w:noWrap/>
            <w:vAlign w:val="bottom"/>
          </w:tcPr>
          <w:p w:rsidR="00E96F81" w:rsidRPr="00CB2D74" w:rsidRDefault="0056598A" w:rsidP="00B22526">
            <w:pPr>
              <w:spacing w:before="120"/>
              <w:rPr>
                <w:color w:val="000000"/>
                <w:sz w:val="16"/>
                <w:szCs w:val="16"/>
                <w:lang w:val="en-CA"/>
              </w:rPr>
            </w:pPr>
            <w:r>
              <w:rPr>
                <w:color w:val="000000"/>
                <w:sz w:val="16"/>
                <w:szCs w:val="16"/>
                <w:lang w:val="en-CA"/>
              </w:rPr>
              <w:t>Average n</w:t>
            </w:r>
            <w:r w:rsidR="00E96F81" w:rsidRPr="00CB2D74">
              <w:rPr>
                <w:color w:val="000000"/>
                <w:sz w:val="16"/>
                <w:szCs w:val="16"/>
                <w:lang w:val="en-CA"/>
              </w:rPr>
              <w:t xml:space="preserve">atural mortality </w:t>
            </w:r>
            <w:r>
              <w:rPr>
                <w:color w:val="000000"/>
                <w:sz w:val="16"/>
                <w:szCs w:val="16"/>
                <w:lang w:val="en-CA"/>
              </w:rPr>
              <w:t xml:space="preserve">rate </w:t>
            </w:r>
            <w:r w:rsidR="00E96F81" w:rsidRPr="00CB2D74">
              <w:rPr>
                <w:color w:val="000000"/>
                <w:sz w:val="16"/>
                <w:szCs w:val="16"/>
                <w:lang w:val="en-CA"/>
              </w:rPr>
              <w:t>(</w:t>
            </w:r>
            <w:r w:rsidR="00E96F81" w:rsidRPr="00CB2D74">
              <w:rPr>
                <w:i/>
                <w:iCs/>
                <w:color w:val="000000"/>
                <w:sz w:val="16"/>
                <w:szCs w:val="16"/>
                <w:lang w:val="en-CA"/>
              </w:rPr>
              <w:t>M</w:t>
            </w:r>
            <w:r w:rsidR="00E96F81" w:rsidRPr="00CB2D74">
              <w:rPr>
                <w:color w:val="000000"/>
                <w:sz w:val="16"/>
                <w:szCs w:val="16"/>
                <w:lang w:val="en-CA"/>
              </w:rPr>
              <w:t>)</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0.47</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0.28</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0.49</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0.69</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0.45</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0.25</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0.46</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0.68</w:t>
            </w:r>
          </w:p>
        </w:tc>
      </w:tr>
      <w:tr w:rsidR="00E96F81" w:rsidRPr="00CB2D74">
        <w:trPr>
          <w:trHeight w:val="300"/>
        </w:trPr>
        <w:tc>
          <w:tcPr>
            <w:tcW w:w="1759" w:type="dxa"/>
            <w:tcBorders>
              <w:top w:val="nil"/>
              <w:left w:val="single" w:sz="4" w:space="0" w:color="auto"/>
              <w:bottom w:val="nil"/>
              <w:right w:val="nil"/>
            </w:tcBorders>
            <w:noWrap/>
            <w:vAlign w:val="bottom"/>
          </w:tcPr>
          <w:p w:rsidR="00E96F81" w:rsidRPr="00CB2D74" w:rsidRDefault="00E96F81" w:rsidP="00B22526">
            <w:pPr>
              <w:spacing w:before="120"/>
              <w:rPr>
                <w:color w:val="000000"/>
                <w:sz w:val="16"/>
                <w:szCs w:val="16"/>
                <w:lang w:val="en-CA"/>
              </w:rPr>
            </w:pPr>
            <w:r w:rsidRPr="00CB2D74">
              <w:rPr>
                <w:color w:val="000000"/>
                <w:sz w:val="16"/>
                <w:szCs w:val="16"/>
                <w:lang w:val="en-CA"/>
              </w:rPr>
              <w:t>R_bar (average recruitment)</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373.87</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212.61</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342.57</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504.29</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247.03</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154.57</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237.25</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333.39</w:t>
            </w:r>
          </w:p>
        </w:tc>
      </w:tr>
      <w:tr w:rsidR="00E96F81" w:rsidRPr="00CB2D74">
        <w:trPr>
          <w:trHeight w:val="300"/>
        </w:trPr>
        <w:tc>
          <w:tcPr>
            <w:tcW w:w="1759" w:type="dxa"/>
            <w:tcBorders>
              <w:top w:val="nil"/>
              <w:left w:val="single" w:sz="4" w:space="0" w:color="auto"/>
              <w:bottom w:val="nil"/>
              <w:right w:val="nil"/>
            </w:tcBorders>
            <w:noWrap/>
            <w:vAlign w:val="bottom"/>
          </w:tcPr>
          <w:p w:rsidR="00E96F81" w:rsidRPr="00CB2D74" w:rsidRDefault="00E96F81">
            <w:pPr>
              <w:rPr>
                <w:color w:val="000000"/>
                <w:sz w:val="16"/>
                <w:szCs w:val="16"/>
                <w:lang w:val="en-CA"/>
              </w:rPr>
            </w:pPr>
            <w:r w:rsidRPr="00CB2D74">
              <w:rPr>
                <w:color w:val="000000"/>
                <w:sz w:val="16"/>
                <w:szCs w:val="16"/>
                <w:lang w:val="en-CA"/>
              </w:rPr>
              <w:t>R ̈(initial recruitment)</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324.89</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43.78</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233.45</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1047.31</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269.01</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33.41</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195.58</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833.68</w:t>
            </w:r>
          </w:p>
        </w:tc>
      </w:tr>
      <w:tr w:rsidR="00E96F81" w:rsidRPr="00CB2D74">
        <w:trPr>
          <w:trHeight w:val="300"/>
        </w:trPr>
        <w:tc>
          <w:tcPr>
            <w:tcW w:w="1759" w:type="dxa"/>
            <w:tcBorders>
              <w:top w:val="nil"/>
              <w:left w:val="single" w:sz="4" w:space="0" w:color="auto"/>
              <w:bottom w:val="nil"/>
              <w:right w:val="nil"/>
            </w:tcBorders>
            <w:noWrap/>
            <w:vAlign w:val="bottom"/>
          </w:tcPr>
          <w:p w:rsidR="00E96F81" w:rsidRPr="00CB2D74" w:rsidRDefault="00E96F81">
            <w:pPr>
              <w:rPr>
                <w:color w:val="000000"/>
                <w:sz w:val="16"/>
                <w:szCs w:val="16"/>
                <w:lang w:val="en-CA"/>
              </w:rPr>
            </w:pPr>
            <w:r w:rsidRPr="00CB2D74">
              <w:rPr>
                <w:color w:val="000000"/>
                <w:sz w:val="16"/>
                <w:szCs w:val="16"/>
                <w:lang w:val="en-CA"/>
              </w:rPr>
              <w:t>rho (ρ)</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0.34</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0.30</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0.35</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0.39</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0.34</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0.30</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0.35</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0.38</w:t>
            </w:r>
          </w:p>
        </w:tc>
      </w:tr>
      <w:tr w:rsidR="00E96F81" w:rsidRPr="00CB2D74">
        <w:trPr>
          <w:trHeight w:val="300"/>
        </w:trPr>
        <w:tc>
          <w:tcPr>
            <w:tcW w:w="1759" w:type="dxa"/>
            <w:tcBorders>
              <w:top w:val="nil"/>
              <w:left w:val="single" w:sz="4" w:space="0" w:color="auto"/>
              <w:bottom w:val="nil"/>
              <w:right w:val="nil"/>
            </w:tcBorders>
            <w:noWrap/>
            <w:vAlign w:val="bottom"/>
          </w:tcPr>
          <w:p w:rsidR="00E96F81" w:rsidRPr="00CB2D74" w:rsidRDefault="0045479E">
            <w:pPr>
              <w:rPr>
                <w:color w:val="000000"/>
                <w:sz w:val="16"/>
                <w:szCs w:val="16"/>
                <w:lang w:val="en-CA"/>
              </w:rPr>
            </w:pPr>
            <w:r>
              <w:rPr>
                <w:color w:val="000000"/>
                <w:sz w:val="16"/>
                <w:szCs w:val="16"/>
                <w:lang w:val="en-CA"/>
              </w:rPr>
              <w:t>kappa</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0.97</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0.81</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0.92</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1.00</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0.92</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0.77</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0.87</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0.96</w:t>
            </w:r>
          </w:p>
        </w:tc>
      </w:tr>
      <w:tr w:rsidR="00E96F81" w:rsidRPr="00CB2D74">
        <w:trPr>
          <w:trHeight w:val="300"/>
        </w:trPr>
        <w:tc>
          <w:tcPr>
            <w:tcW w:w="1759" w:type="dxa"/>
            <w:tcBorders>
              <w:top w:val="nil"/>
              <w:left w:val="single" w:sz="4" w:space="0" w:color="auto"/>
              <w:bottom w:val="nil"/>
              <w:right w:val="nil"/>
            </w:tcBorders>
            <w:noWrap/>
            <w:vAlign w:val="bottom"/>
          </w:tcPr>
          <w:p w:rsidR="00E96F81" w:rsidRPr="00CB2D74" w:rsidRDefault="00E96F81">
            <w:pPr>
              <w:rPr>
                <w:color w:val="000000"/>
                <w:sz w:val="16"/>
                <w:szCs w:val="16"/>
                <w:lang w:val="en-CA"/>
              </w:rPr>
            </w:pPr>
            <w:r w:rsidRPr="00CB2D74">
              <w:rPr>
                <w:color w:val="000000"/>
                <w:sz w:val="16"/>
                <w:szCs w:val="16"/>
                <w:lang w:val="en-CA"/>
              </w:rPr>
              <w:t>q1</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0.29</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0.25</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0.30</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0.34</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0.34</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0.29</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0.34</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0.37</w:t>
            </w:r>
          </w:p>
        </w:tc>
      </w:tr>
      <w:tr w:rsidR="00E96F81" w:rsidRPr="00CB2D74">
        <w:trPr>
          <w:trHeight w:val="300"/>
        </w:trPr>
        <w:tc>
          <w:tcPr>
            <w:tcW w:w="1759" w:type="dxa"/>
            <w:tcBorders>
              <w:top w:val="nil"/>
              <w:left w:val="single" w:sz="4" w:space="0" w:color="auto"/>
              <w:bottom w:val="single" w:sz="4" w:space="0" w:color="auto"/>
              <w:right w:val="nil"/>
            </w:tcBorders>
            <w:noWrap/>
            <w:vAlign w:val="bottom"/>
          </w:tcPr>
          <w:p w:rsidR="00E96F81" w:rsidRPr="00CB2D74" w:rsidRDefault="00E96F81">
            <w:pPr>
              <w:rPr>
                <w:color w:val="000000"/>
                <w:sz w:val="16"/>
                <w:szCs w:val="16"/>
                <w:lang w:val="en-CA"/>
              </w:rPr>
            </w:pPr>
            <w:r w:rsidRPr="00CB2D74">
              <w:rPr>
                <w:color w:val="000000"/>
                <w:sz w:val="16"/>
                <w:szCs w:val="16"/>
                <w:lang w:val="en-CA"/>
              </w:rPr>
              <w:t>q2</w:t>
            </w:r>
          </w:p>
        </w:tc>
        <w:tc>
          <w:tcPr>
            <w:tcW w:w="1300" w:type="dxa"/>
            <w:tcBorders>
              <w:top w:val="nil"/>
              <w:left w:val="nil"/>
              <w:bottom w:val="single" w:sz="4" w:space="0" w:color="auto"/>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0.60</w:t>
            </w:r>
          </w:p>
        </w:tc>
        <w:tc>
          <w:tcPr>
            <w:tcW w:w="1300" w:type="dxa"/>
            <w:tcBorders>
              <w:top w:val="nil"/>
              <w:left w:val="nil"/>
              <w:bottom w:val="single" w:sz="4" w:space="0" w:color="auto"/>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0.48</w:t>
            </w:r>
          </w:p>
        </w:tc>
        <w:tc>
          <w:tcPr>
            <w:tcW w:w="1300" w:type="dxa"/>
            <w:tcBorders>
              <w:top w:val="nil"/>
              <w:left w:val="nil"/>
              <w:bottom w:val="single" w:sz="4" w:space="0" w:color="auto"/>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0.64</w:t>
            </w:r>
          </w:p>
        </w:tc>
        <w:tc>
          <w:tcPr>
            <w:tcW w:w="1300" w:type="dxa"/>
            <w:tcBorders>
              <w:top w:val="nil"/>
              <w:left w:val="nil"/>
              <w:bottom w:val="single" w:sz="4" w:space="0" w:color="auto"/>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0.80</w:t>
            </w:r>
          </w:p>
        </w:tc>
        <w:tc>
          <w:tcPr>
            <w:tcW w:w="1300" w:type="dxa"/>
            <w:tcBorders>
              <w:top w:val="nil"/>
              <w:left w:val="nil"/>
              <w:bottom w:val="single" w:sz="4" w:space="0" w:color="auto"/>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1.00</w:t>
            </w:r>
          </w:p>
        </w:tc>
        <w:tc>
          <w:tcPr>
            <w:tcW w:w="1300" w:type="dxa"/>
            <w:tcBorders>
              <w:top w:val="nil"/>
              <w:left w:val="nil"/>
              <w:bottom w:val="single" w:sz="4" w:space="0" w:color="auto"/>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0.98</w:t>
            </w:r>
          </w:p>
        </w:tc>
        <w:tc>
          <w:tcPr>
            <w:tcW w:w="1300" w:type="dxa"/>
            <w:tcBorders>
              <w:top w:val="nil"/>
              <w:left w:val="nil"/>
              <w:bottom w:val="single" w:sz="4" w:space="0" w:color="auto"/>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1.00</w:t>
            </w:r>
          </w:p>
        </w:tc>
        <w:tc>
          <w:tcPr>
            <w:tcW w:w="1300" w:type="dxa"/>
            <w:tcBorders>
              <w:top w:val="nil"/>
              <w:left w:val="nil"/>
              <w:bottom w:val="single" w:sz="4" w:space="0" w:color="auto"/>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1.01</w:t>
            </w:r>
          </w:p>
        </w:tc>
      </w:tr>
    </w:tbl>
    <w:p w:rsidR="00810AA1" w:rsidRDefault="00810AA1"/>
    <w:tbl>
      <w:tblPr>
        <w:tblW w:w="12159" w:type="dxa"/>
        <w:tblInd w:w="108" w:type="dxa"/>
        <w:tblLayout w:type="fixed"/>
        <w:tblLook w:val="0000" w:firstRow="0" w:lastRow="0" w:firstColumn="0" w:lastColumn="0" w:noHBand="0" w:noVBand="0"/>
      </w:tblPr>
      <w:tblGrid>
        <w:gridCol w:w="1759"/>
        <w:gridCol w:w="1300"/>
        <w:gridCol w:w="1300"/>
        <w:gridCol w:w="1300"/>
        <w:gridCol w:w="1300"/>
        <w:gridCol w:w="1300"/>
        <w:gridCol w:w="1300"/>
        <w:gridCol w:w="1300"/>
        <w:gridCol w:w="1300"/>
      </w:tblGrid>
      <w:tr w:rsidR="00E96F81" w:rsidRPr="00CB2D74">
        <w:trPr>
          <w:trHeight w:val="620"/>
        </w:trPr>
        <w:tc>
          <w:tcPr>
            <w:tcW w:w="1759" w:type="dxa"/>
            <w:tcBorders>
              <w:top w:val="nil"/>
              <w:left w:val="nil"/>
              <w:bottom w:val="single" w:sz="4" w:space="0" w:color="auto"/>
              <w:right w:val="nil"/>
            </w:tcBorders>
            <w:noWrap/>
            <w:vAlign w:val="bottom"/>
          </w:tcPr>
          <w:p w:rsidR="00E96F81" w:rsidRPr="00CB2D74" w:rsidRDefault="00E96F81">
            <w:pPr>
              <w:rPr>
                <w:color w:val="000000"/>
                <w:sz w:val="16"/>
                <w:szCs w:val="16"/>
                <w:lang w:val="en-CA"/>
              </w:rPr>
            </w:pPr>
            <w:r w:rsidRPr="00CB2D74">
              <w:rPr>
                <w:color w:val="000000"/>
                <w:sz w:val="16"/>
                <w:szCs w:val="16"/>
                <w:lang w:val="en-CA"/>
              </w:rPr>
              <w:t> </w:t>
            </w:r>
          </w:p>
        </w:tc>
        <w:tc>
          <w:tcPr>
            <w:tcW w:w="5200" w:type="dxa"/>
            <w:gridSpan w:val="4"/>
            <w:tcBorders>
              <w:top w:val="nil"/>
              <w:left w:val="nil"/>
              <w:bottom w:val="single" w:sz="4" w:space="0" w:color="auto"/>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SOG_AM1</w:t>
            </w:r>
          </w:p>
        </w:tc>
        <w:tc>
          <w:tcPr>
            <w:tcW w:w="5200" w:type="dxa"/>
            <w:gridSpan w:val="4"/>
            <w:tcBorders>
              <w:top w:val="nil"/>
              <w:left w:val="nil"/>
              <w:bottom w:val="single" w:sz="4" w:space="0" w:color="auto"/>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SOG_AM2</w:t>
            </w:r>
          </w:p>
        </w:tc>
      </w:tr>
      <w:tr w:rsidR="00E96F81" w:rsidRPr="00CB2D74">
        <w:trPr>
          <w:trHeight w:val="300"/>
        </w:trPr>
        <w:tc>
          <w:tcPr>
            <w:tcW w:w="1759" w:type="dxa"/>
            <w:tcBorders>
              <w:top w:val="nil"/>
              <w:left w:val="nil"/>
              <w:bottom w:val="nil"/>
              <w:right w:val="nil"/>
            </w:tcBorders>
            <w:noWrap/>
            <w:vAlign w:val="bottom"/>
          </w:tcPr>
          <w:p w:rsidR="00E96F81" w:rsidRPr="00CB2D74" w:rsidRDefault="00E96F81">
            <w:pPr>
              <w:rPr>
                <w:color w:val="000000"/>
                <w:sz w:val="16"/>
                <w:szCs w:val="16"/>
                <w:lang w:val="en-CA"/>
              </w:rPr>
            </w:pPr>
          </w:p>
        </w:tc>
        <w:tc>
          <w:tcPr>
            <w:tcW w:w="1300" w:type="dxa"/>
            <w:tcBorders>
              <w:top w:val="nil"/>
              <w:left w:val="nil"/>
              <w:bottom w:val="nil"/>
              <w:right w:val="nil"/>
            </w:tcBorders>
            <w:noWrap/>
            <w:vAlign w:val="bottom"/>
          </w:tcPr>
          <w:p w:rsidR="00E96F81" w:rsidRPr="00CB2D74" w:rsidRDefault="00E96F81">
            <w:pPr>
              <w:jc w:val="center"/>
              <w:rPr>
                <w:b/>
                <w:bCs/>
                <w:color w:val="000000"/>
                <w:sz w:val="16"/>
                <w:szCs w:val="16"/>
                <w:lang w:val="en-CA"/>
              </w:rPr>
            </w:pPr>
          </w:p>
        </w:tc>
        <w:tc>
          <w:tcPr>
            <w:tcW w:w="3900" w:type="dxa"/>
            <w:gridSpan w:val="3"/>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Posterior estimates</w:t>
            </w:r>
          </w:p>
        </w:tc>
        <w:tc>
          <w:tcPr>
            <w:tcW w:w="1300" w:type="dxa"/>
            <w:tcBorders>
              <w:top w:val="nil"/>
              <w:left w:val="nil"/>
              <w:bottom w:val="nil"/>
              <w:right w:val="nil"/>
            </w:tcBorders>
            <w:noWrap/>
            <w:vAlign w:val="bottom"/>
          </w:tcPr>
          <w:p w:rsidR="00E96F81" w:rsidRPr="00CB2D74" w:rsidRDefault="00E96F81">
            <w:pPr>
              <w:jc w:val="center"/>
              <w:rPr>
                <w:b/>
                <w:bCs/>
                <w:color w:val="000000"/>
                <w:sz w:val="16"/>
                <w:szCs w:val="16"/>
                <w:lang w:val="en-CA"/>
              </w:rPr>
            </w:pPr>
          </w:p>
        </w:tc>
        <w:tc>
          <w:tcPr>
            <w:tcW w:w="3900" w:type="dxa"/>
            <w:gridSpan w:val="3"/>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Posterior estimates</w:t>
            </w:r>
          </w:p>
        </w:tc>
      </w:tr>
      <w:tr w:rsidR="00E96F81" w:rsidRPr="00CB2D74">
        <w:trPr>
          <w:trHeight w:val="500"/>
        </w:trPr>
        <w:tc>
          <w:tcPr>
            <w:tcW w:w="1759" w:type="dxa"/>
            <w:tcBorders>
              <w:top w:val="nil"/>
              <w:left w:val="nil"/>
              <w:bottom w:val="double" w:sz="6" w:space="0" w:color="auto"/>
              <w:right w:val="nil"/>
            </w:tcBorders>
            <w:noWrap/>
            <w:vAlign w:val="bottom"/>
          </w:tcPr>
          <w:p w:rsidR="00E96F81" w:rsidRPr="00CB2D74" w:rsidRDefault="00E96F81">
            <w:pPr>
              <w:rPr>
                <w:color w:val="000000"/>
                <w:sz w:val="16"/>
                <w:szCs w:val="16"/>
                <w:lang w:val="en-CA"/>
              </w:rPr>
            </w:pPr>
            <w:r w:rsidRPr="00CB2D74">
              <w:rPr>
                <w:color w:val="000000"/>
                <w:sz w:val="16"/>
                <w:szCs w:val="16"/>
                <w:lang w:val="en-CA"/>
              </w:rPr>
              <w:t> </w:t>
            </w:r>
          </w:p>
        </w:tc>
        <w:tc>
          <w:tcPr>
            <w:tcW w:w="1300" w:type="dxa"/>
            <w:tcBorders>
              <w:top w:val="nil"/>
              <w:left w:val="nil"/>
              <w:bottom w:val="double" w:sz="6" w:space="0" w:color="auto"/>
              <w:right w:val="nil"/>
            </w:tcBorders>
            <w:vAlign w:val="center"/>
          </w:tcPr>
          <w:p w:rsidR="00E96F81" w:rsidRPr="00CB2D74" w:rsidRDefault="00E96F81">
            <w:pPr>
              <w:jc w:val="center"/>
              <w:rPr>
                <w:color w:val="000000"/>
                <w:sz w:val="16"/>
                <w:szCs w:val="16"/>
                <w:lang w:val="en-CA"/>
              </w:rPr>
            </w:pPr>
            <w:r w:rsidRPr="00CB2D74">
              <w:rPr>
                <w:color w:val="000000"/>
                <w:sz w:val="16"/>
                <w:szCs w:val="16"/>
                <w:lang w:val="en-CA"/>
              </w:rPr>
              <w:t>MPD</w:t>
            </w:r>
          </w:p>
        </w:tc>
        <w:tc>
          <w:tcPr>
            <w:tcW w:w="1300" w:type="dxa"/>
            <w:tcBorders>
              <w:top w:val="nil"/>
              <w:left w:val="nil"/>
              <w:bottom w:val="double" w:sz="6" w:space="0" w:color="auto"/>
              <w:right w:val="nil"/>
            </w:tcBorders>
            <w:vAlign w:val="center"/>
          </w:tcPr>
          <w:p w:rsidR="00E96F81" w:rsidRPr="00CB2D74" w:rsidRDefault="00E96F81">
            <w:pPr>
              <w:jc w:val="center"/>
              <w:rPr>
                <w:color w:val="000000"/>
                <w:sz w:val="16"/>
                <w:szCs w:val="16"/>
                <w:lang w:val="en-CA"/>
              </w:rPr>
            </w:pPr>
            <w:r w:rsidRPr="00CB2D74">
              <w:rPr>
                <w:color w:val="000000"/>
                <w:sz w:val="16"/>
                <w:szCs w:val="16"/>
                <w:lang w:val="en-CA"/>
              </w:rPr>
              <w:t>5</w:t>
            </w:r>
            <w:r w:rsidRPr="00CB2D74">
              <w:rPr>
                <w:color w:val="000000"/>
                <w:sz w:val="16"/>
                <w:szCs w:val="16"/>
                <w:vertAlign w:val="superscript"/>
                <w:lang w:val="en-CA"/>
              </w:rPr>
              <w:t>th</w:t>
            </w:r>
            <w:r w:rsidRPr="00CB2D74">
              <w:rPr>
                <w:color w:val="000000"/>
                <w:sz w:val="16"/>
                <w:szCs w:val="16"/>
                <w:lang w:val="en-CA"/>
              </w:rPr>
              <w:t xml:space="preserve"> percentile</w:t>
            </w:r>
          </w:p>
        </w:tc>
        <w:tc>
          <w:tcPr>
            <w:tcW w:w="1300" w:type="dxa"/>
            <w:tcBorders>
              <w:top w:val="nil"/>
              <w:left w:val="nil"/>
              <w:bottom w:val="double" w:sz="6" w:space="0" w:color="auto"/>
              <w:right w:val="nil"/>
            </w:tcBorders>
            <w:vAlign w:val="center"/>
          </w:tcPr>
          <w:p w:rsidR="00E96F81" w:rsidRPr="00CB2D74" w:rsidRDefault="00E96F81">
            <w:pPr>
              <w:jc w:val="center"/>
              <w:rPr>
                <w:color w:val="000000"/>
                <w:sz w:val="16"/>
                <w:szCs w:val="16"/>
                <w:lang w:val="en-CA"/>
              </w:rPr>
            </w:pPr>
            <w:r w:rsidRPr="00CB2D74">
              <w:rPr>
                <w:color w:val="000000"/>
                <w:sz w:val="16"/>
                <w:szCs w:val="16"/>
                <w:lang w:val="en-CA"/>
              </w:rPr>
              <w:t>Median</w:t>
            </w:r>
          </w:p>
        </w:tc>
        <w:tc>
          <w:tcPr>
            <w:tcW w:w="1300" w:type="dxa"/>
            <w:tcBorders>
              <w:top w:val="nil"/>
              <w:left w:val="nil"/>
              <w:bottom w:val="double" w:sz="6" w:space="0" w:color="auto"/>
              <w:right w:val="nil"/>
            </w:tcBorders>
            <w:vAlign w:val="center"/>
          </w:tcPr>
          <w:p w:rsidR="00E96F81" w:rsidRPr="00CB2D74" w:rsidRDefault="00E96F81">
            <w:pPr>
              <w:jc w:val="center"/>
              <w:rPr>
                <w:color w:val="000000"/>
                <w:sz w:val="16"/>
                <w:szCs w:val="16"/>
                <w:lang w:val="en-CA"/>
              </w:rPr>
            </w:pPr>
            <w:r w:rsidRPr="00CB2D74">
              <w:rPr>
                <w:color w:val="000000"/>
                <w:sz w:val="16"/>
                <w:szCs w:val="16"/>
                <w:lang w:val="en-CA"/>
              </w:rPr>
              <w:t>95</w:t>
            </w:r>
            <w:r w:rsidRPr="00CB2D74">
              <w:rPr>
                <w:color w:val="000000"/>
                <w:sz w:val="16"/>
                <w:szCs w:val="16"/>
                <w:vertAlign w:val="superscript"/>
                <w:lang w:val="en-CA"/>
              </w:rPr>
              <w:t>th</w:t>
            </w:r>
            <w:r w:rsidRPr="00CB2D74">
              <w:rPr>
                <w:color w:val="000000"/>
                <w:sz w:val="16"/>
                <w:szCs w:val="16"/>
                <w:lang w:val="en-CA"/>
              </w:rPr>
              <w:t xml:space="preserve"> percentile</w:t>
            </w:r>
          </w:p>
        </w:tc>
        <w:tc>
          <w:tcPr>
            <w:tcW w:w="1300" w:type="dxa"/>
            <w:tcBorders>
              <w:top w:val="nil"/>
              <w:left w:val="nil"/>
              <w:bottom w:val="double" w:sz="6" w:space="0" w:color="auto"/>
              <w:right w:val="nil"/>
            </w:tcBorders>
            <w:vAlign w:val="center"/>
          </w:tcPr>
          <w:p w:rsidR="00E96F81" w:rsidRPr="00CB2D74" w:rsidRDefault="00E96F81">
            <w:pPr>
              <w:jc w:val="center"/>
              <w:rPr>
                <w:color w:val="000000"/>
                <w:sz w:val="16"/>
                <w:szCs w:val="16"/>
                <w:lang w:val="en-CA"/>
              </w:rPr>
            </w:pPr>
            <w:r w:rsidRPr="00CB2D74">
              <w:rPr>
                <w:color w:val="000000"/>
                <w:sz w:val="16"/>
                <w:szCs w:val="16"/>
                <w:lang w:val="en-CA"/>
              </w:rPr>
              <w:t>MPD</w:t>
            </w:r>
          </w:p>
        </w:tc>
        <w:tc>
          <w:tcPr>
            <w:tcW w:w="1300" w:type="dxa"/>
            <w:tcBorders>
              <w:top w:val="nil"/>
              <w:left w:val="nil"/>
              <w:bottom w:val="double" w:sz="6" w:space="0" w:color="auto"/>
              <w:right w:val="nil"/>
            </w:tcBorders>
            <w:vAlign w:val="center"/>
          </w:tcPr>
          <w:p w:rsidR="00E96F81" w:rsidRPr="00CB2D74" w:rsidRDefault="00E96F81">
            <w:pPr>
              <w:jc w:val="center"/>
              <w:rPr>
                <w:color w:val="000000"/>
                <w:sz w:val="16"/>
                <w:szCs w:val="16"/>
                <w:lang w:val="en-CA"/>
              </w:rPr>
            </w:pPr>
            <w:r w:rsidRPr="00CB2D74">
              <w:rPr>
                <w:color w:val="000000"/>
                <w:sz w:val="16"/>
                <w:szCs w:val="16"/>
                <w:lang w:val="en-CA"/>
              </w:rPr>
              <w:t>5</w:t>
            </w:r>
            <w:r w:rsidRPr="00CB2D74">
              <w:rPr>
                <w:color w:val="000000"/>
                <w:sz w:val="16"/>
                <w:szCs w:val="16"/>
                <w:vertAlign w:val="superscript"/>
                <w:lang w:val="en-CA"/>
              </w:rPr>
              <w:t>th</w:t>
            </w:r>
            <w:r w:rsidRPr="00CB2D74">
              <w:rPr>
                <w:color w:val="000000"/>
                <w:sz w:val="16"/>
                <w:szCs w:val="16"/>
                <w:lang w:val="en-CA"/>
              </w:rPr>
              <w:t xml:space="preserve"> percentile</w:t>
            </w:r>
          </w:p>
        </w:tc>
        <w:tc>
          <w:tcPr>
            <w:tcW w:w="1300" w:type="dxa"/>
            <w:tcBorders>
              <w:top w:val="nil"/>
              <w:left w:val="nil"/>
              <w:bottom w:val="double" w:sz="6" w:space="0" w:color="auto"/>
              <w:right w:val="nil"/>
            </w:tcBorders>
            <w:vAlign w:val="center"/>
          </w:tcPr>
          <w:p w:rsidR="00E96F81" w:rsidRPr="00CB2D74" w:rsidRDefault="00E96F81">
            <w:pPr>
              <w:jc w:val="center"/>
              <w:rPr>
                <w:color w:val="000000"/>
                <w:sz w:val="16"/>
                <w:szCs w:val="16"/>
                <w:lang w:val="en-CA"/>
              </w:rPr>
            </w:pPr>
            <w:r w:rsidRPr="00CB2D74">
              <w:rPr>
                <w:color w:val="000000"/>
                <w:sz w:val="16"/>
                <w:szCs w:val="16"/>
                <w:lang w:val="en-CA"/>
              </w:rPr>
              <w:t>Median</w:t>
            </w:r>
          </w:p>
        </w:tc>
        <w:tc>
          <w:tcPr>
            <w:tcW w:w="1300" w:type="dxa"/>
            <w:tcBorders>
              <w:top w:val="nil"/>
              <w:left w:val="nil"/>
              <w:bottom w:val="double" w:sz="6" w:space="0" w:color="auto"/>
              <w:right w:val="nil"/>
            </w:tcBorders>
            <w:vAlign w:val="center"/>
          </w:tcPr>
          <w:p w:rsidR="00E96F81" w:rsidRPr="00CB2D74" w:rsidRDefault="00E96F81">
            <w:pPr>
              <w:jc w:val="center"/>
              <w:rPr>
                <w:color w:val="000000"/>
                <w:sz w:val="16"/>
                <w:szCs w:val="16"/>
                <w:lang w:val="en-CA"/>
              </w:rPr>
            </w:pPr>
            <w:r w:rsidRPr="00CB2D74">
              <w:rPr>
                <w:color w:val="000000"/>
                <w:sz w:val="16"/>
                <w:szCs w:val="16"/>
                <w:lang w:val="en-CA"/>
              </w:rPr>
              <w:t>95</w:t>
            </w:r>
            <w:r w:rsidRPr="00CB2D74">
              <w:rPr>
                <w:color w:val="000000"/>
                <w:sz w:val="16"/>
                <w:szCs w:val="16"/>
                <w:vertAlign w:val="superscript"/>
                <w:lang w:val="en-CA"/>
              </w:rPr>
              <w:t>th</w:t>
            </w:r>
            <w:r w:rsidRPr="00CB2D74">
              <w:rPr>
                <w:color w:val="000000"/>
                <w:sz w:val="16"/>
                <w:szCs w:val="16"/>
                <w:lang w:val="en-CA"/>
              </w:rPr>
              <w:t xml:space="preserve"> percentile</w:t>
            </w:r>
          </w:p>
        </w:tc>
      </w:tr>
      <w:tr w:rsidR="00E96F81" w:rsidRPr="00CB2D74">
        <w:trPr>
          <w:trHeight w:val="340"/>
        </w:trPr>
        <w:tc>
          <w:tcPr>
            <w:tcW w:w="1759" w:type="dxa"/>
            <w:tcBorders>
              <w:top w:val="nil"/>
              <w:left w:val="single" w:sz="4" w:space="0" w:color="auto"/>
              <w:bottom w:val="nil"/>
              <w:right w:val="nil"/>
            </w:tcBorders>
            <w:noWrap/>
            <w:vAlign w:val="bottom"/>
          </w:tcPr>
          <w:p w:rsidR="00E96F81" w:rsidRPr="00CB2D74" w:rsidRDefault="00E96F81">
            <w:pPr>
              <w:rPr>
                <w:color w:val="000000"/>
                <w:sz w:val="16"/>
                <w:szCs w:val="16"/>
                <w:lang w:val="en-CA"/>
              </w:rPr>
            </w:pPr>
            <w:r w:rsidRPr="00CB2D74">
              <w:rPr>
                <w:i/>
                <w:iCs/>
                <w:color w:val="000000"/>
                <w:sz w:val="16"/>
                <w:szCs w:val="16"/>
                <w:lang w:val="en-CA"/>
              </w:rPr>
              <w:t>R</w:t>
            </w:r>
            <w:r w:rsidRPr="00CB2D74">
              <w:rPr>
                <w:color w:val="000000"/>
                <w:sz w:val="16"/>
                <w:szCs w:val="16"/>
                <w:vertAlign w:val="subscript"/>
                <w:lang w:val="en-CA"/>
              </w:rPr>
              <w:t>0</w:t>
            </w:r>
            <w:r w:rsidRPr="00CB2D74">
              <w:rPr>
                <w:color w:val="000000"/>
                <w:sz w:val="16"/>
                <w:szCs w:val="16"/>
                <w:lang w:val="en-CA"/>
              </w:rPr>
              <w:t xml:space="preserve"> (millions)</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3214.83</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2025.16</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2981.24</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3970.53</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1451.90</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1227.48</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1451.06</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1656.15</w:t>
            </w:r>
          </w:p>
        </w:tc>
      </w:tr>
      <w:tr w:rsidR="00E96F81" w:rsidRPr="00CB2D74">
        <w:trPr>
          <w:trHeight w:val="300"/>
        </w:trPr>
        <w:tc>
          <w:tcPr>
            <w:tcW w:w="1759" w:type="dxa"/>
            <w:tcBorders>
              <w:top w:val="nil"/>
              <w:left w:val="single" w:sz="4" w:space="0" w:color="auto"/>
              <w:bottom w:val="nil"/>
              <w:right w:val="nil"/>
            </w:tcBorders>
            <w:noWrap/>
            <w:vAlign w:val="bottom"/>
          </w:tcPr>
          <w:p w:rsidR="00E96F81" w:rsidRPr="00CB2D74" w:rsidRDefault="00E96F81">
            <w:pPr>
              <w:rPr>
                <w:color w:val="000000"/>
                <w:sz w:val="16"/>
                <w:szCs w:val="16"/>
                <w:lang w:val="en-CA"/>
              </w:rPr>
            </w:pPr>
            <w:r w:rsidRPr="00CB2D74">
              <w:rPr>
                <w:color w:val="000000"/>
                <w:sz w:val="16"/>
                <w:szCs w:val="16"/>
                <w:lang w:val="en-CA"/>
              </w:rPr>
              <w:t>steepness (</w:t>
            </w:r>
            <w:r w:rsidRPr="00CB2D74">
              <w:rPr>
                <w:i/>
                <w:iCs/>
                <w:color w:val="000000"/>
                <w:sz w:val="16"/>
                <w:szCs w:val="16"/>
                <w:lang w:val="en-CA"/>
              </w:rPr>
              <w:t>h</w:t>
            </w:r>
            <w:r w:rsidRPr="00CB2D74">
              <w:rPr>
                <w:color w:val="000000"/>
                <w:sz w:val="16"/>
                <w:szCs w:val="16"/>
                <w:lang w:val="en-CA"/>
              </w:rPr>
              <w:t>)</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0.76</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0.58</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0.73</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0.84</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0.80</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0.64</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0.78</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0.87</w:t>
            </w:r>
          </w:p>
        </w:tc>
      </w:tr>
      <w:tr w:rsidR="00E96F81" w:rsidRPr="00CB2D74">
        <w:trPr>
          <w:trHeight w:val="300"/>
        </w:trPr>
        <w:tc>
          <w:tcPr>
            <w:tcW w:w="1759" w:type="dxa"/>
            <w:tcBorders>
              <w:top w:val="nil"/>
              <w:left w:val="single" w:sz="4" w:space="0" w:color="auto"/>
              <w:bottom w:val="nil"/>
              <w:right w:val="nil"/>
            </w:tcBorders>
            <w:noWrap/>
            <w:vAlign w:val="bottom"/>
          </w:tcPr>
          <w:p w:rsidR="00E96F81" w:rsidRPr="00CB2D74" w:rsidRDefault="0056598A" w:rsidP="00B22526">
            <w:pPr>
              <w:spacing w:before="120"/>
              <w:rPr>
                <w:color w:val="000000"/>
                <w:sz w:val="16"/>
                <w:szCs w:val="16"/>
                <w:lang w:val="en-CA"/>
              </w:rPr>
            </w:pPr>
            <w:r>
              <w:rPr>
                <w:color w:val="000000"/>
                <w:sz w:val="16"/>
                <w:szCs w:val="16"/>
                <w:lang w:val="en-CA"/>
              </w:rPr>
              <w:t>Average n</w:t>
            </w:r>
            <w:r w:rsidR="00E96F81" w:rsidRPr="00CB2D74">
              <w:rPr>
                <w:color w:val="000000"/>
                <w:sz w:val="16"/>
                <w:szCs w:val="16"/>
                <w:lang w:val="en-CA"/>
              </w:rPr>
              <w:t xml:space="preserve">atural mortality </w:t>
            </w:r>
            <w:r>
              <w:rPr>
                <w:color w:val="000000"/>
                <w:sz w:val="16"/>
                <w:szCs w:val="16"/>
                <w:lang w:val="en-CA"/>
              </w:rPr>
              <w:t xml:space="preserve">rate </w:t>
            </w:r>
            <w:r w:rsidR="00E96F81" w:rsidRPr="00CB2D74">
              <w:rPr>
                <w:color w:val="000000"/>
                <w:sz w:val="16"/>
                <w:szCs w:val="16"/>
                <w:lang w:val="en-CA"/>
              </w:rPr>
              <w:t>(</w:t>
            </w:r>
            <w:r w:rsidR="00E96F81" w:rsidRPr="00CB2D74">
              <w:rPr>
                <w:i/>
                <w:iCs/>
                <w:color w:val="000000"/>
                <w:sz w:val="16"/>
                <w:szCs w:val="16"/>
                <w:lang w:val="en-CA"/>
              </w:rPr>
              <w:t>M</w:t>
            </w:r>
            <w:r w:rsidR="00E96F81" w:rsidRPr="00CB2D74">
              <w:rPr>
                <w:color w:val="000000"/>
                <w:sz w:val="16"/>
                <w:szCs w:val="16"/>
                <w:lang w:val="en-CA"/>
              </w:rPr>
              <w:t>)</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0.57</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0.39</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0.61</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0.87</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0.50</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0.31</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0.53</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0.74</w:t>
            </w:r>
          </w:p>
        </w:tc>
      </w:tr>
      <w:tr w:rsidR="00E96F81" w:rsidRPr="00CB2D74">
        <w:trPr>
          <w:trHeight w:val="300"/>
        </w:trPr>
        <w:tc>
          <w:tcPr>
            <w:tcW w:w="1759" w:type="dxa"/>
            <w:tcBorders>
              <w:top w:val="nil"/>
              <w:left w:val="single" w:sz="4" w:space="0" w:color="auto"/>
              <w:bottom w:val="nil"/>
              <w:right w:val="nil"/>
            </w:tcBorders>
            <w:noWrap/>
            <w:vAlign w:val="bottom"/>
          </w:tcPr>
          <w:p w:rsidR="00E96F81" w:rsidRPr="00CB2D74" w:rsidRDefault="00E96F81">
            <w:pPr>
              <w:rPr>
                <w:color w:val="000000"/>
                <w:sz w:val="16"/>
                <w:szCs w:val="16"/>
                <w:lang w:val="en-CA"/>
              </w:rPr>
            </w:pPr>
            <w:r w:rsidRPr="00CB2D74">
              <w:rPr>
                <w:color w:val="000000"/>
                <w:sz w:val="16"/>
                <w:szCs w:val="16"/>
                <w:lang w:val="en-CA"/>
              </w:rPr>
              <w:t>R_bar (average recruitment)</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2733.45</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1428.06</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2377.44</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3628.28</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1207.13</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788.39</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1169.14</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1631.04</w:t>
            </w:r>
          </w:p>
        </w:tc>
      </w:tr>
      <w:tr w:rsidR="00E96F81" w:rsidRPr="00CB2D74">
        <w:trPr>
          <w:trHeight w:val="300"/>
        </w:trPr>
        <w:tc>
          <w:tcPr>
            <w:tcW w:w="1759" w:type="dxa"/>
            <w:tcBorders>
              <w:top w:val="nil"/>
              <w:left w:val="single" w:sz="4" w:space="0" w:color="auto"/>
              <w:bottom w:val="nil"/>
              <w:right w:val="nil"/>
            </w:tcBorders>
            <w:noWrap/>
            <w:vAlign w:val="bottom"/>
          </w:tcPr>
          <w:p w:rsidR="00E96F81" w:rsidRPr="00CB2D74" w:rsidRDefault="00E96F81">
            <w:pPr>
              <w:rPr>
                <w:color w:val="000000"/>
                <w:sz w:val="16"/>
                <w:szCs w:val="16"/>
                <w:lang w:val="en-CA"/>
              </w:rPr>
            </w:pPr>
            <w:r w:rsidRPr="00CB2D74">
              <w:rPr>
                <w:color w:val="000000"/>
                <w:sz w:val="16"/>
                <w:szCs w:val="16"/>
                <w:lang w:val="en-CA"/>
              </w:rPr>
              <w:t>R ̈(initial recruitment)</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812.85</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78.48</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501.14</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2434.00</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393.14</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37.50</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238.75</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1020.86</w:t>
            </w:r>
          </w:p>
        </w:tc>
      </w:tr>
      <w:tr w:rsidR="00E96F81" w:rsidRPr="00CB2D74">
        <w:trPr>
          <w:trHeight w:val="300"/>
        </w:trPr>
        <w:tc>
          <w:tcPr>
            <w:tcW w:w="1759" w:type="dxa"/>
            <w:tcBorders>
              <w:top w:val="nil"/>
              <w:left w:val="single" w:sz="4" w:space="0" w:color="auto"/>
              <w:bottom w:val="nil"/>
              <w:right w:val="nil"/>
            </w:tcBorders>
            <w:noWrap/>
            <w:vAlign w:val="bottom"/>
          </w:tcPr>
          <w:p w:rsidR="00E96F81" w:rsidRPr="00CB2D74" w:rsidRDefault="00E96F81">
            <w:pPr>
              <w:rPr>
                <w:color w:val="000000"/>
                <w:sz w:val="16"/>
                <w:szCs w:val="16"/>
                <w:lang w:val="en-CA"/>
              </w:rPr>
            </w:pPr>
            <w:r w:rsidRPr="00CB2D74">
              <w:rPr>
                <w:color w:val="000000"/>
                <w:sz w:val="16"/>
                <w:szCs w:val="16"/>
                <w:lang w:val="en-CA"/>
              </w:rPr>
              <w:t>rho (ρ)</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0.40</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0.34</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0.40</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0.44</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0.41</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0.36</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0.41</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0.45</w:t>
            </w:r>
          </w:p>
        </w:tc>
      </w:tr>
      <w:tr w:rsidR="00E96F81" w:rsidRPr="00CB2D74">
        <w:trPr>
          <w:trHeight w:val="300"/>
        </w:trPr>
        <w:tc>
          <w:tcPr>
            <w:tcW w:w="1759" w:type="dxa"/>
            <w:tcBorders>
              <w:top w:val="nil"/>
              <w:left w:val="single" w:sz="4" w:space="0" w:color="auto"/>
              <w:bottom w:val="nil"/>
              <w:right w:val="nil"/>
            </w:tcBorders>
            <w:noWrap/>
            <w:vAlign w:val="bottom"/>
          </w:tcPr>
          <w:p w:rsidR="00E96F81" w:rsidRPr="00CB2D74" w:rsidRDefault="0045479E">
            <w:pPr>
              <w:rPr>
                <w:color w:val="000000"/>
                <w:sz w:val="16"/>
                <w:szCs w:val="16"/>
                <w:lang w:val="en-CA"/>
              </w:rPr>
            </w:pPr>
            <w:r>
              <w:rPr>
                <w:color w:val="000000"/>
                <w:sz w:val="16"/>
                <w:szCs w:val="16"/>
                <w:lang w:val="en-CA"/>
              </w:rPr>
              <w:t>kappa</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1.26</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1.02</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1.16</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1.26</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1.22</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1.00</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1.13</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1.24</w:t>
            </w:r>
          </w:p>
        </w:tc>
      </w:tr>
      <w:tr w:rsidR="00E96F81" w:rsidRPr="00CB2D74">
        <w:trPr>
          <w:trHeight w:val="300"/>
        </w:trPr>
        <w:tc>
          <w:tcPr>
            <w:tcW w:w="1759" w:type="dxa"/>
            <w:tcBorders>
              <w:top w:val="nil"/>
              <w:left w:val="single" w:sz="4" w:space="0" w:color="auto"/>
              <w:bottom w:val="nil"/>
              <w:right w:val="nil"/>
            </w:tcBorders>
            <w:noWrap/>
            <w:vAlign w:val="bottom"/>
          </w:tcPr>
          <w:p w:rsidR="00E96F81" w:rsidRPr="00CB2D74" w:rsidRDefault="00E96F81">
            <w:pPr>
              <w:rPr>
                <w:color w:val="000000"/>
                <w:sz w:val="16"/>
                <w:szCs w:val="16"/>
                <w:lang w:val="en-CA"/>
              </w:rPr>
            </w:pPr>
            <w:r w:rsidRPr="00CB2D74">
              <w:rPr>
                <w:color w:val="000000"/>
                <w:sz w:val="16"/>
                <w:szCs w:val="16"/>
                <w:lang w:val="en-CA"/>
              </w:rPr>
              <w:t>q1</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0.50</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0.41</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0.55</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0.71</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0.89</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0.79</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0.92</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1.05</w:t>
            </w:r>
          </w:p>
        </w:tc>
      </w:tr>
      <w:tr w:rsidR="00E96F81" w:rsidRPr="00CB2D74">
        <w:trPr>
          <w:trHeight w:val="300"/>
        </w:trPr>
        <w:tc>
          <w:tcPr>
            <w:tcW w:w="1759" w:type="dxa"/>
            <w:tcBorders>
              <w:top w:val="nil"/>
              <w:left w:val="single" w:sz="4" w:space="0" w:color="auto"/>
              <w:bottom w:val="single" w:sz="4" w:space="0" w:color="auto"/>
              <w:right w:val="nil"/>
            </w:tcBorders>
            <w:noWrap/>
            <w:vAlign w:val="bottom"/>
          </w:tcPr>
          <w:p w:rsidR="00E96F81" w:rsidRPr="00CB2D74" w:rsidRDefault="00E96F81">
            <w:pPr>
              <w:rPr>
                <w:color w:val="000000"/>
                <w:sz w:val="16"/>
                <w:szCs w:val="16"/>
                <w:lang w:val="en-CA"/>
              </w:rPr>
            </w:pPr>
            <w:r w:rsidRPr="00CB2D74">
              <w:rPr>
                <w:color w:val="000000"/>
                <w:sz w:val="16"/>
                <w:szCs w:val="16"/>
                <w:lang w:val="en-CA"/>
              </w:rPr>
              <w:t>q2</w:t>
            </w:r>
          </w:p>
        </w:tc>
        <w:tc>
          <w:tcPr>
            <w:tcW w:w="1300" w:type="dxa"/>
            <w:tcBorders>
              <w:top w:val="nil"/>
              <w:left w:val="nil"/>
              <w:bottom w:val="single" w:sz="4" w:space="0" w:color="auto"/>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0.56</w:t>
            </w:r>
          </w:p>
        </w:tc>
        <w:tc>
          <w:tcPr>
            <w:tcW w:w="1300" w:type="dxa"/>
            <w:tcBorders>
              <w:top w:val="nil"/>
              <w:left w:val="nil"/>
              <w:bottom w:val="single" w:sz="4" w:space="0" w:color="auto"/>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0.46</w:t>
            </w:r>
          </w:p>
        </w:tc>
        <w:tc>
          <w:tcPr>
            <w:tcW w:w="1300" w:type="dxa"/>
            <w:tcBorders>
              <w:top w:val="nil"/>
              <w:left w:val="nil"/>
              <w:bottom w:val="single" w:sz="4" w:space="0" w:color="auto"/>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0.60</w:t>
            </w:r>
          </w:p>
        </w:tc>
        <w:tc>
          <w:tcPr>
            <w:tcW w:w="1300" w:type="dxa"/>
            <w:tcBorders>
              <w:top w:val="nil"/>
              <w:left w:val="nil"/>
              <w:bottom w:val="single" w:sz="4" w:space="0" w:color="auto"/>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0.73</w:t>
            </w:r>
          </w:p>
        </w:tc>
        <w:tc>
          <w:tcPr>
            <w:tcW w:w="1300" w:type="dxa"/>
            <w:tcBorders>
              <w:top w:val="nil"/>
              <w:left w:val="nil"/>
              <w:bottom w:val="single" w:sz="4" w:space="0" w:color="auto"/>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1.00</w:t>
            </w:r>
          </w:p>
        </w:tc>
        <w:tc>
          <w:tcPr>
            <w:tcW w:w="1300" w:type="dxa"/>
            <w:tcBorders>
              <w:top w:val="nil"/>
              <w:left w:val="nil"/>
              <w:bottom w:val="single" w:sz="4" w:space="0" w:color="auto"/>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0.98</w:t>
            </w:r>
          </w:p>
        </w:tc>
        <w:tc>
          <w:tcPr>
            <w:tcW w:w="1300" w:type="dxa"/>
            <w:tcBorders>
              <w:top w:val="nil"/>
              <w:left w:val="nil"/>
              <w:bottom w:val="single" w:sz="4" w:space="0" w:color="auto"/>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1.00</w:t>
            </w:r>
          </w:p>
        </w:tc>
        <w:tc>
          <w:tcPr>
            <w:tcW w:w="1300" w:type="dxa"/>
            <w:tcBorders>
              <w:top w:val="nil"/>
              <w:left w:val="nil"/>
              <w:bottom w:val="single" w:sz="4" w:space="0" w:color="auto"/>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1.01</w:t>
            </w:r>
          </w:p>
        </w:tc>
      </w:tr>
      <w:tr w:rsidR="00E96F81" w:rsidRPr="00CB2D74">
        <w:trPr>
          <w:trHeight w:val="620"/>
        </w:trPr>
        <w:tc>
          <w:tcPr>
            <w:tcW w:w="1759" w:type="dxa"/>
            <w:tcBorders>
              <w:top w:val="nil"/>
              <w:left w:val="nil"/>
              <w:bottom w:val="single" w:sz="4" w:space="0" w:color="auto"/>
              <w:right w:val="nil"/>
            </w:tcBorders>
            <w:noWrap/>
            <w:vAlign w:val="bottom"/>
          </w:tcPr>
          <w:p w:rsidR="00E96F81" w:rsidRPr="00CB2D74" w:rsidRDefault="00E96F81">
            <w:pPr>
              <w:rPr>
                <w:color w:val="000000"/>
                <w:sz w:val="16"/>
                <w:szCs w:val="16"/>
                <w:lang w:val="en-CA"/>
              </w:rPr>
            </w:pPr>
            <w:r w:rsidRPr="00CB2D74">
              <w:rPr>
                <w:color w:val="000000"/>
                <w:sz w:val="16"/>
                <w:szCs w:val="16"/>
                <w:lang w:val="en-CA"/>
              </w:rPr>
              <w:lastRenderedPageBreak/>
              <w:t> </w:t>
            </w:r>
          </w:p>
        </w:tc>
        <w:tc>
          <w:tcPr>
            <w:tcW w:w="5200" w:type="dxa"/>
            <w:gridSpan w:val="4"/>
            <w:tcBorders>
              <w:top w:val="nil"/>
              <w:left w:val="nil"/>
              <w:bottom w:val="single" w:sz="4" w:space="0" w:color="auto"/>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WCVI_AM1</w:t>
            </w:r>
          </w:p>
        </w:tc>
        <w:tc>
          <w:tcPr>
            <w:tcW w:w="5200" w:type="dxa"/>
            <w:gridSpan w:val="4"/>
            <w:tcBorders>
              <w:top w:val="nil"/>
              <w:left w:val="nil"/>
              <w:bottom w:val="single" w:sz="4" w:space="0" w:color="auto"/>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WCVI_AM2</w:t>
            </w:r>
          </w:p>
        </w:tc>
      </w:tr>
      <w:tr w:rsidR="00E96F81" w:rsidRPr="00CB2D74">
        <w:trPr>
          <w:trHeight w:val="300"/>
        </w:trPr>
        <w:tc>
          <w:tcPr>
            <w:tcW w:w="1759" w:type="dxa"/>
            <w:tcBorders>
              <w:top w:val="nil"/>
              <w:left w:val="nil"/>
              <w:bottom w:val="nil"/>
              <w:right w:val="nil"/>
            </w:tcBorders>
            <w:noWrap/>
            <w:vAlign w:val="bottom"/>
          </w:tcPr>
          <w:p w:rsidR="00E96F81" w:rsidRPr="00CB2D74" w:rsidRDefault="00E96F81">
            <w:pPr>
              <w:rPr>
                <w:color w:val="000000"/>
                <w:sz w:val="16"/>
                <w:szCs w:val="16"/>
                <w:lang w:val="en-CA"/>
              </w:rPr>
            </w:pPr>
          </w:p>
        </w:tc>
        <w:tc>
          <w:tcPr>
            <w:tcW w:w="1300" w:type="dxa"/>
            <w:tcBorders>
              <w:top w:val="nil"/>
              <w:left w:val="nil"/>
              <w:bottom w:val="nil"/>
              <w:right w:val="nil"/>
            </w:tcBorders>
            <w:noWrap/>
            <w:vAlign w:val="bottom"/>
          </w:tcPr>
          <w:p w:rsidR="00E96F81" w:rsidRPr="00CB2D74" w:rsidRDefault="00E96F81">
            <w:pPr>
              <w:jc w:val="center"/>
              <w:rPr>
                <w:b/>
                <w:bCs/>
                <w:color w:val="000000"/>
                <w:sz w:val="16"/>
                <w:szCs w:val="16"/>
                <w:lang w:val="en-CA"/>
              </w:rPr>
            </w:pPr>
          </w:p>
        </w:tc>
        <w:tc>
          <w:tcPr>
            <w:tcW w:w="3900" w:type="dxa"/>
            <w:gridSpan w:val="3"/>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Posterior estimates</w:t>
            </w:r>
          </w:p>
        </w:tc>
        <w:tc>
          <w:tcPr>
            <w:tcW w:w="1300" w:type="dxa"/>
            <w:tcBorders>
              <w:top w:val="nil"/>
              <w:left w:val="nil"/>
              <w:bottom w:val="nil"/>
              <w:right w:val="nil"/>
            </w:tcBorders>
            <w:noWrap/>
            <w:vAlign w:val="bottom"/>
          </w:tcPr>
          <w:p w:rsidR="00E96F81" w:rsidRPr="00CB2D74" w:rsidRDefault="00E96F81">
            <w:pPr>
              <w:jc w:val="center"/>
              <w:rPr>
                <w:b/>
                <w:bCs/>
                <w:color w:val="000000"/>
                <w:sz w:val="16"/>
                <w:szCs w:val="16"/>
                <w:lang w:val="en-CA"/>
              </w:rPr>
            </w:pPr>
          </w:p>
        </w:tc>
        <w:tc>
          <w:tcPr>
            <w:tcW w:w="3900" w:type="dxa"/>
            <w:gridSpan w:val="3"/>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Posterior estimates</w:t>
            </w:r>
          </w:p>
        </w:tc>
      </w:tr>
      <w:tr w:rsidR="00E96F81" w:rsidRPr="00CB2D74">
        <w:trPr>
          <w:trHeight w:val="500"/>
        </w:trPr>
        <w:tc>
          <w:tcPr>
            <w:tcW w:w="1759" w:type="dxa"/>
            <w:tcBorders>
              <w:top w:val="nil"/>
              <w:left w:val="nil"/>
              <w:bottom w:val="double" w:sz="6" w:space="0" w:color="auto"/>
              <w:right w:val="nil"/>
            </w:tcBorders>
            <w:noWrap/>
            <w:vAlign w:val="bottom"/>
          </w:tcPr>
          <w:p w:rsidR="00E96F81" w:rsidRPr="00CB2D74" w:rsidRDefault="00E96F81">
            <w:pPr>
              <w:rPr>
                <w:color w:val="000000"/>
                <w:sz w:val="16"/>
                <w:szCs w:val="16"/>
                <w:lang w:val="en-CA"/>
              </w:rPr>
            </w:pPr>
            <w:r w:rsidRPr="00CB2D74">
              <w:rPr>
                <w:color w:val="000000"/>
                <w:sz w:val="16"/>
                <w:szCs w:val="16"/>
                <w:lang w:val="en-CA"/>
              </w:rPr>
              <w:t> </w:t>
            </w:r>
          </w:p>
        </w:tc>
        <w:tc>
          <w:tcPr>
            <w:tcW w:w="1300" w:type="dxa"/>
            <w:tcBorders>
              <w:top w:val="nil"/>
              <w:left w:val="nil"/>
              <w:bottom w:val="double" w:sz="6" w:space="0" w:color="auto"/>
              <w:right w:val="nil"/>
            </w:tcBorders>
            <w:vAlign w:val="center"/>
          </w:tcPr>
          <w:p w:rsidR="00E96F81" w:rsidRPr="00CB2D74" w:rsidRDefault="00E96F81">
            <w:pPr>
              <w:jc w:val="center"/>
              <w:rPr>
                <w:color w:val="000000"/>
                <w:sz w:val="16"/>
                <w:szCs w:val="16"/>
                <w:lang w:val="en-CA"/>
              </w:rPr>
            </w:pPr>
            <w:r w:rsidRPr="00CB2D74">
              <w:rPr>
                <w:color w:val="000000"/>
                <w:sz w:val="16"/>
                <w:szCs w:val="16"/>
                <w:lang w:val="en-CA"/>
              </w:rPr>
              <w:t>MPD</w:t>
            </w:r>
          </w:p>
        </w:tc>
        <w:tc>
          <w:tcPr>
            <w:tcW w:w="1300" w:type="dxa"/>
            <w:tcBorders>
              <w:top w:val="nil"/>
              <w:left w:val="nil"/>
              <w:bottom w:val="double" w:sz="6" w:space="0" w:color="auto"/>
              <w:right w:val="nil"/>
            </w:tcBorders>
            <w:vAlign w:val="center"/>
          </w:tcPr>
          <w:p w:rsidR="00E96F81" w:rsidRPr="00CB2D74" w:rsidRDefault="00E96F81">
            <w:pPr>
              <w:jc w:val="center"/>
              <w:rPr>
                <w:color w:val="000000"/>
                <w:sz w:val="16"/>
                <w:szCs w:val="16"/>
                <w:lang w:val="en-CA"/>
              </w:rPr>
            </w:pPr>
            <w:r w:rsidRPr="00CB2D74">
              <w:rPr>
                <w:color w:val="000000"/>
                <w:sz w:val="16"/>
                <w:szCs w:val="16"/>
                <w:lang w:val="en-CA"/>
              </w:rPr>
              <w:t>5</w:t>
            </w:r>
            <w:r w:rsidRPr="00CB2D74">
              <w:rPr>
                <w:color w:val="000000"/>
                <w:sz w:val="16"/>
                <w:szCs w:val="16"/>
                <w:vertAlign w:val="superscript"/>
                <w:lang w:val="en-CA"/>
              </w:rPr>
              <w:t>th</w:t>
            </w:r>
            <w:r w:rsidRPr="00CB2D74">
              <w:rPr>
                <w:color w:val="000000"/>
                <w:sz w:val="16"/>
                <w:szCs w:val="16"/>
                <w:lang w:val="en-CA"/>
              </w:rPr>
              <w:t xml:space="preserve"> percentile</w:t>
            </w:r>
          </w:p>
        </w:tc>
        <w:tc>
          <w:tcPr>
            <w:tcW w:w="1300" w:type="dxa"/>
            <w:tcBorders>
              <w:top w:val="nil"/>
              <w:left w:val="nil"/>
              <w:bottom w:val="double" w:sz="6" w:space="0" w:color="auto"/>
              <w:right w:val="nil"/>
            </w:tcBorders>
            <w:vAlign w:val="center"/>
          </w:tcPr>
          <w:p w:rsidR="00E96F81" w:rsidRPr="00CB2D74" w:rsidRDefault="00E96F81">
            <w:pPr>
              <w:jc w:val="center"/>
              <w:rPr>
                <w:color w:val="000000"/>
                <w:sz w:val="16"/>
                <w:szCs w:val="16"/>
                <w:lang w:val="en-CA"/>
              </w:rPr>
            </w:pPr>
            <w:r w:rsidRPr="00CB2D74">
              <w:rPr>
                <w:color w:val="000000"/>
                <w:sz w:val="16"/>
                <w:szCs w:val="16"/>
                <w:lang w:val="en-CA"/>
              </w:rPr>
              <w:t>Median</w:t>
            </w:r>
          </w:p>
        </w:tc>
        <w:tc>
          <w:tcPr>
            <w:tcW w:w="1300" w:type="dxa"/>
            <w:tcBorders>
              <w:top w:val="nil"/>
              <w:left w:val="nil"/>
              <w:bottom w:val="double" w:sz="6" w:space="0" w:color="auto"/>
              <w:right w:val="nil"/>
            </w:tcBorders>
            <w:vAlign w:val="center"/>
          </w:tcPr>
          <w:p w:rsidR="00E96F81" w:rsidRPr="00CB2D74" w:rsidRDefault="00E96F81">
            <w:pPr>
              <w:jc w:val="center"/>
              <w:rPr>
                <w:color w:val="000000"/>
                <w:sz w:val="16"/>
                <w:szCs w:val="16"/>
                <w:lang w:val="en-CA"/>
              </w:rPr>
            </w:pPr>
            <w:r w:rsidRPr="00CB2D74">
              <w:rPr>
                <w:color w:val="000000"/>
                <w:sz w:val="16"/>
                <w:szCs w:val="16"/>
                <w:lang w:val="en-CA"/>
              </w:rPr>
              <w:t>95</w:t>
            </w:r>
            <w:r w:rsidRPr="00CB2D74">
              <w:rPr>
                <w:color w:val="000000"/>
                <w:sz w:val="16"/>
                <w:szCs w:val="16"/>
                <w:vertAlign w:val="superscript"/>
                <w:lang w:val="en-CA"/>
              </w:rPr>
              <w:t>th</w:t>
            </w:r>
            <w:r w:rsidRPr="00CB2D74">
              <w:rPr>
                <w:color w:val="000000"/>
                <w:sz w:val="16"/>
                <w:szCs w:val="16"/>
                <w:lang w:val="en-CA"/>
              </w:rPr>
              <w:t xml:space="preserve"> percentile</w:t>
            </w:r>
          </w:p>
        </w:tc>
        <w:tc>
          <w:tcPr>
            <w:tcW w:w="1300" w:type="dxa"/>
            <w:tcBorders>
              <w:top w:val="nil"/>
              <w:left w:val="nil"/>
              <w:bottom w:val="double" w:sz="6" w:space="0" w:color="auto"/>
              <w:right w:val="nil"/>
            </w:tcBorders>
            <w:vAlign w:val="center"/>
          </w:tcPr>
          <w:p w:rsidR="00E96F81" w:rsidRPr="00CB2D74" w:rsidRDefault="00E96F81">
            <w:pPr>
              <w:jc w:val="center"/>
              <w:rPr>
                <w:color w:val="000000"/>
                <w:sz w:val="16"/>
                <w:szCs w:val="16"/>
                <w:lang w:val="en-CA"/>
              </w:rPr>
            </w:pPr>
            <w:r w:rsidRPr="00CB2D74">
              <w:rPr>
                <w:color w:val="000000"/>
                <w:sz w:val="16"/>
                <w:szCs w:val="16"/>
                <w:lang w:val="en-CA"/>
              </w:rPr>
              <w:t>MPD</w:t>
            </w:r>
          </w:p>
        </w:tc>
        <w:tc>
          <w:tcPr>
            <w:tcW w:w="1300" w:type="dxa"/>
            <w:tcBorders>
              <w:top w:val="nil"/>
              <w:left w:val="nil"/>
              <w:bottom w:val="double" w:sz="6" w:space="0" w:color="auto"/>
              <w:right w:val="nil"/>
            </w:tcBorders>
            <w:vAlign w:val="center"/>
          </w:tcPr>
          <w:p w:rsidR="00E96F81" w:rsidRPr="00CB2D74" w:rsidRDefault="00E96F81">
            <w:pPr>
              <w:jc w:val="center"/>
              <w:rPr>
                <w:color w:val="000000"/>
                <w:sz w:val="16"/>
                <w:szCs w:val="16"/>
                <w:lang w:val="en-CA"/>
              </w:rPr>
            </w:pPr>
            <w:r w:rsidRPr="00CB2D74">
              <w:rPr>
                <w:color w:val="000000"/>
                <w:sz w:val="16"/>
                <w:szCs w:val="16"/>
                <w:lang w:val="en-CA"/>
              </w:rPr>
              <w:t>5</w:t>
            </w:r>
            <w:r w:rsidRPr="00CB2D74">
              <w:rPr>
                <w:color w:val="000000"/>
                <w:sz w:val="16"/>
                <w:szCs w:val="16"/>
                <w:vertAlign w:val="superscript"/>
                <w:lang w:val="en-CA"/>
              </w:rPr>
              <w:t>th</w:t>
            </w:r>
            <w:r w:rsidRPr="00CB2D74">
              <w:rPr>
                <w:color w:val="000000"/>
                <w:sz w:val="16"/>
                <w:szCs w:val="16"/>
                <w:lang w:val="en-CA"/>
              </w:rPr>
              <w:t xml:space="preserve"> percentile</w:t>
            </w:r>
          </w:p>
        </w:tc>
        <w:tc>
          <w:tcPr>
            <w:tcW w:w="1300" w:type="dxa"/>
            <w:tcBorders>
              <w:top w:val="nil"/>
              <w:left w:val="nil"/>
              <w:bottom w:val="double" w:sz="6" w:space="0" w:color="auto"/>
              <w:right w:val="nil"/>
            </w:tcBorders>
            <w:vAlign w:val="center"/>
          </w:tcPr>
          <w:p w:rsidR="00E96F81" w:rsidRPr="00CB2D74" w:rsidRDefault="00E96F81">
            <w:pPr>
              <w:jc w:val="center"/>
              <w:rPr>
                <w:color w:val="000000"/>
                <w:sz w:val="16"/>
                <w:szCs w:val="16"/>
                <w:lang w:val="en-CA"/>
              </w:rPr>
            </w:pPr>
            <w:r w:rsidRPr="00CB2D74">
              <w:rPr>
                <w:color w:val="000000"/>
                <w:sz w:val="16"/>
                <w:szCs w:val="16"/>
                <w:lang w:val="en-CA"/>
              </w:rPr>
              <w:t>Median</w:t>
            </w:r>
          </w:p>
        </w:tc>
        <w:tc>
          <w:tcPr>
            <w:tcW w:w="1300" w:type="dxa"/>
            <w:tcBorders>
              <w:top w:val="nil"/>
              <w:left w:val="nil"/>
              <w:bottom w:val="double" w:sz="6" w:space="0" w:color="auto"/>
              <w:right w:val="nil"/>
            </w:tcBorders>
            <w:vAlign w:val="center"/>
          </w:tcPr>
          <w:p w:rsidR="00E96F81" w:rsidRPr="00CB2D74" w:rsidRDefault="00E96F81">
            <w:pPr>
              <w:jc w:val="center"/>
              <w:rPr>
                <w:color w:val="000000"/>
                <w:sz w:val="16"/>
                <w:szCs w:val="16"/>
                <w:lang w:val="en-CA"/>
              </w:rPr>
            </w:pPr>
            <w:r w:rsidRPr="00CB2D74">
              <w:rPr>
                <w:color w:val="000000"/>
                <w:sz w:val="16"/>
                <w:szCs w:val="16"/>
                <w:lang w:val="en-CA"/>
              </w:rPr>
              <w:t>95</w:t>
            </w:r>
            <w:r w:rsidRPr="00CB2D74">
              <w:rPr>
                <w:color w:val="000000"/>
                <w:sz w:val="16"/>
                <w:szCs w:val="16"/>
                <w:vertAlign w:val="superscript"/>
                <w:lang w:val="en-CA"/>
              </w:rPr>
              <w:t>th</w:t>
            </w:r>
            <w:r w:rsidRPr="00CB2D74">
              <w:rPr>
                <w:color w:val="000000"/>
                <w:sz w:val="16"/>
                <w:szCs w:val="16"/>
                <w:lang w:val="en-CA"/>
              </w:rPr>
              <w:t xml:space="preserve"> percentile</w:t>
            </w:r>
          </w:p>
        </w:tc>
      </w:tr>
      <w:tr w:rsidR="00E96F81" w:rsidRPr="00CB2D74">
        <w:trPr>
          <w:trHeight w:val="340"/>
        </w:trPr>
        <w:tc>
          <w:tcPr>
            <w:tcW w:w="1759" w:type="dxa"/>
            <w:tcBorders>
              <w:top w:val="nil"/>
              <w:left w:val="single" w:sz="4" w:space="0" w:color="auto"/>
              <w:bottom w:val="nil"/>
              <w:right w:val="nil"/>
            </w:tcBorders>
            <w:noWrap/>
            <w:vAlign w:val="bottom"/>
          </w:tcPr>
          <w:p w:rsidR="00E96F81" w:rsidRPr="00CB2D74" w:rsidRDefault="00E96F81">
            <w:pPr>
              <w:rPr>
                <w:color w:val="000000"/>
                <w:sz w:val="16"/>
                <w:szCs w:val="16"/>
                <w:lang w:val="en-CA"/>
              </w:rPr>
            </w:pPr>
            <w:r w:rsidRPr="00CB2D74">
              <w:rPr>
                <w:i/>
                <w:iCs/>
                <w:color w:val="000000"/>
                <w:sz w:val="16"/>
                <w:szCs w:val="16"/>
                <w:lang w:val="en-CA"/>
              </w:rPr>
              <w:t>R</w:t>
            </w:r>
            <w:r w:rsidRPr="00CB2D74">
              <w:rPr>
                <w:color w:val="000000"/>
                <w:sz w:val="16"/>
                <w:szCs w:val="16"/>
                <w:vertAlign w:val="subscript"/>
                <w:lang w:val="en-CA"/>
              </w:rPr>
              <w:t>0</w:t>
            </w:r>
            <w:r w:rsidRPr="00CB2D74">
              <w:rPr>
                <w:color w:val="000000"/>
                <w:sz w:val="16"/>
                <w:szCs w:val="16"/>
                <w:lang w:val="en-CA"/>
              </w:rPr>
              <w:t xml:space="preserve"> (millions)</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898.13</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663.36</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925.13</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1193.30</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529.94</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429.47</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545.18</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681.30</w:t>
            </w:r>
          </w:p>
        </w:tc>
      </w:tr>
      <w:tr w:rsidR="00E96F81" w:rsidRPr="00CB2D74">
        <w:trPr>
          <w:trHeight w:val="300"/>
        </w:trPr>
        <w:tc>
          <w:tcPr>
            <w:tcW w:w="1759" w:type="dxa"/>
            <w:tcBorders>
              <w:top w:val="nil"/>
              <w:left w:val="single" w:sz="4" w:space="0" w:color="auto"/>
              <w:bottom w:val="nil"/>
              <w:right w:val="nil"/>
            </w:tcBorders>
            <w:noWrap/>
            <w:vAlign w:val="bottom"/>
          </w:tcPr>
          <w:p w:rsidR="00E96F81" w:rsidRPr="00CB2D74" w:rsidRDefault="00E96F81">
            <w:pPr>
              <w:rPr>
                <w:color w:val="000000"/>
                <w:sz w:val="16"/>
                <w:szCs w:val="16"/>
                <w:lang w:val="en-CA"/>
              </w:rPr>
            </w:pPr>
            <w:r w:rsidRPr="00CB2D74">
              <w:rPr>
                <w:color w:val="000000"/>
                <w:sz w:val="16"/>
                <w:szCs w:val="16"/>
                <w:lang w:val="en-CA"/>
              </w:rPr>
              <w:t>steepness (</w:t>
            </w:r>
            <w:r w:rsidRPr="00CB2D74">
              <w:rPr>
                <w:i/>
                <w:iCs/>
                <w:color w:val="000000"/>
                <w:sz w:val="16"/>
                <w:szCs w:val="16"/>
                <w:lang w:val="en-CA"/>
              </w:rPr>
              <w:t>h</w:t>
            </w:r>
            <w:r w:rsidRPr="00CB2D74">
              <w:rPr>
                <w:color w:val="000000"/>
                <w:sz w:val="16"/>
                <w:szCs w:val="16"/>
                <w:lang w:val="en-CA"/>
              </w:rPr>
              <w:t>)</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0.76</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0.61</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0.74</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0.84</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0.74</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0.61</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0.72</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0.82</w:t>
            </w:r>
          </w:p>
        </w:tc>
      </w:tr>
      <w:tr w:rsidR="00E96F81" w:rsidRPr="00CB2D74">
        <w:trPr>
          <w:trHeight w:val="300"/>
        </w:trPr>
        <w:tc>
          <w:tcPr>
            <w:tcW w:w="1759" w:type="dxa"/>
            <w:tcBorders>
              <w:top w:val="nil"/>
              <w:left w:val="single" w:sz="4" w:space="0" w:color="auto"/>
              <w:bottom w:val="nil"/>
              <w:right w:val="nil"/>
            </w:tcBorders>
            <w:noWrap/>
            <w:vAlign w:val="bottom"/>
          </w:tcPr>
          <w:p w:rsidR="00E96F81" w:rsidRPr="00CB2D74" w:rsidRDefault="005F1B77" w:rsidP="00B22526">
            <w:pPr>
              <w:spacing w:before="120"/>
              <w:rPr>
                <w:color w:val="000000"/>
                <w:sz w:val="16"/>
                <w:szCs w:val="16"/>
                <w:lang w:val="en-CA"/>
              </w:rPr>
            </w:pPr>
            <w:r>
              <w:rPr>
                <w:color w:val="000000"/>
                <w:sz w:val="16"/>
                <w:szCs w:val="16"/>
                <w:lang w:val="en-CA"/>
              </w:rPr>
              <w:t>Average n</w:t>
            </w:r>
            <w:r w:rsidR="00E96F81" w:rsidRPr="00CB2D74">
              <w:rPr>
                <w:color w:val="000000"/>
                <w:sz w:val="16"/>
                <w:szCs w:val="16"/>
                <w:lang w:val="en-CA"/>
              </w:rPr>
              <w:t xml:space="preserve">atural mortality </w:t>
            </w:r>
            <w:r>
              <w:rPr>
                <w:color w:val="000000"/>
                <w:sz w:val="16"/>
                <w:szCs w:val="16"/>
                <w:lang w:val="en-CA"/>
              </w:rPr>
              <w:t xml:space="preserve">rate </w:t>
            </w:r>
            <w:r w:rsidR="00E96F81" w:rsidRPr="00CB2D74">
              <w:rPr>
                <w:color w:val="000000"/>
                <w:sz w:val="16"/>
                <w:szCs w:val="16"/>
                <w:lang w:val="en-CA"/>
              </w:rPr>
              <w:t>(</w:t>
            </w:r>
            <w:r w:rsidR="00E96F81" w:rsidRPr="00CB2D74">
              <w:rPr>
                <w:i/>
                <w:iCs/>
                <w:color w:val="000000"/>
                <w:sz w:val="16"/>
                <w:szCs w:val="16"/>
                <w:lang w:val="en-CA"/>
              </w:rPr>
              <w:t>M</w:t>
            </w:r>
            <w:r w:rsidR="00E96F81" w:rsidRPr="00CB2D74">
              <w:rPr>
                <w:color w:val="000000"/>
                <w:sz w:val="16"/>
                <w:szCs w:val="16"/>
                <w:lang w:val="en-CA"/>
              </w:rPr>
              <w:t>)</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0.65</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0.39</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0.66</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0.97</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0.59</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0.37</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0.60</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0.91</w:t>
            </w:r>
          </w:p>
        </w:tc>
      </w:tr>
      <w:tr w:rsidR="00E96F81" w:rsidRPr="00CB2D74">
        <w:trPr>
          <w:trHeight w:val="300"/>
        </w:trPr>
        <w:tc>
          <w:tcPr>
            <w:tcW w:w="1759" w:type="dxa"/>
            <w:tcBorders>
              <w:top w:val="nil"/>
              <w:left w:val="single" w:sz="4" w:space="0" w:color="auto"/>
              <w:bottom w:val="nil"/>
              <w:right w:val="nil"/>
            </w:tcBorders>
            <w:noWrap/>
            <w:vAlign w:val="bottom"/>
          </w:tcPr>
          <w:p w:rsidR="00E96F81" w:rsidRPr="00CB2D74" w:rsidRDefault="00E96F81" w:rsidP="00B22526">
            <w:pPr>
              <w:spacing w:before="120"/>
              <w:rPr>
                <w:color w:val="000000"/>
                <w:sz w:val="16"/>
                <w:szCs w:val="16"/>
                <w:lang w:val="en-CA"/>
              </w:rPr>
            </w:pPr>
            <w:r w:rsidRPr="00CB2D74">
              <w:rPr>
                <w:color w:val="000000"/>
                <w:sz w:val="16"/>
                <w:szCs w:val="16"/>
                <w:lang w:val="en-CA"/>
              </w:rPr>
              <w:t>R_bar (average recruitment)</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722.23</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432.10</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720.82</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1056.40</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393.56</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263.61</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403.45</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548.67</w:t>
            </w:r>
          </w:p>
        </w:tc>
      </w:tr>
      <w:tr w:rsidR="00E96F81" w:rsidRPr="00CB2D74">
        <w:trPr>
          <w:trHeight w:val="300"/>
        </w:trPr>
        <w:tc>
          <w:tcPr>
            <w:tcW w:w="1759" w:type="dxa"/>
            <w:tcBorders>
              <w:top w:val="nil"/>
              <w:left w:val="single" w:sz="4" w:space="0" w:color="auto"/>
              <w:bottom w:val="nil"/>
              <w:right w:val="nil"/>
            </w:tcBorders>
            <w:noWrap/>
            <w:vAlign w:val="bottom"/>
          </w:tcPr>
          <w:p w:rsidR="00E96F81" w:rsidRPr="00CB2D74" w:rsidRDefault="00E96F81">
            <w:pPr>
              <w:rPr>
                <w:color w:val="000000"/>
                <w:sz w:val="16"/>
                <w:szCs w:val="16"/>
                <w:lang w:val="en-CA"/>
              </w:rPr>
            </w:pPr>
            <w:r w:rsidRPr="00CB2D74">
              <w:rPr>
                <w:color w:val="000000"/>
                <w:sz w:val="16"/>
                <w:szCs w:val="16"/>
                <w:lang w:val="en-CA"/>
              </w:rPr>
              <w:t>R ̈(initial recruitment)</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413.91</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30.49</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257.83</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1364.71</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273.57</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22.45</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171.52</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1058.60</w:t>
            </w:r>
          </w:p>
        </w:tc>
      </w:tr>
      <w:tr w:rsidR="00E96F81" w:rsidRPr="00CB2D74">
        <w:trPr>
          <w:trHeight w:val="300"/>
        </w:trPr>
        <w:tc>
          <w:tcPr>
            <w:tcW w:w="1759" w:type="dxa"/>
            <w:tcBorders>
              <w:top w:val="nil"/>
              <w:left w:val="single" w:sz="4" w:space="0" w:color="auto"/>
              <w:bottom w:val="nil"/>
              <w:right w:val="nil"/>
            </w:tcBorders>
            <w:noWrap/>
            <w:vAlign w:val="bottom"/>
          </w:tcPr>
          <w:p w:rsidR="00E96F81" w:rsidRPr="00CB2D74" w:rsidRDefault="00E96F81">
            <w:pPr>
              <w:rPr>
                <w:color w:val="000000"/>
                <w:sz w:val="16"/>
                <w:szCs w:val="16"/>
                <w:lang w:val="en-CA"/>
              </w:rPr>
            </w:pPr>
            <w:r w:rsidRPr="00CB2D74">
              <w:rPr>
                <w:color w:val="000000"/>
                <w:sz w:val="16"/>
                <w:szCs w:val="16"/>
                <w:lang w:val="en-CA"/>
              </w:rPr>
              <w:t>rho (ρ)</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0.43</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0.38</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0.43</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0.47</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0.42</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0.37</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0.42</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0.46</w:t>
            </w:r>
          </w:p>
        </w:tc>
      </w:tr>
      <w:tr w:rsidR="00E96F81" w:rsidRPr="00CB2D74">
        <w:trPr>
          <w:trHeight w:val="300"/>
        </w:trPr>
        <w:tc>
          <w:tcPr>
            <w:tcW w:w="1759" w:type="dxa"/>
            <w:tcBorders>
              <w:top w:val="nil"/>
              <w:left w:val="single" w:sz="4" w:space="0" w:color="auto"/>
              <w:bottom w:val="nil"/>
              <w:right w:val="nil"/>
            </w:tcBorders>
            <w:noWrap/>
            <w:vAlign w:val="bottom"/>
          </w:tcPr>
          <w:p w:rsidR="00E96F81" w:rsidRPr="00CB2D74" w:rsidRDefault="0045479E">
            <w:pPr>
              <w:rPr>
                <w:color w:val="000000"/>
                <w:sz w:val="16"/>
                <w:szCs w:val="16"/>
                <w:lang w:val="en-CA"/>
              </w:rPr>
            </w:pPr>
            <w:r>
              <w:rPr>
                <w:color w:val="000000"/>
                <w:sz w:val="16"/>
                <w:szCs w:val="16"/>
                <w:lang w:val="en-CA"/>
              </w:rPr>
              <w:t>kappa</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1.06</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0.87</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0.98</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1.07</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0.99</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0.82</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0.93</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1.01</w:t>
            </w:r>
          </w:p>
        </w:tc>
      </w:tr>
      <w:tr w:rsidR="00E96F81" w:rsidRPr="00CB2D74">
        <w:trPr>
          <w:trHeight w:val="300"/>
        </w:trPr>
        <w:tc>
          <w:tcPr>
            <w:tcW w:w="1759" w:type="dxa"/>
            <w:tcBorders>
              <w:top w:val="nil"/>
              <w:left w:val="single" w:sz="4" w:space="0" w:color="auto"/>
              <w:bottom w:val="nil"/>
              <w:right w:val="nil"/>
            </w:tcBorders>
            <w:noWrap/>
            <w:vAlign w:val="bottom"/>
          </w:tcPr>
          <w:p w:rsidR="00E96F81" w:rsidRPr="00CB2D74" w:rsidRDefault="00E96F81">
            <w:pPr>
              <w:rPr>
                <w:color w:val="000000"/>
                <w:sz w:val="16"/>
                <w:szCs w:val="16"/>
                <w:lang w:val="en-CA"/>
              </w:rPr>
            </w:pPr>
            <w:r w:rsidRPr="00CB2D74">
              <w:rPr>
                <w:color w:val="000000"/>
                <w:sz w:val="16"/>
                <w:szCs w:val="16"/>
                <w:lang w:val="en-CA"/>
              </w:rPr>
              <w:t>q1</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0.59</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0.46</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0.59</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0.70</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0.82</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0.69</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0.82</w:t>
            </w:r>
          </w:p>
        </w:tc>
        <w:tc>
          <w:tcPr>
            <w:tcW w:w="1300" w:type="dxa"/>
            <w:tcBorders>
              <w:top w:val="nil"/>
              <w:left w:val="nil"/>
              <w:bottom w:val="nil"/>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0.92</w:t>
            </w:r>
          </w:p>
        </w:tc>
      </w:tr>
      <w:tr w:rsidR="00E96F81" w:rsidRPr="00CB2D74">
        <w:trPr>
          <w:trHeight w:val="300"/>
        </w:trPr>
        <w:tc>
          <w:tcPr>
            <w:tcW w:w="1759" w:type="dxa"/>
            <w:tcBorders>
              <w:top w:val="nil"/>
              <w:left w:val="single" w:sz="4" w:space="0" w:color="auto"/>
              <w:bottom w:val="single" w:sz="4" w:space="0" w:color="auto"/>
              <w:right w:val="nil"/>
            </w:tcBorders>
            <w:noWrap/>
            <w:vAlign w:val="bottom"/>
          </w:tcPr>
          <w:p w:rsidR="00E96F81" w:rsidRPr="00CB2D74" w:rsidRDefault="00E96F81">
            <w:pPr>
              <w:rPr>
                <w:color w:val="000000"/>
                <w:sz w:val="16"/>
                <w:szCs w:val="16"/>
                <w:lang w:val="en-CA"/>
              </w:rPr>
            </w:pPr>
            <w:r w:rsidRPr="00CB2D74">
              <w:rPr>
                <w:color w:val="000000"/>
                <w:sz w:val="16"/>
                <w:szCs w:val="16"/>
                <w:lang w:val="en-CA"/>
              </w:rPr>
              <w:t>q2</w:t>
            </w:r>
          </w:p>
        </w:tc>
        <w:tc>
          <w:tcPr>
            <w:tcW w:w="1300" w:type="dxa"/>
            <w:tcBorders>
              <w:top w:val="nil"/>
              <w:left w:val="nil"/>
              <w:bottom w:val="single" w:sz="4" w:space="0" w:color="auto"/>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0.51</w:t>
            </w:r>
          </w:p>
        </w:tc>
        <w:tc>
          <w:tcPr>
            <w:tcW w:w="1300" w:type="dxa"/>
            <w:tcBorders>
              <w:top w:val="nil"/>
              <w:left w:val="nil"/>
              <w:bottom w:val="single" w:sz="4" w:space="0" w:color="auto"/>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0.38</w:t>
            </w:r>
          </w:p>
        </w:tc>
        <w:tc>
          <w:tcPr>
            <w:tcW w:w="1300" w:type="dxa"/>
            <w:tcBorders>
              <w:top w:val="nil"/>
              <w:left w:val="nil"/>
              <w:bottom w:val="single" w:sz="4" w:space="0" w:color="auto"/>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0.53</w:t>
            </w:r>
          </w:p>
        </w:tc>
        <w:tc>
          <w:tcPr>
            <w:tcW w:w="1300" w:type="dxa"/>
            <w:tcBorders>
              <w:top w:val="nil"/>
              <w:left w:val="nil"/>
              <w:bottom w:val="single" w:sz="4" w:space="0" w:color="auto"/>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0.66</w:t>
            </w:r>
          </w:p>
        </w:tc>
        <w:tc>
          <w:tcPr>
            <w:tcW w:w="1300" w:type="dxa"/>
            <w:tcBorders>
              <w:top w:val="nil"/>
              <w:left w:val="nil"/>
              <w:bottom w:val="single" w:sz="4" w:space="0" w:color="auto"/>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1.00</w:t>
            </w:r>
          </w:p>
        </w:tc>
        <w:tc>
          <w:tcPr>
            <w:tcW w:w="1300" w:type="dxa"/>
            <w:tcBorders>
              <w:top w:val="nil"/>
              <w:left w:val="nil"/>
              <w:bottom w:val="single" w:sz="4" w:space="0" w:color="auto"/>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0.98</w:t>
            </w:r>
          </w:p>
        </w:tc>
        <w:tc>
          <w:tcPr>
            <w:tcW w:w="1300" w:type="dxa"/>
            <w:tcBorders>
              <w:top w:val="nil"/>
              <w:left w:val="nil"/>
              <w:bottom w:val="single" w:sz="4" w:space="0" w:color="auto"/>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1.00</w:t>
            </w:r>
          </w:p>
        </w:tc>
        <w:tc>
          <w:tcPr>
            <w:tcW w:w="1300" w:type="dxa"/>
            <w:tcBorders>
              <w:top w:val="nil"/>
              <w:left w:val="nil"/>
              <w:bottom w:val="single" w:sz="4" w:space="0" w:color="auto"/>
              <w:right w:val="nil"/>
            </w:tcBorders>
            <w:noWrap/>
            <w:vAlign w:val="bottom"/>
          </w:tcPr>
          <w:p w:rsidR="00E96F81" w:rsidRPr="00CB2D74" w:rsidRDefault="00E96F81">
            <w:pPr>
              <w:jc w:val="center"/>
              <w:rPr>
                <w:color w:val="000000"/>
                <w:sz w:val="16"/>
                <w:szCs w:val="16"/>
                <w:lang w:val="en-CA"/>
              </w:rPr>
            </w:pPr>
            <w:r w:rsidRPr="00CB2D74">
              <w:rPr>
                <w:color w:val="000000"/>
                <w:sz w:val="16"/>
                <w:szCs w:val="16"/>
                <w:lang w:val="en-CA"/>
              </w:rPr>
              <w:t>1.01</w:t>
            </w:r>
          </w:p>
        </w:tc>
      </w:tr>
    </w:tbl>
    <w:p w:rsidR="00E96F81" w:rsidRPr="00CB2D74" w:rsidRDefault="00E96F81">
      <w:pPr>
        <w:pStyle w:val="Heading2"/>
        <w:keepLines/>
        <w:jc w:val="left"/>
        <w:rPr>
          <w:rFonts w:ascii="Arial" w:hAnsi="Arial" w:cs="Arial"/>
          <w:b w:val="0"/>
          <w:sz w:val="22"/>
          <w:szCs w:val="22"/>
        </w:rPr>
        <w:sectPr w:rsidR="00E96F81" w:rsidRPr="00CB2D74">
          <w:headerReference w:type="default" r:id="rId64"/>
          <w:headerReference w:type="first" r:id="rId65"/>
          <w:pgSz w:w="15840" w:h="12240" w:orient="landscape" w:code="1"/>
          <w:pgMar w:top="1440" w:right="1418" w:bottom="1440" w:left="1410" w:header="862" w:footer="601" w:gutter="0"/>
          <w:cols w:space="360"/>
          <w:titlePg/>
          <w:docGrid w:linePitch="299"/>
        </w:sectPr>
      </w:pPr>
    </w:p>
    <w:p w:rsidR="00CE573E" w:rsidRPr="00AD3305" w:rsidRDefault="00CE573E" w:rsidP="00CE573E">
      <w:pPr>
        <w:pStyle w:val="Heading2"/>
        <w:keepLines/>
      </w:pPr>
      <w:r w:rsidRPr="00AD3305">
        <w:lastRenderedPageBreak/>
        <w:t>Thi</w:t>
      </w:r>
      <w:r>
        <w:t xml:space="preserve">s Report is Available from the </w:t>
      </w:r>
    </w:p>
    <w:p w:rsidR="00CE573E" w:rsidRDefault="00CE573E" w:rsidP="00CE573E">
      <w:pPr>
        <w:pStyle w:val="CoverAddress"/>
      </w:pPr>
      <w:r>
        <w:t xml:space="preserve">Centre for Science Advice </w:t>
      </w:r>
      <w:r>
        <w:br/>
        <w:t>Pacific Region</w:t>
      </w:r>
      <w:r>
        <w:br/>
        <w:t>Fisheries and Oceans Canada</w:t>
      </w:r>
      <w:r>
        <w:br/>
        <w:t>3190 Hammond Bay Road</w:t>
      </w:r>
      <w:r>
        <w:br/>
        <w:t xml:space="preserve">Nanaimo, BC V9T 6N7 </w:t>
      </w:r>
    </w:p>
    <w:p w:rsidR="00CE573E" w:rsidRDefault="00CE573E" w:rsidP="00CE573E">
      <w:pPr>
        <w:pStyle w:val="BodyText"/>
        <w:jc w:val="center"/>
        <w:rPr>
          <w:rStyle w:val="Hyperlink"/>
        </w:rPr>
      </w:pPr>
      <w:r>
        <w:t>Telephone: (250) 756-7208</w:t>
      </w:r>
      <w:r>
        <w:br/>
        <w:t xml:space="preserve">E-Mail: </w:t>
      </w:r>
      <w:hyperlink r:id="rId66" w:tooltip="Mail the Centre for Science Advice / Pacific Region" w:history="1">
        <w:r w:rsidRPr="004A317F">
          <w:rPr>
            <w:rStyle w:val="Hyperlink"/>
          </w:rPr>
          <w:t>csap@dfo-mpo.gc.ca</w:t>
        </w:r>
      </w:hyperlink>
      <w:r>
        <w:br/>
      </w:r>
      <w:r>
        <w:rPr>
          <w:szCs w:val="22"/>
        </w:rPr>
        <w:t xml:space="preserve">Internet address: </w:t>
      </w:r>
      <w:hyperlink r:id="rId67" w:tooltip="Fisheries and Oceans Canada / Canadian Science Advisory Secretariat" w:history="1">
        <w:r>
          <w:rPr>
            <w:rStyle w:val="Hyperlink"/>
            <w:szCs w:val="22"/>
          </w:rPr>
          <w:t>w</w:t>
        </w:r>
        <w:bookmarkStart w:id="16" w:name="_Hlt40866439"/>
        <w:r>
          <w:rPr>
            <w:rStyle w:val="Hyperlink"/>
            <w:szCs w:val="22"/>
          </w:rPr>
          <w:t>w</w:t>
        </w:r>
        <w:bookmarkStart w:id="17" w:name="_Hlt40866413"/>
        <w:bookmarkEnd w:id="16"/>
        <w:r>
          <w:rPr>
            <w:rStyle w:val="Hyperlink"/>
            <w:szCs w:val="22"/>
          </w:rPr>
          <w:t>w</w:t>
        </w:r>
        <w:bookmarkEnd w:id="17"/>
        <w:r>
          <w:rPr>
            <w:rStyle w:val="Hyperlink"/>
            <w:szCs w:val="22"/>
          </w:rPr>
          <w:t>.d</w:t>
        </w:r>
        <w:bookmarkStart w:id="18" w:name="_Hlt40866533"/>
        <w:r>
          <w:rPr>
            <w:rStyle w:val="Hyperlink"/>
            <w:szCs w:val="22"/>
          </w:rPr>
          <w:t>f</w:t>
        </w:r>
        <w:bookmarkEnd w:id="18"/>
        <w:r>
          <w:rPr>
            <w:rStyle w:val="Hyperlink"/>
            <w:szCs w:val="22"/>
          </w:rPr>
          <w:t>o-mpo.gc.ca/csas-sccs/</w:t>
        </w:r>
      </w:hyperlink>
    </w:p>
    <w:p w:rsidR="00CE573E" w:rsidRPr="00D223C8" w:rsidRDefault="00CE573E" w:rsidP="00CE573E">
      <w:pPr>
        <w:pStyle w:val="BodyText-Centered"/>
        <w:keepNext/>
        <w:keepLines/>
      </w:pPr>
      <w:r>
        <w:t xml:space="preserve">ISSN </w:t>
      </w:r>
      <w:smartTag w:uri="urn:schemas-microsoft-com:office:smarttags" w:element="phone">
        <w:smartTagPr>
          <w:attr w:name="phonenumber" w:val="19193769"/>
        </w:smartTagPr>
        <w:r>
          <w:t>1919-3769</w:t>
        </w:r>
      </w:smartTag>
      <w:r>
        <w:br/>
      </w:r>
      <w:r w:rsidRPr="00D223C8">
        <w:t xml:space="preserve">© Her Majesty the Queen in Right of Canada, </w:t>
      </w:r>
      <w:r>
        <w:t>2016</w:t>
      </w:r>
    </w:p>
    <w:p w:rsidR="00CE573E" w:rsidRPr="0033203F" w:rsidRDefault="0081701B" w:rsidP="00CE573E">
      <w:pPr>
        <w:pStyle w:val="BodyText-Centered"/>
      </w:pPr>
      <w:r>
        <w:rPr>
          <w:noProof/>
          <w:lang w:val="en-CA" w:eastAsia="en-CA"/>
        </w:rPr>
        <w:drawing>
          <wp:inline distT="0" distB="0" distL="0" distR="0">
            <wp:extent cx="477520" cy="477520"/>
            <wp:effectExtent l="0" t="0" r="0" b="0"/>
            <wp:docPr id="21" name="Picture 3" descr="please r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ease recycl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7520" cy="477520"/>
                    </a:xfrm>
                    <a:prstGeom prst="rect">
                      <a:avLst/>
                    </a:prstGeom>
                    <a:noFill/>
                    <a:ln>
                      <a:noFill/>
                    </a:ln>
                  </pic:spPr>
                </pic:pic>
              </a:graphicData>
            </a:graphic>
          </wp:inline>
        </w:drawing>
      </w:r>
    </w:p>
    <w:p w:rsidR="00CE573E" w:rsidRPr="00E05820" w:rsidRDefault="00CE573E" w:rsidP="00CE573E">
      <w:pPr>
        <w:pStyle w:val="BodyText"/>
      </w:pPr>
      <w:r w:rsidRPr="00E05820">
        <w:t>Correct Citation for this Publication:</w:t>
      </w:r>
    </w:p>
    <w:p w:rsidR="00CE573E" w:rsidRPr="00C55C96" w:rsidRDefault="00CE573E" w:rsidP="00CE573E">
      <w:pPr>
        <w:pStyle w:val="citation"/>
        <w:rPr>
          <w:lang w:val="fr-FR"/>
        </w:rPr>
      </w:pPr>
      <w:r w:rsidRPr="00E05820">
        <w:t xml:space="preserve">DFO. 2016. </w:t>
      </w:r>
      <w:r w:rsidRPr="00CE573E">
        <w:t>Stock Assessment and Management Advice for BC Pacific Herring: 2016 Status and 2017 Forecast</w:t>
      </w:r>
      <w:r w:rsidRPr="00E05820">
        <w:t xml:space="preserve">. </w:t>
      </w:r>
      <w:r w:rsidRPr="00CE573E">
        <w:rPr>
          <w:lang w:val="fr-CA"/>
        </w:rPr>
        <w:t xml:space="preserve">DFO Can. Sci. </w:t>
      </w:r>
      <w:r w:rsidRPr="00C55C96">
        <w:rPr>
          <w:lang w:val="fr-FR"/>
        </w:rPr>
        <w:t>Advis. Sec. Sci. Resp. 2016/nnn.</w:t>
      </w:r>
    </w:p>
    <w:p w:rsidR="00CE573E" w:rsidRPr="00E05820" w:rsidRDefault="00CE573E" w:rsidP="00CE573E">
      <w:pPr>
        <w:pStyle w:val="BodyTextItalic"/>
      </w:pPr>
      <w:r w:rsidRPr="00E05820">
        <w:t xml:space="preserve">Aussi disponible en français : </w:t>
      </w:r>
    </w:p>
    <w:p w:rsidR="00CE573E" w:rsidRPr="000A5CED" w:rsidRDefault="00CE573E" w:rsidP="00CE573E">
      <w:pPr>
        <w:pStyle w:val="citation-translated"/>
        <w:rPr>
          <w:lang w:val="fr-FR"/>
        </w:rPr>
      </w:pPr>
      <w:r w:rsidRPr="000A5CED">
        <w:rPr>
          <w:lang w:val="fr-FR"/>
        </w:rPr>
        <w:t xml:space="preserve">MPO. 2016. </w:t>
      </w:r>
      <w:r w:rsidRPr="00CE573E">
        <w:rPr>
          <w:lang w:val="fr-FR"/>
        </w:rPr>
        <w:t>Évaluation du stock et Conseil de gestion sur le hareng du Pacifique en Colombie-Britannique : état du stock en 2016 et prévisions pour 2017</w:t>
      </w:r>
      <w:r w:rsidRPr="00551D01">
        <w:rPr>
          <w:lang w:val="fr-FR"/>
        </w:rPr>
        <w:t xml:space="preserve">. </w:t>
      </w:r>
      <w:r w:rsidRPr="000A5CED">
        <w:rPr>
          <w:lang w:val="fr-FR"/>
        </w:rPr>
        <w:t>Secr. can. de consult. sci. du MPO, Rép. des Sci. 2016/nnn.</w:t>
      </w:r>
    </w:p>
    <w:sectPr w:rsidR="00CE573E" w:rsidRPr="000A5CED">
      <w:headerReference w:type="first" r:id="rId69"/>
      <w:type w:val="continuous"/>
      <w:pgSz w:w="12240" w:h="15840" w:code="1"/>
      <w:pgMar w:top="1410" w:right="1440" w:bottom="1418" w:left="1440" w:header="862" w:footer="601" w:gutter="0"/>
      <w:cols w:space="36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A138D" w:rsidRDefault="007A138D">
      <w:pPr>
        <w:rPr>
          <w:rFonts w:ascii="Times New Roman" w:hAnsi="Times New Roman" w:cs="Times New Roman"/>
        </w:rPr>
      </w:pPr>
      <w:r>
        <w:rPr>
          <w:rFonts w:ascii="Times New Roman" w:hAnsi="Times New Roman" w:cs="Times New Roman"/>
        </w:rPr>
        <w:separator/>
      </w:r>
    </w:p>
  </w:endnote>
  <w:endnote w:type="continuationSeparator" w:id="0">
    <w:p w:rsidR="007A138D" w:rsidRDefault="007A138D">
      <w:pPr>
        <w:rPr>
          <w:rFonts w:ascii="Times New Roman" w:hAnsi="Times New Roman" w:cs="Times New Roman"/>
        </w:rPr>
      </w:pPr>
      <w:r>
        <w:rPr>
          <w:rFonts w:ascii="Times New Roman" w:hAnsi="Times New Roman" w:cs="Times New Roman"/>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Arial Bold">
    <w:panose1 w:val="020B0704020202020204"/>
    <w:charset w:val="00"/>
    <w:family w:val="auto"/>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1CE6" w:rsidRDefault="006F1CE6">
    <w:pPr>
      <w:pStyle w:val="Footer"/>
      <w:framePr w:wrap="auto" w:vAnchor="text" w:hAnchor="margin" w:xAlign="center" w:y="1"/>
      <w:rPr>
        <w:rStyle w:val="PageNumber"/>
        <w:rFonts w:ascii="Times New Roman" w:hAnsi="Times New Roman" w:cs="Times New Roman"/>
      </w:rPr>
    </w:pPr>
    <w:r>
      <w:rPr>
        <w:rStyle w:val="PageNumber"/>
        <w:rFonts w:ascii="Times New Roman" w:hAnsi="Times New Roman" w:cs="Times New Roman"/>
      </w:rPr>
      <w:fldChar w:fldCharType="begin"/>
    </w:r>
    <w:r>
      <w:rPr>
        <w:rStyle w:val="PageNumber"/>
        <w:rFonts w:ascii="Times New Roman" w:hAnsi="Times New Roman" w:cs="Times New Roman"/>
      </w:rPr>
      <w:instrText xml:space="preserve">PAGE  </w:instrText>
    </w:r>
    <w:r>
      <w:rPr>
        <w:rStyle w:val="PageNumber"/>
        <w:rFonts w:ascii="Times New Roman" w:hAnsi="Times New Roman" w:cs="Times New Roman"/>
      </w:rPr>
      <w:fldChar w:fldCharType="end"/>
    </w:r>
  </w:p>
  <w:p w:rsidR="006F1CE6" w:rsidRDefault="006F1CE6">
    <w:pPr>
      <w:pStyle w:val="Footer"/>
      <w:rPr>
        <w:rFonts w:ascii="Times New Roman" w:hAnsi="Times New Roman" w:cs="Times New Roman"/>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1CE6" w:rsidRPr="002F7DB2" w:rsidRDefault="006F1CE6" w:rsidP="002F7DB2">
    <w:pPr>
      <w:pStyle w:val="Footer"/>
      <w:pBdr>
        <w:top w:val="single" w:sz="4" w:space="1" w:color="auto"/>
      </w:pBdr>
      <w:jc w:val="center"/>
      <w:rPr>
        <w:rFonts w:ascii="Times New Roman" w:hAnsi="Times New Roman" w:cs="Times New Roman"/>
        <w:sz w:val="4"/>
        <w:szCs w:val="4"/>
      </w:rPr>
    </w:pPr>
    <w:r w:rsidRPr="002F7DB2">
      <w:fldChar w:fldCharType="begin"/>
    </w:r>
    <w:r w:rsidRPr="002F7DB2">
      <w:instrText xml:space="preserve"> PAGE   \* MERGEFORMAT </w:instrText>
    </w:r>
    <w:r w:rsidRPr="002F7DB2">
      <w:fldChar w:fldCharType="separate"/>
    </w:r>
    <w:r w:rsidR="00FC157A">
      <w:rPr>
        <w:noProof/>
      </w:rPr>
      <w:t>34</w:t>
    </w:r>
    <w:r w:rsidRPr="002F7DB2">
      <w:rPr>
        <w:noProof/>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1CE6" w:rsidRPr="00810AA1" w:rsidRDefault="006F1CE6">
    <w:pPr>
      <w:pStyle w:val="Footer"/>
      <w:pBdr>
        <w:top w:val="single" w:sz="4" w:space="1" w:color="auto"/>
      </w:pBdr>
      <w:jc w:val="center"/>
    </w:pPr>
    <w:r w:rsidRPr="00810AA1">
      <w:fldChar w:fldCharType="begin"/>
    </w:r>
    <w:r w:rsidRPr="00810AA1">
      <w:instrText xml:space="preserve"> PAGE   \* MERGEFORMAT </w:instrText>
    </w:r>
    <w:r w:rsidRPr="00810AA1">
      <w:fldChar w:fldCharType="separate"/>
    </w:r>
    <w:r w:rsidR="00FC157A">
      <w:rPr>
        <w:noProof/>
      </w:rPr>
      <w:t>37</w:t>
    </w:r>
    <w:r w:rsidRPr="00810AA1">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1CE6" w:rsidRDefault="006F1CE6" w:rsidP="00810AA1">
    <w:pPr>
      <w:pStyle w:val="Footer"/>
      <w:pBdr>
        <w:top w:val="single" w:sz="4" w:space="1" w:color="auto"/>
      </w:pBdr>
      <w:jc w:val="center"/>
    </w:pPr>
    <w:r>
      <w:fldChar w:fldCharType="begin"/>
    </w:r>
    <w:r>
      <w:instrText xml:space="preserve"> PAGE   \* MERGEFORMAT </w:instrText>
    </w:r>
    <w:r>
      <w:fldChar w:fldCharType="separate"/>
    </w:r>
    <w:r w:rsidR="00FC157A">
      <w:rPr>
        <w:noProof/>
      </w:rPr>
      <w:t>38</w:t>
    </w:r>
    <w:r>
      <w:rPr>
        <w:noProof/>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1CE6" w:rsidRPr="00757D40" w:rsidRDefault="006F1CE6">
    <w:pPr>
      <w:pStyle w:val="Footer"/>
      <w:pBdr>
        <w:top w:val="single" w:sz="4" w:space="1" w:color="auto"/>
      </w:pBdr>
      <w:jc w:val="center"/>
    </w:pPr>
    <w:r w:rsidRPr="00757D40">
      <w:fldChar w:fldCharType="begin"/>
    </w:r>
    <w:r w:rsidRPr="00757D40">
      <w:instrText xml:space="preserve"> PAGE   \* MERGEFORMAT </w:instrText>
    </w:r>
    <w:r w:rsidRPr="00757D40">
      <w:fldChar w:fldCharType="separate"/>
    </w:r>
    <w:r w:rsidR="00FC157A">
      <w:rPr>
        <w:noProof/>
      </w:rPr>
      <w:t>52</w:t>
    </w:r>
    <w:r w:rsidRPr="00757D40">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1CE6" w:rsidRPr="00AB0365" w:rsidRDefault="006F1CE6">
    <w:pPr>
      <w:pStyle w:val="Footer"/>
      <w:pBdr>
        <w:top w:val="single" w:sz="4" w:space="1" w:color="auto"/>
      </w:pBdr>
      <w:jc w:val="center"/>
    </w:pPr>
    <w:r w:rsidRPr="00AB0365">
      <w:fldChar w:fldCharType="begin"/>
    </w:r>
    <w:r w:rsidRPr="00AB0365">
      <w:instrText xml:space="preserve"> PAGE   \* MERGEFORMAT </w:instrText>
    </w:r>
    <w:r w:rsidRPr="00AB0365">
      <w:fldChar w:fldCharType="separate"/>
    </w:r>
    <w:r w:rsidR="00FC157A">
      <w:rPr>
        <w:noProof/>
      </w:rPr>
      <w:t>56</w:t>
    </w:r>
    <w:r w:rsidRPr="00AB0365">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1CE6" w:rsidRPr="007E401E" w:rsidRDefault="006F1CE6">
    <w:pPr>
      <w:pStyle w:val="Footer"/>
      <w:pBdr>
        <w:top w:val="single" w:sz="4" w:space="1" w:color="auto"/>
      </w:pBdr>
      <w:jc w:val="center"/>
    </w:pPr>
    <w:r w:rsidRPr="007E401E">
      <w:fldChar w:fldCharType="begin"/>
    </w:r>
    <w:r w:rsidRPr="007E401E">
      <w:instrText xml:space="preserve"> PAGE   \* MERGEFORMAT </w:instrText>
    </w:r>
    <w:r w:rsidRPr="007E401E">
      <w:fldChar w:fldCharType="separate"/>
    </w:r>
    <w:r w:rsidR="00FC157A">
      <w:rPr>
        <w:noProof/>
      </w:rPr>
      <w:t>8</w:t>
    </w:r>
    <w:r w:rsidRPr="007E401E">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1CE6" w:rsidRDefault="0067448C">
    <w:pPr>
      <w:pStyle w:val="Footer"/>
      <w:pBdr>
        <w:top w:val="single" w:sz="4" w:space="1" w:color="auto"/>
      </w:pBdr>
      <w:tabs>
        <w:tab w:val="clear" w:pos="10064"/>
        <w:tab w:val="right" w:pos="9356"/>
      </w:tabs>
      <w:rPr>
        <w:rFonts w:ascii="Times New Roman" w:hAnsi="Times New Roman" w:cs="Times New Roman"/>
      </w:rPr>
    </w:pPr>
    <w:r>
      <w:rPr>
        <w:lang w:val="en-GB"/>
      </w:rPr>
      <w:t>November</w:t>
    </w:r>
    <w:r w:rsidR="006F1CE6" w:rsidRPr="00035A06">
      <w:rPr>
        <w:lang w:val="en-GB"/>
      </w:rPr>
      <w:t xml:space="preserve"> 2016</w:t>
    </w:r>
    <w:r w:rsidR="006F1CE6">
      <w:rPr>
        <w:rFonts w:ascii="Times New Roman" w:hAnsi="Times New Roman" w:cs="Times New Roman"/>
        <w:lang w:val="en-GB"/>
      </w:rPr>
      <w:tab/>
    </w:r>
    <w:r w:rsidR="006F1CE6">
      <w:rPr>
        <w:rFonts w:ascii="Times New Roman" w:hAnsi="Times New Roman" w:cs="Times New Roman"/>
        <w:noProof/>
        <w:lang w:val="en-CA" w:eastAsia="en-CA"/>
      </w:rPr>
      <w:drawing>
        <wp:inline distT="0" distB="0" distL="0" distR="0" wp14:anchorId="32BCF0F5" wp14:editId="1574A798">
          <wp:extent cx="1282700" cy="313690"/>
          <wp:effectExtent l="0" t="0" r="0" b="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82700" cy="313690"/>
                  </a:xfrm>
                  <a:prstGeom prst="rect">
                    <a:avLst/>
                  </a:prstGeom>
                  <a:noFill/>
                  <a:ln>
                    <a:noFill/>
                  </a:ln>
                </pic:spPr>
              </pic:pic>
            </a:graphicData>
          </a:graphic>
        </wp:inline>
      </w:drawing>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1CE6" w:rsidRPr="000D0AC9" w:rsidRDefault="006F1CE6">
    <w:pPr>
      <w:pStyle w:val="Footer"/>
      <w:pBdr>
        <w:top w:val="single" w:sz="4" w:space="1" w:color="auto"/>
      </w:pBdr>
      <w:jc w:val="center"/>
    </w:pPr>
    <w:r w:rsidRPr="000D0AC9">
      <w:fldChar w:fldCharType="begin"/>
    </w:r>
    <w:r w:rsidRPr="000D0AC9">
      <w:instrText xml:space="preserve"> PAGE   \* MERGEFORMAT </w:instrText>
    </w:r>
    <w:r w:rsidRPr="000D0AC9">
      <w:fldChar w:fldCharType="separate"/>
    </w:r>
    <w:r w:rsidR="00FC157A">
      <w:rPr>
        <w:noProof/>
      </w:rPr>
      <w:t>12</w:t>
    </w:r>
    <w:r w:rsidRPr="000D0AC9">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1CE6" w:rsidRDefault="006F1CE6">
    <w:pPr>
      <w:pStyle w:val="Footer"/>
      <w:pBdr>
        <w:top w:val="single" w:sz="6" w:space="1" w:color="auto"/>
      </w:pBdr>
      <w:jc w:val="center"/>
      <w:rPr>
        <w:rFonts w:ascii="Times New Roman" w:hAnsi="Times New Roman" w:cs="Times New Roman"/>
      </w:rPr>
    </w:pPr>
    <w:r>
      <w:rPr>
        <w:rStyle w:val="PageNumber"/>
        <w:rFonts w:ascii="Times New Roman" w:hAnsi="Times New Roman" w:cs="Times New Roman"/>
      </w:rPr>
      <w:fldChar w:fldCharType="begin"/>
    </w:r>
    <w:r>
      <w:rPr>
        <w:rStyle w:val="PageNumber"/>
        <w:rFonts w:ascii="Times New Roman" w:hAnsi="Times New Roman" w:cs="Times New Roman"/>
      </w:rPr>
      <w:instrText xml:space="preserve"> PAGE </w:instrText>
    </w:r>
    <w:r>
      <w:rPr>
        <w:rStyle w:val="PageNumber"/>
        <w:rFonts w:ascii="Times New Roman" w:hAnsi="Times New Roman" w:cs="Times New Roman"/>
      </w:rPr>
      <w:fldChar w:fldCharType="separate"/>
    </w:r>
    <w:r w:rsidR="00FC157A">
      <w:rPr>
        <w:rStyle w:val="PageNumber"/>
        <w:rFonts w:ascii="Times New Roman" w:hAnsi="Times New Roman" w:cs="Times New Roman"/>
        <w:noProof/>
      </w:rPr>
      <w:t>18</w:t>
    </w:r>
    <w:r>
      <w:rPr>
        <w:rStyle w:val="PageNumber"/>
        <w:rFonts w:ascii="Times New Roman" w:hAnsi="Times New Roman" w:cs="Times New Roman"/>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1CE6" w:rsidRDefault="006F1CE6" w:rsidP="000D0AC9">
    <w:pPr>
      <w:pStyle w:val="Footer"/>
      <w:pBdr>
        <w:top w:val="single" w:sz="4" w:space="1" w:color="auto"/>
      </w:pBdr>
      <w:jc w:val="center"/>
      <w:rPr>
        <w:rFonts w:ascii="Times New Roman" w:hAnsi="Times New Roman" w:cs="Times New Roman"/>
        <w:sz w:val="4"/>
        <w:szCs w:val="4"/>
      </w:rPr>
    </w:pPr>
    <w:r>
      <w:fldChar w:fldCharType="begin"/>
    </w:r>
    <w:r>
      <w:instrText xml:space="preserve"> PAGE   \* MERGEFORMAT </w:instrText>
    </w:r>
    <w:r>
      <w:fldChar w:fldCharType="separate"/>
    </w:r>
    <w:r w:rsidR="00FC157A">
      <w:rPr>
        <w:noProof/>
      </w:rPr>
      <w:t>15</w:t>
    </w:r>
    <w:r>
      <w:rPr>
        <w:noProof/>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1CE6" w:rsidRPr="00D34A68" w:rsidRDefault="006F1CE6">
    <w:pPr>
      <w:pStyle w:val="Footer"/>
      <w:pBdr>
        <w:top w:val="single" w:sz="6" w:space="1" w:color="auto"/>
      </w:pBdr>
      <w:jc w:val="center"/>
      <w:rPr>
        <w:sz w:val="24"/>
      </w:rPr>
    </w:pPr>
    <w:r w:rsidRPr="00D34A68">
      <w:rPr>
        <w:rStyle w:val="PageNumber"/>
        <w:sz w:val="22"/>
      </w:rPr>
      <w:fldChar w:fldCharType="begin"/>
    </w:r>
    <w:r w:rsidRPr="00D34A68">
      <w:rPr>
        <w:rStyle w:val="PageNumber"/>
        <w:sz w:val="22"/>
      </w:rPr>
      <w:instrText xml:space="preserve"> PAGE </w:instrText>
    </w:r>
    <w:r w:rsidRPr="00D34A68">
      <w:rPr>
        <w:rStyle w:val="PageNumber"/>
        <w:sz w:val="22"/>
      </w:rPr>
      <w:fldChar w:fldCharType="separate"/>
    </w:r>
    <w:r w:rsidR="00FC157A">
      <w:rPr>
        <w:rStyle w:val="PageNumber"/>
        <w:noProof/>
        <w:sz w:val="22"/>
      </w:rPr>
      <w:t>21</w:t>
    </w:r>
    <w:r w:rsidRPr="00D34A68">
      <w:rPr>
        <w:rStyle w:val="PageNumber"/>
        <w:sz w:val="22"/>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37497316"/>
      <w:docPartObj>
        <w:docPartGallery w:val="Page Numbers (Bottom of Page)"/>
        <w:docPartUnique/>
      </w:docPartObj>
    </w:sdtPr>
    <w:sdtEndPr>
      <w:rPr>
        <w:noProof/>
      </w:rPr>
    </w:sdtEndPr>
    <w:sdtContent>
      <w:p w:rsidR="006F1CE6" w:rsidRDefault="006F1CE6" w:rsidP="00D34A68">
        <w:pPr>
          <w:pStyle w:val="Footer"/>
          <w:pBdr>
            <w:top w:val="single" w:sz="4" w:space="1" w:color="auto"/>
          </w:pBdr>
          <w:jc w:val="center"/>
        </w:pPr>
        <w:r>
          <w:fldChar w:fldCharType="begin"/>
        </w:r>
        <w:r>
          <w:instrText xml:space="preserve"> PAGE   \* MERGEFORMAT </w:instrText>
        </w:r>
        <w:r>
          <w:fldChar w:fldCharType="separate"/>
        </w:r>
        <w:r w:rsidR="00FC157A">
          <w:rPr>
            <w:noProof/>
          </w:rPr>
          <w:t>20</w:t>
        </w:r>
        <w:r>
          <w:rPr>
            <w:noProof/>
          </w:rPr>
          <w:fldChar w:fldCharType="end"/>
        </w:r>
      </w:p>
    </w:sdtContent>
  </w:sdt>
  <w:p w:rsidR="006F1CE6" w:rsidRDefault="006F1CE6">
    <w:pPr>
      <w:pStyle w:val="Footer"/>
      <w:pBdr>
        <w:top w:val="single" w:sz="4" w:space="1" w:color="auto"/>
      </w:pBdr>
      <w:tabs>
        <w:tab w:val="right" w:pos="9360"/>
      </w:tabs>
      <w:rPr>
        <w:rFonts w:ascii="Times New Roman" w:hAnsi="Times New Roman" w:cs="Times New Roman"/>
        <w:sz w:val="4"/>
        <w:szCs w:val="4"/>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1CE6" w:rsidRPr="002F7DB2" w:rsidRDefault="006F1CE6">
    <w:pPr>
      <w:pStyle w:val="Footer"/>
      <w:pBdr>
        <w:top w:val="single" w:sz="6" w:space="1" w:color="auto"/>
      </w:pBdr>
      <w:jc w:val="center"/>
      <w:rPr>
        <w:sz w:val="24"/>
      </w:rPr>
    </w:pPr>
    <w:r w:rsidRPr="002F7DB2">
      <w:rPr>
        <w:rStyle w:val="PageNumber"/>
        <w:sz w:val="22"/>
      </w:rPr>
      <w:fldChar w:fldCharType="begin"/>
    </w:r>
    <w:r w:rsidRPr="002F7DB2">
      <w:rPr>
        <w:rStyle w:val="PageNumber"/>
        <w:sz w:val="22"/>
      </w:rPr>
      <w:instrText xml:space="preserve"> PAGE </w:instrText>
    </w:r>
    <w:r w:rsidRPr="002F7DB2">
      <w:rPr>
        <w:rStyle w:val="PageNumber"/>
        <w:sz w:val="22"/>
      </w:rPr>
      <w:fldChar w:fldCharType="separate"/>
    </w:r>
    <w:r w:rsidR="00FC157A">
      <w:rPr>
        <w:rStyle w:val="PageNumber"/>
        <w:noProof/>
        <w:sz w:val="22"/>
      </w:rPr>
      <w:t>33</w:t>
    </w:r>
    <w:r w:rsidRPr="002F7DB2">
      <w:rPr>
        <w:rStyle w:val="PageNumber"/>
        <w:sz w:val="22"/>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A138D" w:rsidRDefault="007A138D">
      <w:pPr>
        <w:rPr>
          <w:rFonts w:ascii="Times New Roman" w:hAnsi="Times New Roman" w:cs="Times New Roman"/>
        </w:rPr>
      </w:pPr>
      <w:r>
        <w:rPr>
          <w:rFonts w:ascii="Times New Roman" w:hAnsi="Times New Roman" w:cs="Times New Roman"/>
        </w:rPr>
        <w:separator/>
      </w:r>
    </w:p>
  </w:footnote>
  <w:footnote w:type="continuationSeparator" w:id="0">
    <w:p w:rsidR="007A138D" w:rsidRDefault="007A138D">
      <w:pPr>
        <w:rPr>
          <w:rFonts w:ascii="Times New Roman" w:hAnsi="Times New Roman" w:cs="Times New Roman"/>
        </w:rPr>
      </w:pPr>
      <w:r>
        <w:rPr>
          <w:rFonts w:ascii="Times New Roman" w:hAnsi="Times New Roman" w:cs="Times New Roman"/>
        </w:rPr>
        <w:continuationSeparator/>
      </w:r>
    </w:p>
  </w:footnote>
  <w:footnote w:id="1">
    <w:p w:rsidR="006F1CE6" w:rsidRPr="0062372D" w:rsidRDefault="006F1CE6">
      <w:pPr>
        <w:pStyle w:val="FootnoteText"/>
      </w:pPr>
      <w:r>
        <w:rPr>
          <w:rStyle w:val="FootnoteReference"/>
        </w:rPr>
        <w:footnoteRef/>
      </w:r>
      <w:r>
        <w:t xml:space="preserve"> </w:t>
      </w:r>
      <w:r w:rsidRPr="0062372D">
        <w:t>Cleary, J.S. and Taylor, N.G. 201</w:t>
      </w:r>
      <w:r>
        <w:t>4</w:t>
      </w:r>
      <w:r w:rsidRPr="0062372D">
        <w:t>. Status of B.C. Pacific Herring (</w:t>
      </w:r>
      <w:r w:rsidRPr="0062372D">
        <w:rPr>
          <w:i/>
        </w:rPr>
        <w:t>Clupea pallasii</w:t>
      </w:r>
      <w:r w:rsidRPr="0062372D">
        <w:t xml:space="preserve">) in 2014 and forecasts for 2015. </w:t>
      </w:r>
      <w:r>
        <w:t>CSAS Working Paper 2014-15/PEL02 + PEL04</w:t>
      </w:r>
      <w:r w:rsidRPr="0062372D">
        <w:t xml:space="preserve">. </w:t>
      </w:r>
      <w:r w:rsidRPr="0062372D">
        <w:rPr>
          <w:i/>
        </w:rPr>
        <w:t>In prep</w:t>
      </w:r>
      <w:r w:rsidRPr="0062372D">
        <w:t>.</w:t>
      </w:r>
    </w:p>
  </w:footnote>
  <w:footnote w:id="2">
    <w:p w:rsidR="006F1CE6" w:rsidRPr="0062372D" w:rsidRDefault="006F1CE6">
      <w:pPr>
        <w:pStyle w:val="FootnoteText"/>
      </w:pPr>
      <w:r>
        <w:rPr>
          <w:rStyle w:val="FootnoteReference"/>
        </w:rPr>
        <w:footnoteRef/>
      </w:r>
      <w:r w:rsidRPr="0062372D">
        <w:t xml:space="preserve"> Cox, S.P., Benson, A.J., Cleary, J.S., and Taylor, N.G. 2015. Candidate limit reference points as a basis for choosing among alternate harvest control rules for Pacific Herring (</w:t>
      </w:r>
      <w:r w:rsidRPr="0062372D">
        <w:rPr>
          <w:i/>
        </w:rPr>
        <w:t>Clupea pallasii</w:t>
      </w:r>
      <w:r w:rsidRPr="0062372D">
        <w:t xml:space="preserve">) in British Columbia. </w:t>
      </w:r>
      <w:r>
        <w:t>CSAS Working Paper 2013PEL01</w:t>
      </w:r>
      <w:r w:rsidRPr="0062372D">
        <w:t xml:space="preserve">. </w:t>
      </w:r>
      <w:r w:rsidRPr="0062372D">
        <w:rPr>
          <w:i/>
        </w:rPr>
        <w:t>In prep</w:t>
      </w:r>
      <w:r w:rsidRPr="0062372D">
        <w:t>.</w:t>
      </w:r>
    </w:p>
  </w:footnote>
  <w:footnote w:id="3">
    <w:p w:rsidR="006F1CE6" w:rsidRPr="007C5488" w:rsidRDefault="006F1CE6">
      <w:pPr>
        <w:pStyle w:val="FootnoteText"/>
        <w:rPr>
          <w:lang w:val="en-CA"/>
        </w:rPr>
      </w:pPr>
      <w:r>
        <w:rPr>
          <w:rStyle w:val="FootnoteReference"/>
        </w:rPr>
        <w:footnoteRef/>
      </w:r>
      <w:r w:rsidRPr="00315A38">
        <w:rPr>
          <w:lang w:val="en-CA"/>
        </w:rPr>
        <w:t xml:space="preserve"> Kronlund, A.R.</w:t>
      </w:r>
      <w:r>
        <w:rPr>
          <w:lang w:val="en-CA"/>
        </w:rPr>
        <w:t>, Boldt, J.L., Taylor, N.G., and Cleary, J.S.</w:t>
      </w:r>
      <w:r w:rsidRPr="00315A38">
        <w:rPr>
          <w:lang w:val="en-CA"/>
        </w:rPr>
        <w:t xml:space="preserve"> 2013. Review of the Forecasting Methodologies for Pacific Herring (</w:t>
      </w:r>
      <w:r w:rsidRPr="00315A38">
        <w:rPr>
          <w:i/>
          <w:lang w:val="en-CA"/>
        </w:rPr>
        <w:t>Clupea pallasii</w:t>
      </w:r>
      <w:r w:rsidRPr="00315A38">
        <w:rPr>
          <w:lang w:val="en-CA"/>
        </w:rPr>
        <w:t>). CSAS Working Paper 2013</w:t>
      </w:r>
      <w:r>
        <w:rPr>
          <w:lang w:val="en-CA"/>
        </w:rPr>
        <w:t xml:space="preserve">/14 </w:t>
      </w:r>
      <w:r w:rsidRPr="00315A38">
        <w:rPr>
          <w:lang w:val="en-CA"/>
        </w:rPr>
        <w:t>P71. In prep.</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bottom w:val="single" w:sz="4" w:space="0" w:color="auto"/>
      </w:tblBorders>
      <w:tblLook w:val="04A0" w:firstRow="1" w:lastRow="0" w:firstColumn="1" w:lastColumn="0" w:noHBand="0" w:noVBand="1"/>
    </w:tblPr>
    <w:tblGrid>
      <w:gridCol w:w="2518"/>
      <w:gridCol w:w="7058"/>
    </w:tblGrid>
    <w:tr w:rsidR="006F1CE6" w:rsidTr="00296BB4">
      <w:tc>
        <w:tcPr>
          <w:tcW w:w="2518" w:type="dxa"/>
          <w:vAlign w:val="bottom"/>
        </w:tcPr>
        <w:p w:rsidR="006F1CE6" w:rsidRDefault="006F1CE6" w:rsidP="003D21B0">
          <w:pPr>
            <w:pStyle w:val="PageHeaderRegionsNameofthereport"/>
          </w:pPr>
          <w:r>
            <w:t>Pacific Region</w:t>
          </w:r>
        </w:p>
      </w:tc>
      <w:tc>
        <w:tcPr>
          <w:tcW w:w="7058" w:type="dxa"/>
          <w:vAlign w:val="bottom"/>
        </w:tcPr>
        <w:p w:rsidR="006F1CE6" w:rsidRDefault="006F1CE6" w:rsidP="000B77AD">
          <w:pPr>
            <w:pStyle w:val="PageHeaderRegionsNameofthereport"/>
            <w:jc w:val="right"/>
          </w:pPr>
          <w:r w:rsidRPr="00393644">
            <w:t xml:space="preserve">Science Response: </w:t>
          </w:r>
          <w:r>
            <w:t xml:space="preserve">BC Pacific Herring Stock Assessment </w:t>
          </w:r>
        </w:p>
      </w:tc>
    </w:tr>
  </w:tbl>
  <w:p w:rsidR="006F1CE6" w:rsidRDefault="006F1CE6">
    <w:pPr>
      <w:pStyle w:val="Header"/>
      <w:rPr>
        <w:rFonts w:ascii="Times New Roman" w:hAnsi="Times New Roman" w:cs="Times New Roman"/>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3149" w:type="dxa"/>
      <w:tblBorders>
        <w:bottom w:val="single" w:sz="4" w:space="0" w:color="auto"/>
      </w:tblBorders>
      <w:tblLook w:val="0000" w:firstRow="0" w:lastRow="0" w:firstColumn="0" w:lastColumn="0" w:noHBand="0" w:noVBand="0"/>
    </w:tblPr>
    <w:tblGrid>
      <w:gridCol w:w="1951"/>
      <w:gridCol w:w="11198"/>
    </w:tblGrid>
    <w:tr w:rsidR="006F1CE6" w:rsidTr="004E374C">
      <w:tc>
        <w:tcPr>
          <w:tcW w:w="1951" w:type="dxa"/>
          <w:tcBorders>
            <w:top w:val="nil"/>
            <w:left w:val="nil"/>
            <w:bottom w:val="single" w:sz="4" w:space="0" w:color="auto"/>
            <w:right w:val="nil"/>
          </w:tcBorders>
        </w:tcPr>
        <w:p w:rsidR="006F1CE6" w:rsidRPr="00296BB4" w:rsidRDefault="006F1CE6" w:rsidP="003D21B0">
          <w:pPr>
            <w:pStyle w:val="Headingtext"/>
          </w:pPr>
          <w:r w:rsidRPr="00296BB4">
            <w:t>Pacific Region</w:t>
          </w:r>
        </w:p>
      </w:tc>
      <w:tc>
        <w:tcPr>
          <w:tcW w:w="11198" w:type="dxa"/>
          <w:tcBorders>
            <w:top w:val="nil"/>
            <w:left w:val="nil"/>
            <w:bottom w:val="single" w:sz="4" w:space="0" w:color="auto"/>
            <w:right w:val="nil"/>
          </w:tcBorders>
        </w:tcPr>
        <w:p w:rsidR="006F1CE6" w:rsidRDefault="006F1CE6" w:rsidP="004E374C">
          <w:pPr>
            <w:pStyle w:val="Headingtext"/>
            <w:jc w:val="right"/>
            <w:rPr>
              <w:rFonts w:ascii="Times New Roman" w:hAnsi="Times New Roman" w:cs="Times New Roman"/>
            </w:rPr>
          </w:pPr>
          <w:r w:rsidRPr="00393644">
            <w:t xml:space="preserve">Science Response: </w:t>
          </w:r>
          <w:r>
            <w:t xml:space="preserve">BC Pacific Herring Stock Assessment </w:t>
          </w:r>
        </w:p>
      </w:tc>
    </w:tr>
  </w:tbl>
  <w:p w:rsidR="006F1CE6" w:rsidRDefault="006F1CE6">
    <w:pPr>
      <w:pStyle w:val="Header"/>
      <w:tabs>
        <w:tab w:val="right" w:pos="9356"/>
      </w:tabs>
      <w:rPr>
        <w:rFonts w:ascii="Times New Roman" w:hAnsi="Times New Roman" w:cs="Times New Roman"/>
        <w:szCs w:val="22"/>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bottom w:val="single" w:sz="4" w:space="0" w:color="auto"/>
      </w:tblBorders>
      <w:tblLook w:val="0000" w:firstRow="0" w:lastRow="0" w:firstColumn="0" w:lastColumn="0" w:noHBand="0" w:noVBand="0"/>
    </w:tblPr>
    <w:tblGrid>
      <w:gridCol w:w="2518"/>
      <w:gridCol w:w="7058"/>
    </w:tblGrid>
    <w:tr w:rsidR="006F1CE6" w:rsidTr="003D21B0">
      <w:tc>
        <w:tcPr>
          <w:tcW w:w="2518" w:type="dxa"/>
          <w:tcBorders>
            <w:top w:val="nil"/>
            <w:left w:val="nil"/>
            <w:bottom w:val="single" w:sz="4" w:space="0" w:color="auto"/>
            <w:right w:val="nil"/>
          </w:tcBorders>
        </w:tcPr>
        <w:p w:rsidR="006F1CE6" w:rsidRPr="00296BB4" w:rsidRDefault="006F1CE6" w:rsidP="003D21B0">
          <w:pPr>
            <w:pStyle w:val="Headingtext"/>
          </w:pPr>
          <w:r w:rsidRPr="00296BB4">
            <w:t>Pacific Region</w:t>
          </w:r>
        </w:p>
      </w:tc>
      <w:tc>
        <w:tcPr>
          <w:tcW w:w="7058" w:type="dxa"/>
          <w:tcBorders>
            <w:top w:val="nil"/>
            <w:left w:val="nil"/>
            <w:bottom w:val="single" w:sz="4" w:space="0" w:color="auto"/>
            <w:right w:val="nil"/>
          </w:tcBorders>
        </w:tcPr>
        <w:p w:rsidR="006F1CE6" w:rsidRDefault="006F1CE6" w:rsidP="00896A03">
          <w:pPr>
            <w:pStyle w:val="Headingtext"/>
            <w:jc w:val="right"/>
            <w:rPr>
              <w:rFonts w:ascii="Times New Roman" w:hAnsi="Times New Roman" w:cs="Times New Roman"/>
            </w:rPr>
          </w:pPr>
          <w:r w:rsidRPr="00393644">
            <w:t xml:space="preserve">Science Response: </w:t>
          </w:r>
          <w:r>
            <w:t xml:space="preserve">BC Pacific Herring Stock Assessment </w:t>
          </w:r>
        </w:p>
      </w:tc>
    </w:tr>
  </w:tbl>
  <w:p w:rsidR="006F1CE6" w:rsidRDefault="006F1CE6">
    <w:pPr>
      <w:pStyle w:val="Header"/>
      <w:tabs>
        <w:tab w:val="right" w:pos="9360"/>
      </w:tabs>
      <w:rPr>
        <w:rFonts w:ascii="Times New Roman" w:hAnsi="Times New Roman" w:cs="Times New Roman"/>
        <w:sz w:val="16"/>
        <w:szCs w:val="16"/>
      </w:rP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bottom w:val="single" w:sz="4" w:space="0" w:color="auto"/>
      </w:tblBorders>
      <w:tblLook w:val="0000" w:firstRow="0" w:lastRow="0" w:firstColumn="0" w:lastColumn="0" w:noHBand="0" w:noVBand="0"/>
    </w:tblPr>
    <w:tblGrid>
      <w:gridCol w:w="2518"/>
      <w:gridCol w:w="7058"/>
    </w:tblGrid>
    <w:tr w:rsidR="006F1CE6" w:rsidTr="003D21B0">
      <w:tc>
        <w:tcPr>
          <w:tcW w:w="2518" w:type="dxa"/>
          <w:tcBorders>
            <w:top w:val="nil"/>
            <w:left w:val="nil"/>
            <w:bottom w:val="single" w:sz="4" w:space="0" w:color="auto"/>
            <w:right w:val="nil"/>
          </w:tcBorders>
        </w:tcPr>
        <w:p w:rsidR="006F1CE6" w:rsidRPr="00296BB4" w:rsidRDefault="006F1CE6" w:rsidP="003D21B0">
          <w:pPr>
            <w:pStyle w:val="Headingtext"/>
          </w:pPr>
          <w:r w:rsidRPr="00296BB4">
            <w:t>Pacific Region</w:t>
          </w:r>
        </w:p>
      </w:tc>
      <w:tc>
        <w:tcPr>
          <w:tcW w:w="7058" w:type="dxa"/>
          <w:tcBorders>
            <w:top w:val="nil"/>
            <w:left w:val="nil"/>
            <w:bottom w:val="single" w:sz="4" w:space="0" w:color="auto"/>
            <w:right w:val="nil"/>
          </w:tcBorders>
        </w:tcPr>
        <w:p w:rsidR="006F1CE6" w:rsidRDefault="006F1CE6" w:rsidP="004E374C">
          <w:pPr>
            <w:pStyle w:val="Headingtext"/>
            <w:jc w:val="right"/>
            <w:rPr>
              <w:rFonts w:ascii="Times New Roman" w:hAnsi="Times New Roman" w:cs="Times New Roman"/>
            </w:rPr>
          </w:pPr>
          <w:r w:rsidRPr="00393644">
            <w:t xml:space="preserve">Science Response: </w:t>
          </w:r>
          <w:r>
            <w:t>BC Pacific Herring Stock Assessment</w:t>
          </w:r>
        </w:p>
      </w:tc>
    </w:tr>
  </w:tbl>
  <w:p w:rsidR="006F1CE6" w:rsidRPr="004E374C" w:rsidRDefault="006F1CE6">
    <w:pPr>
      <w:pStyle w:val="Header"/>
      <w:tabs>
        <w:tab w:val="right" w:pos="9356"/>
      </w:tabs>
      <w:rPr>
        <w:rFonts w:ascii="Times New Roman" w:hAnsi="Times New Roman" w:cs="Times New Roman"/>
        <w:b w:val="0"/>
        <w:sz w:val="16"/>
        <w:szCs w:val="22"/>
      </w:rP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bottom w:val="single" w:sz="4" w:space="0" w:color="auto"/>
      </w:tblBorders>
      <w:tblLook w:val="0000" w:firstRow="0" w:lastRow="0" w:firstColumn="0" w:lastColumn="0" w:noHBand="0" w:noVBand="0"/>
    </w:tblPr>
    <w:tblGrid>
      <w:gridCol w:w="2518"/>
      <w:gridCol w:w="7058"/>
    </w:tblGrid>
    <w:tr w:rsidR="006F1CE6" w:rsidTr="003D21B0">
      <w:tc>
        <w:tcPr>
          <w:tcW w:w="2518" w:type="dxa"/>
          <w:tcBorders>
            <w:top w:val="nil"/>
            <w:left w:val="nil"/>
            <w:bottom w:val="single" w:sz="4" w:space="0" w:color="auto"/>
            <w:right w:val="nil"/>
          </w:tcBorders>
        </w:tcPr>
        <w:p w:rsidR="006F1CE6" w:rsidRPr="00296BB4" w:rsidRDefault="006F1CE6" w:rsidP="003D21B0">
          <w:pPr>
            <w:pStyle w:val="Headingtext"/>
          </w:pPr>
          <w:r w:rsidRPr="00296BB4">
            <w:t>Pacific Region</w:t>
          </w:r>
        </w:p>
      </w:tc>
      <w:tc>
        <w:tcPr>
          <w:tcW w:w="7058" w:type="dxa"/>
          <w:tcBorders>
            <w:top w:val="nil"/>
            <w:left w:val="nil"/>
            <w:bottom w:val="single" w:sz="4" w:space="0" w:color="auto"/>
            <w:right w:val="nil"/>
          </w:tcBorders>
        </w:tcPr>
        <w:p w:rsidR="006F1CE6" w:rsidRDefault="006F1CE6" w:rsidP="002F7DB2">
          <w:pPr>
            <w:pStyle w:val="Headingtext"/>
            <w:jc w:val="right"/>
            <w:rPr>
              <w:rFonts w:ascii="Times New Roman" w:hAnsi="Times New Roman" w:cs="Times New Roman"/>
            </w:rPr>
          </w:pPr>
          <w:r w:rsidRPr="00393644">
            <w:t xml:space="preserve">Science Response: </w:t>
          </w:r>
          <w:r>
            <w:t xml:space="preserve">BC Pacific Herring Stock Assessment </w:t>
          </w:r>
        </w:p>
      </w:tc>
    </w:tr>
  </w:tbl>
  <w:p w:rsidR="006F1CE6" w:rsidRDefault="006F1CE6">
    <w:pPr>
      <w:pStyle w:val="Header"/>
      <w:tabs>
        <w:tab w:val="right" w:pos="9356"/>
      </w:tabs>
      <w:rPr>
        <w:rFonts w:ascii="Times New Roman" w:hAnsi="Times New Roman" w:cs="Times New Roman"/>
        <w:b w:val="0"/>
        <w:szCs w:val="22"/>
      </w:rP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3149" w:type="dxa"/>
      <w:tblBorders>
        <w:bottom w:val="single" w:sz="4" w:space="0" w:color="auto"/>
      </w:tblBorders>
      <w:tblLook w:val="0000" w:firstRow="0" w:lastRow="0" w:firstColumn="0" w:lastColumn="0" w:noHBand="0" w:noVBand="0"/>
    </w:tblPr>
    <w:tblGrid>
      <w:gridCol w:w="1951"/>
      <w:gridCol w:w="11198"/>
    </w:tblGrid>
    <w:tr w:rsidR="006F1CE6" w:rsidTr="002F7DB2">
      <w:tc>
        <w:tcPr>
          <w:tcW w:w="1951" w:type="dxa"/>
          <w:tcBorders>
            <w:top w:val="nil"/>
            <w:left w:val="nil"/>
            <w:bottom w:val="single" w:sz="4" w:space="0" w:color="auto"/>
            <w:right w:val="nil"/>
          </w:tcBorders>
        </w:tcPr>
        <w:p w:rsidR="006F1CE6" w:rsidRPr="00296BB4" w:rsidRDefault="006F1CE6" w:rsidP="003D21B0">
          <w:pPr>
            <w:pStyle w:val="Headingtext"/>
          </w:pPr>
          <w:r w:rsidRPr="00296BB4">
            <w:t>Pacific Region</w:t>
          </w:r>
        </w:p>
      </w:tc>
      <w:tc>
        <w:tcPr>
          <w:tcW w:w="11198" w:type="dxa"/>
          <w:tcBorders>
            <w:top w:val="nil"/>
            <w:left w:val="nil"/>
            <w:bottom w:val="single" w:sz="4" w:space="0" w:color="auto"/>
            <w:right w:val="nil"/>
          </w:tcBorders>
        </w:tcPr>
        <w:p w:rsidR="006F1CE6" w:rsidRDefault="006F1CE6" w:rsidP="002F7DB2">
          <w:pPr>
            <w:pStyle w:val="Headingtext"/>
            <w:jc w:val="right"/>
            <w:rPr>
              <w:rFonts w:ascii="Times New Roman" w:hAnsi="Times New Roman" w:cs="Times New Roman"/>
            </w:rPr>
          </w:pPr>
          <w:r w:rsidRPr="00393644">
            <w:t xml:space="preserve">Science Response: </w:t>
          </w:r>
          <w:r>
            <w:t xml:space="preserve">BC Pacific Herring Stock Assessment  </w:t>
          </w:r>
        </w:p>
      </w:tc>
    </w:tr>
  </w:tbl>
  <w:p w:rsidR="006F1CE6" w:rsidRPr="0016110C" w:rsidRDefault="006F1CE6" w:rsidP="00D52AD5">
    <w:pPr>
      <w:pStyle w:val="Header"/>
      <w:tabs>
        <w:tab w:val="right" w:pos="9356"/>
      </w:tabs>
      <w:rPr>
        <w:b w:val="0"/>
        <w:szCs w:val="22"/>
      </w:rP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bottom w:val="single" w:sz="4" w:space="0" w:color="auto"/>
      </w:tblBorders>
      <w:tblLook w:val="0000" w:firstRow="0" w:lastRow="0" w:firstColumn="0" w:lastColumn="0" w:noHBand="0" w:noVBand="0"/>
    </w:tblPr>
    <w:tblGrid>
      <w:gridCol w:w="2660"/>
      <w:gridCol w:w="10206"/>
    </w:tblGrid>
    <w:tr w:rsidR="006F1CE6">
      <w:tc>
        <w:tcPr>
          <w:tcW w:w="2660" w:type="dxa"/>
          <w:tcBorders>
            <w:top w:val="nil"/>
            <w:left w:val="nil"/>
            <w:bottom w:val="single" w:sz="4" w:space="0" w:color="auto"/>
            <w:right w:val="nil"/>
          </w:tcBorders>
        </w:tcPr>
        <w:p w:rsidR="006F1CE6" w:rsidRDefault="006F1CE6">
          <w:pPr>
            <w:pStyle w:val="Headingtext"/>
            <w:rPr>
              <w:rFonts w:ascii="Times New Roman" w:hAnsi="Times New Roman" w:cs="Times New Roman"/>
            </w:rPr>
          </w:pPr>
          <w:r>
            <w:rPr>
              <w:rFonts w:ascii="Times New Roman" w:hAnsi="Times New Roman" w:cs="Times New Roman"/>
            </w:rPr>
            <w:t>Pacific Region</w:t>
          </w:r>
        </w:p>
      </w:tc>
      <w:tc>
        <w:tcPr>
          <w:tcW w:w="10206" w:type="dxa"/>
          <w:tcBorders>
            <w:top w:val="nil"/>
            <w:left w:val="nil"/>
            <w:bottom w:val="single" w:sz="4" w:space="0" w:color="auto"/>
            <w:right w:val="nil"/>
          </w:tcBorders>
        </w:tcPr>
        <w:p w:rsidR="006F1CE6" w:rsidRDefault="006F1CE6">
          <w:pPr>
            <w:pStyle w:val="Headingtext"/>
            <w:jc w:val="right"/>
            <w:rPr>
              <w:rFonts w:ascii="Times New Roman" w:hAnsi="Times New Roman" w:cs="Times New Roman"/>
            </w:rPr>
          </w:pPr>
          <w:r>
            <w:rPr>
              <w:rFonts w:ascii="Times New Roman" w:hAnsi="Times New Roman" w:cs="Times New Roman"/>
            </w:rPr>
            <w:t>Science Response: BC Pacific Herring Stock Assessment - DRAFT – NOT FOR DISTRIBUTION</w:t>
          </w:r>
        </w:p>
      </w:tc>
    </w:tr>
  </w:tbl>
  <w:p w:rsidR="006F1CE6" w:rsidRDefault="006F1CE6">
    <w:pPr>
      <w:pStyle w:val="Header"/>
      <w:tabs>
        <w:tab w:val="right" w:pos="9356"/>
      </w:tabs>
      <w:rPr>
        <w:rFonts w:ascii="Times New Roman" w:hAnsi="Times New Roman" w:cs="Times New Roman"/>
        <w:b w:val="0"/>
        <w:szCs w:val="22"/>
      </w:rP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bottom w:val="single" w:sz="4" w:space="0" w:color="auto"/>
      </w:tblBorders>
      <w:tblLook w:val="0000" w:firstRow="0" w:lastRow="0" w:firstColumn="0" w:lastColumn="0" w:noHBand="0" w:noVBand="0"/>
    </w:tblPr>
    <w:tblGrid>
      <w:gridCol w:w="2518"/>
      <w:gridCol w:w="7058"/>
    </w:tblGrid>
    <w:tr w:rsidR="006F1CE6" w:rsidTr="003D21B0">
      <w:tc>
        <w:tcPr>
          <w:tcW w:w="2518" w:type="dxa"/>
          <w:tcBorders>
            <w:top w:val="nil"/>
            <w:left w:val="nil"/>
            <w:bottom w:val="single" w:sz="4" w:space="0" w:color="auto"/>
            <w:right w:val="nil"/>
          </w:tcBorders>
        </w:tcPr>
        <w:p w:rsidR="006F1CE6" w:rsidRPr="00296BB4" w:rsidRDefault="006F1CE6" w:rsidP="003D21B0">
          <w:pPr>
            <w:pStyle w:val="Headingtext"/>
          </w:pPr>
          <w:r w:rsidRPr="00296BB4">
            <w:t>Pacific Region</w:t>
          </w:r>
        </w:p>
      </w:tc>
      <w:tc>
        <w:tcPr>
          <w:tcW w:w="7058" w:type="dxa"/>
          <w:tcBorders>
            <w:top w:val="nil"/>
            <w:left w:val="nil"/>
            <w:bottom w:val="single" w:sz="4" w:space="0" w:color="auto"/>
            <w:right w:val="nil"/>
          </w:tcBorders>
        </w:tcPr>
        <w:p w:rsidR="006F1CE6" w:rsidRDefault="006F1CE6" w:rsidP="009C2E9C">
          <w:pPr>
            <w:pStyle w:val="Headingtext"/>
            <w:jc w:val="right"/>
            <w:rPr>
              <w:rFonts w:ascii="Times New Roman" w:hAnsi="Times New Roman" w:cs="Times New Roman"/>
            </w:rPr>
          </w:pPr>
          <w:r w:rsidRPr="00393644">
            <w:t xml:space="preserve">Science Response: </w:t>
          </w:r>
          <w:r>
            <w:t xml:space="preserve">BC Pacific Herring Stock Assessment </w:t>
          </w:r>
        </w:p>
      </w:tc>
    </w:tr>
  </w:tbl>
  <w:p w:rsidR="006F1CE6" w:rsidRDefault="006F1CE6"/>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bottom w:val="single" w:sz="4" w:space="0" w:color="auto"/>
      </w:tblBorders>
      <w:tblLook w:val="0000" w:firstRow="0" w:lastRow="0" w:firstColumn="0" w:lastColumn="0" w:noHBand="0" w:noVBand="0"/>
    </w:tblPr>
    <w:tblGrid>
      <w:gridCol w:w="2518"/>
      <w:gridCol w:w="7058"/>
    </w:tblGrid>
    <w:tr w:rsidR="006F1CE6" w:rsidTr="003D21B0">
      <w:tc>
        <w:tcPr>
          <w:tcW w:w="2518" w:type="dxa"/>
          <w:tcBorders>
            <w:top w:val="nil"/>
            <w:left w:val="nil"/>
            <w:bottom w:val="single" w:sz="4" w:space="0" w:color="auto"/>
            <w:right w:val="nil"/>
          </w:tcBorders>
        </w:tcPr>
        <w:p w:rsidR="006F1CE6" w:rsidRPr="00296BB4" w:rsidRDefault="006F1CE6" w:rsidP="003D21B0">
          <w:pPr>
            <w:pStyle w:val="Headingtext"/>
          </w:pPr>
          <w:r w:rsidRPr="00296BB4">
            <w:t>Pacific Region</w:t>
          </w:r>
        </w:p>
      </w:tc>
      <w:tc>
        <w:tcPr>
          <w:tcW w:w="7058" w:type="dxa"/>
          <w:tcBorders>
            <w:top w:val="nil"/>
            <w:left w:val="nil"/>
            <w:bottom w:val="single" w:sz="4" w:space="0" w:color="auto"/>
            <w:right w:val="nil"/>
          </w:tcBorders>
        </w:tcPr>
        <w:p w:rsidR="006F1CE6" w:rsidRDefault="006F1CE6" w:rsidP="002F7DB2">
          <w:pPr>
            <w:pStyle w:val="Headingtext"/>
            <w:jc w:val="right"/>
            <w:rPr>
              <w:rFonts w:ascii="Times New Roman" w:hAnsi="Times New Roman" w:cs="Times New Roman"/>
            </w:rPr>
          </w:pPr>
          <w:r w:rsidRPr="00393644">
            <w:t xml:space="preserve">Science Response: </w:t>
          </w:r>
          <w:r>
            <w:t xml:space="preserve">BC Pacific Herring Stock Assessment </w:t>
          </w:r>
        </w:p>
      </w:tc>
    </w:tr>
  </w:tbl>
  <w:p w:rsidR="006F1CE6" w:rsidRDefault="006F1CE6"/>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3149" w:type="dxa"/>
      <w:tblBorders>
        <w:bottom w:val="single" w:sz="4" w:space="0" w:color="auto"/>
      </w:tblBorders>
      <w:tblLook w:val="0000" w:firstRow="0" w:lastRow="0" w:firstColumn="0" w:lastColumn="0" w:noHBand="0" w:noVBand="0"/>
    </w:tblPr>
    <w:tblGrid>
      <w:gridCol w:w="1951"/>
      <w:gridCol w:w="11198"/>
    </w:tblGrid>
    <w:tr w:rsidR="006F1CE6" w:rsidTr="00FB7D76">
      <w:tc>
        <w:tcPr>
          <w:tcW w:w="1951" w:type="dxa"/>
          <w:tcBorders>
            <w:top w:val="nil"/>
            <w:left w:val="nil"/>
            <w:bottom w:val="single" w:sz="4" w:space="0" w:color="auto"/>
            <w:right w:val="nil"/>
          </w:tcBorders>
        </w:tcPr>
        <w:p w:rsidR="006F1CE6" w:rsidRPr="00296BB4" w:rsidRDefault="006F1CE6" w:rsidP="003D21B0">
          <w:pPr>
            <w:pStyle w:val="Headingtext"/>
          </w:pPr>
          <w:r w:rsidRPr="00296BB4">
            <w:t>Pacific Region</w:t>
          </w:r>
        </w:p>
      </w:tc>
      <w:tc>
        <w:tcPr>
          <w:tcW w:w="11198" w:type="dxa"/>
          <w:tcBorders>
            <w:top w:val="nil"/>
            <w:left w:val="nil"/>
            <w:bottom w:val="single" w:sz="4" w:space="0" w:color="auto"/>
            <w:right w:val="nil"/>
          </w:tcBorders>
        </w:tcPr>
        <w:p w:rsidR="006F1CE6" w:rsidRDefault="006F1CE6" w:rsidP="00FB7D76">
          <w:pPr>
            <w:pStyle w:val="Headingtext"/>
            <w:jc w:val="right"/>
            <w:rPr>
              <w:rFonts w:ascii="Times New Roman" w:hAnsi="Times New Roman" w:cs="Times New Roman"/>
            </w:rPr>
          </w:pPr>
          <w:r w:rsidRPr="00393644">
            <w:t xml:space="preserve">Science Response: </w:t>
          </w:r>
          <w:r>
            <w:t xml:space="preserve">BC Pacific Herring Stock Assessment </w:t>
          </w:r>
        </w:p>
      </w:tc>
    </w:tr>
  </w:tbl>
  <w:p w:rsidR="006F1CE6" w:rsidRDefault="006F1CE6">
    <w:pPr>
      <w:pStyle w:val="Header"/>
      <w:rPr>
        <w:rFonts w:ascii="Times New Roman" w:hAnsi="Times New Roman" w:cs="Times New Roman"/>
      </w:rP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bottom w:val="single" w:sz="4" w:space="0" w:color="auto"/>
      </w:tblBorders>
      <w:tblLook w:val="0000" w:firstRow="0" w:lastRow="0" w:firstColumn="0" w:lastColumn="0" w:noHBand="0" w:noVBand="0"/>
    </w:tblPr>
    <w:tblGrid>
      <w:gridCol w:w="2518"/>
      <w:gridCol w:w="7058"/>
    </w:tblGrid>
    <w:tr w:rsidR="006F1CE6" w:rsidTr="00252C48">
      <w:tc>
        <w:tcPr>
          <w:tcW w:w="2518" w:type="dxa"/>
          <w:tcBorders>
            <w:top w:val="nil"/>
            <w:left w:val="nil"/>
            <w:bottom w:val="single" w:sz="4" w:space="0" w:color="auto"/>
            <w:right w:val="nil"/>
          </w:tcBorders>
        </w:tcPr>
        <w:p w:rsidR="006F1CE6" w:rsidRPr="00296BB4" w:rsidRDefault="006F1CE6" w:rsidP="00252C48">
          <w:pPr>
            <w:pStyle w:val="Headingtext"/>
          </w:pPr>
          <w:r w:rsidRPr="00296BB4">
            <w:t>Pacific Region</w:t>
          </w:r>
        </w:p>
      </w:tc>
      <w:tc>
        <w:tcPr>
          <w:tcW w:w="7058" w:type="dxa"/>
          <w:tcBorders>
            <w:top w:val="nil"/>
            <w:left w:val="nil"/>
            <w:bottom w:val="single" w:sz="4" w:space="0" w:color="auto"/>
            <w:right w:val="nil"/>
          </w:tcBorders>
        </w:tcPr>
        <w:p w:rsidR="006F1CE6" w:rsidRDefault="006F1CE6" w:rsidP="00252C48">
          <w:pPr>
            <w:pStyle w:val="Headingtext"/>
            <w:jc w:val="right"/>
            <w:rPr>
              <w:rFonts w:ascii="Times New Roman" w:hAnsi="Times New Roman" w:cs="Times New Roman"/>
            </w:rPr>
          </w:pPr>
          <w:r w:rsidRPr="00393644">
            <w:t xml:space="preserve">Science Response: </w:t>
          </w:r>
          <w:r>
            <w:t xml:space="preserve">BC Pacific Herring Stock Assessment </w:t>
          </w:r>
        </w:p>
      </w:tc>
    </w:tr>
  </w:tbl>
  <w:p w:rsidR="006F1CE6" w:rsidRPr="00B22526" w:rsidRDefault="006F1CE6">
    <w:pPr>
      <w:rPr>
        <w:rFonts w:ascii="Times New Roman" w:hAnsi="Times New Roman" w:cs="Times New Roman"/>
        <w:sz w:val="16"/>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1CE6" w:rsidRDefault="006F1CE6" w:rsidP="008E3067">
    <w:pPr>
      <w:rPr>
        <w:sz w:val="24"/>
      </w:rPr>
    </w:pPr>
    <w:r>
      <w:rPr>
        <w:noProof/>
        <w:lang w:val="en-CA" w:eastAsia="en-CA"/>
      </w:rPr>
      <w:drawing>
        <wp:inline distT="0" distB="0" distL="0" distR="0">
          <wp:extent cx="3316605" cy="614045"/>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316605" cy="614045"/>
                  </a:xfrm>
                  <a:prstGeom prst="rect">
                    <a:avLst/>
                  </a:prstGeom>
                  <a:noFill/>
                  <a:ln>
                    <a:noFill/>
                  </a:ln>
                </pic:spPr>
              </pic:pic>
            </a:graphicData>
          </a:graphic>
        </wp:inline>
      </w:drawing>
    </w:r>
  </w:p>
  <w:p w:rsidR="006F1CE6" w:rsidRPr="00393644" w:rsidRDefault="006F1CE6" w:rsidP="008E3067">
    <w:pPr>
      <w:pStyle w:val="CoverPageHeaderCSAS"/>
    </w:pPr>
    <w:r w:rsidRPr="00393644">
      <w:rPr>
        <w:sz w:val="24"/>
      </w:rPr>
      <w:tab/>
    </w:r>
    <w:r w:rsidRPr="00393644">
      <w:t>Canadian Science Advisory Secretariat</w:t>
    </w:r>
  </w:p>
  <w:p w:rsidR="006F1CE6" w:rsidRPr="00393644" w:rsidRDefault="006F1CE6" w:rsidP="008E3067">
    <w:pPr>
      <w:pStyle w:val="CoverPageHeaderregions"/>
      <w:rPr>
        <w:szCs w:val="22"/>
      </w:rPr>
    </w:pPr>
    <w:r>
      <w:t xml:space="preserve">Pacific </w:t>
    </w:r>
    <w:r w:rsidRPr="00393644">
      <w:t>Region</w:t>
    </w:r>
    <w:r>
      <w:tab/>
    </w:r>
    <w:r w:rsidRPr="00393644">
      <w:t xml:space="preserve">Science </w:t>
    </w:r>
    <w:r>
      <w:t>Response 2016</w:t>
    </w:r>
    <w:r w:rsidRPr="00393644">
      <w:t>/</w:t>
    </w:r>
    <w:r>
      <w:t>nnn</w:t>
    </w:r>
  </w:p>
  <w:p w:rsidR="006F1CE6" w:rsidRDefault="006F1CE6">
    <w:pPr>
      <w:pStyle w:val="Header"/>
      <w:rPr>
        <w:rFonts w:ascii="Times New Roman" w:hAnsi="Times New Roman" w:cs="Times New Roman"/>
        <w:sz w:val="18"/>
      </w:rP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bottom w:val="single" w:sz="4" w:space="0" w:color="auto"/>
      </w:tblBorders>
      <w:tblLook w:val="0000" w:firstRow="0" w:lastRow="0" w:firstColumn="0" w:lastColumn="0" w:noHBand="0" w:noVBand="0"/>
    </w:tblPr>
    <w:tblGrid>
      <w:gridCol w:w="2518"/>
      <w:gridCol w:w="7058"/>
    </w:tblGrid>
    <w:tr w:rsidR="006F1CE6" w:rsidTr="00252C48">
      <w:tc>
        <w:tcPr>
          <w:tcW w:w="2518" w:type="dxa"/>
          <w:tcBorders>
            <w:top w:val="nil"/>
            <w:left w:val="nil"/>
            <w:bottom w:val="single" w:sz="4" w:space="0" w:color="auto"/>
            <w:right w:val="nil"/>
          </w:tcBorders>
        </w:tcPr>
        <w:p w:rsidR="006F1CE6" w:rsidRPr="00296BB4" w:rsidRDefault="006F1CE6" w:rsidP="00252C48">
          <w:pPr>
            <w:pStyle w:val="Headingtext"/>
          </w:pPr>
          <w:r w:rsidRPr="00296BB4">
            <w:t>Pacific Region</w:t>
          </w:r>
        </w:p>
      </w:tc>
      <w:tc>
        <w:tcPr>
          <w:tcW w:w="7058" w:type="dxa"/>
          <w:tcBorders>
            <w:top w:val="nil"/>
            <w:left w:val="nil"/>
            <w:bottom w:val="single" w:sz="4" w:space="0" w:color="auto"/>
            <w:right w:val="nil"/>
          </w:tcBorders>
        </w:tcPr>
        <w:p w:rsidR="006F1CE6" w:rsidRDefault="006F1CE6" w:rsidP="00252C48">
          <w:pPr>
            <w:pStyle w:val="Headingtext"/>
            <w:jc w:val="right"/>
            <w:rPr>
              <w:rFonts w:ascii="Times New Roman" w:hAnsi="Times New Roman" w:cs="Times New Roman"/>
            </w:rPr>
          </w:pPr>
          <w:r w:rsidRPr="00393644">
            <w:t xml:space="preserve">Science Response: </w:t>
          </w:r>
          <w:r>
            <w:t xml:space="preserve">BC Pacific Herring Stock Assessment </w:t>
          </w:r>
        </w:p>
      </w:tc>
    </w:tr>
  </w:tbl>
  <w:p w:rsidR="006F1CE6" w:rsidRPr="00810AA1" w:rsidRDefault="006F1CE6">
    <w:pPr>
      <w:pStyle w:val="Header"/>
      <w:rPr>
        <w:rFonts w:ascii="Times New Roman" w:hAnsi="Times New Roman" w:cs="Times New Roman"/>
        <w:sz w:val="16"/>
      </w:rP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3149" w:type="dxa"/>
      <w:tblBorders>
        <w:bottom w:val="single" w:sz="4" w:space="0" w:color="auto"/>
      </w:tblBorders>
      <w:tblLook w:val="0000" w:firstRow="0" w:lastRow="0" w:firstColumn="0" w:lastColumn="0" w:noHBand="0" w:noVBand="0"/>
    </w:tblPr>
    <w:tblGrid>
      <w:gridCol w:w="1951"/>
      <w:gridCol w:w="11198"/>
    </w:tblGrid>
    <w:tr w:rsidR="006F1CE6" w:rsidTr="006F1CE6">
      <w:tc>
        <w:tcPr>
          <w:tcW w:w="1951" w:type="dxa"/>
          <w:tcBorders>
            <w:top w:val="nil"/>
            <w:left w:val="nil"/>
            <w:bottom w:val="single" w:sz="4" w:space="0" w:color="auto"/>
            <w:right w:val="nil"/>
          </w:tcBorders>
        </w:tcPr>
        <w:p w:rsidR="006F1CE6" w:rsidRPr="00296BB4" w:rsidRDefault="006F1CE6" w:rsidP="006F1CE6">
          <w:pPr>
            <w:pStyle w:val="Headingtext"/>
          </w:pPr>
          <w:r w:rsidRPr="00296BB4">
            <w:t>Pacific Region</w:t>
          </w:r>
        </w:p>
      </w:tc>
      <w:tc>
        <w:tcPr>
          <w:tcW w:w="11198" w:type="dxa"/>
          <w:tcBorders>
            <w:top w:val="nil"/>
            <w:left w:val="nil"/>
            <w:bottom w:val="single" w:sz="4" w:space="0" w:color="auto"/>
            <w:right w:val="nil"/>
          </w:tcBorders>
        </w:tcPr>
        <w:p w:rsidR="006F1CE6" w:rsidRDefault="006F1CE6" w:rsidP="006F1CE6">
          <w:pPr>
            <w:pStyle w:val="Headingtext"/>
            <w:jc w:val="right"/>
            <w:rPr>
              <w:rFonts w:ascii="Times New Roman" w:hAnsi="Times New Roman" w:cs="Times New Roman"/>
            </w:rPr>
          </w:pPr>
          <w:r w:rsidRPr="00393644">
            <w:t xml:space="preserve">Science Response: </w:t>
          </w:r>
          <w:r>
            <w:t xml:space="preserve">BC Pacific Herring Stock Assessment </w:t>
          </w:r>
        </w:p>
      </w:tc>
    </w:tr>
  </w:tbl>
  <w:p w:rsidR="006F1CE6" w:rsidRDefault="006F1CE6">
    <w:pPr>
      <w:rPr>
        <w:rFonts w:ascii="Times New Roman" w:hAnsi="Times New Roman" w:cs="Times New Roman"/>
      </w:rP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3149" w:type="dxa"/>
      <w:tblBorders>
        <w:bottom w:val="single" w:sz="4" w:space="0" w:color="auto"/>
      </w:tblBorders>
      <w:tblLook w:val="0000" w:firstRow="0" w:lastRow="0" w:firstColumn="0" w:lastColumn="0" w:noHBand="0" w:noVBand="0"/>
    </w:tblPr>
    <w:tblGrid>
      <w:gridCol w:w="1951"/>
      <w:gridCol w:w="11198"/>
    </w:tblGrid>
    <w:tr w:rsidR="006F1CE6" w:rsidTr="006F1CE6">
      <w:tc>
        <w:tcPr>
          <w:tcW w:w="1951" w:type="dxa"/>
          <w:tcBorders>
            <w:top w:val="nil"/>
            <w:left w:val="nil"/>
            <w:bottom w:val="single" w:sz="4" w:space="0" w:color="auto"/>
            <w:right w:val="nil"/>
          </w:tcBorders>
        </w:tcPr>
        <w:p w:rsidR="006F1CE6" w:rsidRPr="00296BB4" w:rsidRDefault="006F1CE6" w:rsidP="006F1CE6">
          <w:pPr>
            <w:pStyle w:val="Headingtext"/>
          </w:pPr>
          <w:r w:rsidRPr="00296BB4">
            <w:t>Pacific Region</w:t>
          </w:r>
        </w:p>
      </w:tc>
      <w:tc>
        <w:tcPr>
          <w:tcW w:w="11198" w:type="dxa"/>
          <w:tcBorders>
            <w:top w:val="nil"/>
            <w:left w:val="nil"/>
            <w:bottom w:val="single" w:sz="4" w:space="0" w:color="auto"/>
            <w:right w:val="nil"/>
          </w:tcBorders>
        </w:tcPr>
        <w:p w:rsidR="006F1CE6" w:rsidRDefault="006F1CE6" w:rsidP="006F1CE6">
          <w:pPr>
            <w:pStyle w:val="Headingtext"/>
            <w:jc w:val="right"/>
            <w:rPr>
              <w:rFonts w:ascii="Times New Roman" w:hAnsi="Times New Roman" w:cs="Times New Roman"/>
            </w:rPr>
          </w:pPr>
          <w:r w:rsidRPr="00393644">
            <w:t xml:space="preserve">Science Response: </w:t>
          </w:r>
          <w:r>
            <w:t xml:space="preserve">BC Pacific Herring Stock Assessment </w:t>
          </w:r>
        </w:p>
      </w:tc>
    </w:tr>
  </w:tbl>
  <w:p w:rsidR="006F1CE6" w:rsidRPr="00810AA1" w:rsidRDefault="006F1CE6">
    <w:pPr>
      <w:pStyle w:val="Header"/>
      <w:rPr>
        <w:rFonts w:ascii="Times New Roman" w:hAnsi="Times New Roman" w:cs="Times New Roman"/>
        <w:sz w:val="16"/>
      </w:rP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bottom w:val="single" w:sz="4" w:space="0" w:color="auto"/>
      </w:tblBorders>
      <w:tblLook w:val="0000" w:firstRow="0" w:lastRow="0" w:firstColumn="0" w:lastColumn="0" w:noHBand="0" w:noVBand="0"/>
    </w:tblPr>
    <w:tblGrid>
      <w:gridCol w:w="2518"/>
      <w:gridCol w:w="7058"/>
    </w:tblGrid>
    <w:tr w:rsidR="006F1CE6" w:rsidTr="006F1CE6">
      <w:tc>
        <w:tcPr>
          <w:tcW w:w="2518" w:type="dxa"/>
          <w:tcBorders>
            <w:top w:val="nil"/>
            <w:left w:val="nil"/>
            <w:bottom w:val="single" w:sz="4" w:space="0" w:color="auto"/>
            <w:right w:val="nil"/>
          </w:tcBorders>
        </w:tcPr>
        <w:p w:rsidR="006F1CE6" w:rsidRPr="00296BB4" w:rsidRDefault="006F1CE6" w:rsidP="006F1CE6">
          <w:pPr>
            <w:pStyle w:val="Headingtext"/>
          </w:pPr>
          <w:r w:rsidRPr="00296BB4">
            <w:t>Pacific Region</w:t>
          </w:r>
        </w:p>
      </w:tc>
      <w:tc>
        <w:tcPr>
          <w:tcW w:w="7058" w:type="dxa"/>
          <w:tcBorders>
            <w:top w:val="nil"/>
            <w:left w:val="nil"/>
            <w:bottom w:val="single" w:sz="4" w:space="0" w:color="auto"/>
            <w:right w:val="nil"/>
          </w:tcBorders>
        </w:tcPr>
        <w:p w:rsidR="006F1CE6" w:rsidRDefault="006F1CE6" w:rsidP="006F1CE6">
          <w:pPr>
            <w:pStyle w:val="Headingtext"/>
            <w:jc w:val="right"/>
            <w:rPr>
              <w:rFonts w:ascii="Times New Roman" w:hAnsi="Times New Roman" w:cs="Times New Roman"/>
            </w:rPr>
          </w:pPr>
          <w:r w:rsidRPr="00393644">
            <w:t xml:space="preserve">Science Response: </w:t>
          </w:r>
          <w:r>
            <w:t xml:space="preserve">BC Pacific Herring Stock Assessment </w:t>
          </w:r>
        </w:p>
      </w:tc>
    </w:tr>
  </w:tbl>
  <w:p w:rsidR="006F1CE6" w:rsidRPr="00810AA1" w:rsidRDefault="006F1CE6">
    <w:pPr>
      <w:pStyle w:val="Header"/>
      <w:rPr>
        <w:rFonts w:ascii="Times New Roman" w:hAnsi="Times New Roman" w:cs="Times New Roman"/>
        <w:sz w:val="16"/>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bottom w:val="single" w:sz="4" w:space="0" w:color="auto"/>
      </w:tblBorders>
      <w:tblLook w:val="0000" w:firstRow="0" w:lastRow="0" w:firstColumn="0" w:lastColumn="0" w:noHBand="0" w:noVBand="0"/>
    </w:tblPr>
    <w:tblGrid>
      <w:gridCol w:w="3652"/>
      <w:gridCol w:w="9639"/>
    </w:tblGrid>
    <w:tr w:rsidR="006F1CE6" w:rsidTr="00085B57">
      <w:tc>
        <w:tcPr>
          <w:tcW w:w="3652" w:type="dxa"/>
          <w:tcBorders>
            <w:top w:val="nil"/>
            <w:left w:val="nil"/>
            <w:bottom w:val="single" w:sz="4" w:space="0" w:color="auto"/>
            <w:right w:val="nil"/>
          </w:tcBorders>
        </w:tcPr>
        <w:p w:rsidR="006F1CE6" w:rsidRPr="00296BB4" w:rsidRDefault="006F1CE6" w:rsidP="003D21B0">
          <w:pPr>
            <w:pStyle w:val="Headingtext"/>
          </w:pPr>
          <w:r w:rsidRPr="00296BB4">
            <w:t>Pacific Region</w:t>
          </w:r>
        </w:p>
      </w:tc>
      <w:tc>
        <w:tcPr>
          <w:tcW w:w="9639" w:type="dxa"/>
          <w:tcBorders>
            <w:top w:val="nil"/>
            <w:left w:val="nil"/>
            <w:bottom w:val="single" w:sz="4" w:space="0" w:color="auto"/>
            <w:right w:val="nil"/>
          </w:tcBorders>
        </w:tcPr>
        <w:p w:rsidR="006F1CE6" w:rsidRDefault="006F1CE6" w:rsidP="007F66AE">
          <w:pPr>
            <w:pStyle w:val="Headingtext"/>
            <w:jc w:val="right"/>
            <w:rPr>
              <w:rFonts w:ascii="Times New Roman" w:hAnsi="Times New Roman" w:cs="Times New Roman"/>
            </w:rPr>
          </w:pPr>
          <w:r w:rsidRPr="00393644">
            <w:t xml:space="preserve">Science Response: </w:t>
          </w:r>
          <w:r>
            <w:t xml:space="preserve">BC Pacific Herring Stock Assessment </w:t>
          </w:r>
        </w:p>
      </w:tc>
    </w:tr>
  </w:tbl>
  <w:p w:rsidR="006F1CE6" w:rsidRPr="00C90381" w:rsidRDefault="006F1CE6" w:rsidP="00C90381">
    <w:pPr>
      <w:pStyle w:val="Header"/>
      <w:tabs>
        <w:tab w:val="clear" w:pos="10064"/>
        <w:tab w:val="left" w:pos="1279"/>
      </w:tabs>
      <w:rPr>
        <w:rFonts w:ascii="Times New Roman" w:hAnsi="Times New Roman" w:cs="Times New Roman"/>
        <w:sz w:val="16"/>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bottom w:val="single" w:sz="4" w:space="0" w:color="auto"/>
      </w:tblBorders>
      <w:tblLook w:val="0000" w:firstRow="0" w:lastRow="0" w:firstColumn="0" w:lastColumn="0" w:noHBand="0" w:noVBand="0"/>
    </w:tblPr>
    <w:tblGrid>
      <w:gridCol w:w="2943"/>
      <w:gridCol w:w="10348"/>
    </w:tblGrid>
    <w:tr w:rsidR="006F1CE6" w:rsidTr="007C5488">
      <w:tc>
        <w:tcPr>
          <w:tcW w:w="2943" w:type="dxa"/>
          <w:tcBorders>
            <w:top w:val="nil"/>
            <w:left w:val="nil"/>
            <w:bottom w:val="single" w:sz="4" w:space="0" w:color="auto"/>
            <w:right w:val="nil"/>
          </w:tcBorders>
        </w:tcPr>
        <w:p w:rsidR="006F1CE6" w:rsidRPr="00296BB4" w:rsidRDefault="006F1CE6">
          <w:pPr>
            <w:pStyle w:val="Headingtext"/>
          </w:pPr>
          <w:r w:rsidRPr="00296BB4">
            <w:t>Pacific Region</w:t>
          </w:r>
        </w:p>
      </w:tc>
      <w:tc>
        <w:tcPr>
          <w:tcW w:w="10348" w:type="dxa"/>
          <w:tcBorders>
            <w:top w:val="nil"/>
            <w:left w:val="nil"/>
            <w:bottom w:val="single" w:sz="4" w:space="0" w:color="auto"/>
            <w:right w:val="nil"/>
          </w:tcBorders>
        </w:tcPr>
        <w:p w:rsidR="006F1CE6" w:rsidRDefault="006F1CE6" w:rsidP="007F66AE">
          <w:pPr>
            <w:pStyle w:val="Headingtext"/>
            <w:jc w:val="right"/>
            <w:rPr>
              <w:rFonts w:ascii="Times New Roman" w:hAnsi="Times New Roman" w:cs="Times New Roman"/>
            </w:rPr>
          </w:pPr>
          <w:r w:rsidRPr="00393644">
            <w:t xml:space="preserve">Science Response: </w:t>
          </w:r>
          <w:r>
            <w:t xml:space="preserve">BC Pacific Herring Stock Assessment </w:t>
          </w:r>
        </w:p>
      </w:tc>
    </w:tr>
  </w:tbl>
  <w:p w:rsidR="006F1CE6" w:rsidRDefault="006F1CE6">
    <w:pPr>
      <w:pStyle w:val="Header"/>
      <w:rPr>
        <w:rFonts w:ascii="Times New Roman" w:hAnsi="Times New Roman" w:cs="Times New Roman"/>
        <w:sz w:val="18"/>
        <w:lang w:val="en-CA"/>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bottom w:val="single" w:sz="4" w:space="0" w:color="auto"/>
      </w:tblBorders>
      <w:tblLook w:val="0000" w:firstRow="0" w:lastRow="0" w:firstColumn="0" w:lastColumn="0" w:noHBand="0" w:noVBand="0"/>
    </w:tblPr>
    <w:tblGrid>
      <w:gridCol w:w="2802"/>
      <w:gridCol w:w="6774"/>
    </w:tblGrid>
    <w:tr w:rsidR="006F1CE6" w:rsidTr="00296BB4">
      <w:tc>
        <w:tcPr>
          <w:tcW w:w="2802" w:type="dxa"/>
          <w:tcBorders>
            <w:top w:val="nil"/>
            <w:left w:val="nil"/>
            <w:bottom w:val="single" w:sz="4" w:space="0" w:color="auto"/>
            <w:right w:val="nil"/>
          </w:tcBorders>
        </w:tcPr>
        <w:p w:rsidR="006F1CE6" w:rsidRPr="00296BB4" w:rsidRDefault="006F1CE6">
          <w:pPr>
            <w:pStyle w:val="Headingtext"/>
          </w:pPr>
          <w:r w:rsidRPr="00296BB4">
            <w:t>Pacific Region</w:t>
          </w:r>
        </w:p>
      </w:tc>
      <w:tc>
        <w:tcPr>
          <w:tcW w:w="6774" w:type="dxa"/>
          <w:tcBorders>
            <w:top w:val="nil"/>
            <w:left w:val="nil"/>
            <w:bottom w:val="single" w:sz="4" w:space="0" w:color="auto"/>
            <w:right w:val="nil"/>
          </w:tcBorders>
        </w:tcPr>
        <w:p w:rsidR="006F1CE6" w:rsidRDefault="006F1CE6" w:rsidP="007C5488">
          <w:pPr>
            <w:pStyle w:val="Headingtext"/>
            <w:jc w:val="right"/>
            <w:rPr>
              <w:rFonts w:ascii="Times New Roman" w:hAnsi="Times New Roman" w:cs="Times New Roman"/>
            </w:rPr>
          </w:pPr>
          <w:r w:rsidRPr="00393644">
            <w:t xml:space="preserve">Science Response: </w:t>
          </w:r>
          <w:r>
            <w:t xml:space="preserve">BC Pacific Herring Stock Assessment </w:t>
          </w:r>
        </w:p>
      </w:tc>
    </w:tr>
  </w:tbl>
  <w:p w:rsidR="006F1CE6" w:rsidRDefault="006F1CE6">
    <w:pPr>
      <w:pStyle w:val="Header"/>
      <w:tabs>
        <w:tab w:val="right" w:pos="9360"/>
      </w:tabs>
      <w:rPr>
        <w:rFonts w:ascii="Times New Roman" w:hAnsi="Times New Roman" w:cs="Times New Roman"/>
        <w:sz w:val="16"/>
        <w:szCs w:val="16"/>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bottom w:val="single" w:sz="4" w:space="0" w:color="auto"/>
      </w:tblBorders>
      <w:tblLook w:val="0000" w:firstRow="0" w:lastRow="0" w:firstColumn="0" w:lastColumn="0" w:noHBand="0" w:noVBand="0"/>
    </w:tblPr>
    <w:tblGrid>
      <w:gridCol w:w="2518"/>
      <w:gridCol w:w="7058"/>
    </w:tblGrid>
    <w:tr w:rsidR="006F1CE6" w:rsidTr="00296BB4">
      <w:tc>
        <w:tcPr>
          <w:tcW w:w="2518" w:type="dxa"/>
          <w:tcBorders>
            <w:top w:val="nil"/>
            <w:left w:val="nil"/>
            <w:bottom w:val="single" w:sz="4" w:space="0" w:color="auto"/>
            <w:right w:val="nil"/>
          </w:tcBorders>
        </w:tcPr>
        <w:p w:rsidR="006F1CE6" w:rsidRPr="00296BB4" w:rsidRDefault="006F1CE6">
          <w:pPr>
            <w:pStyle w:val="Headingtext"/>
          </w:pPr>
          <w:r w:rsidRPr="00296BB4">
            <w:t>Pacific Region</w:t>
          </w:r>
        </w:p>
      </w:tc>
      <w:tc>
        <w:tcPr>
          <w:tcW w:w="7058" w:type="dxa"/>
          <w:tcBorders>
            <w:top w:val="nil"/>
            <w:left w:val="nil"/>
            <w:bottom w:val="single" w:sz="4" w:space="0" w:color="auto"/>
            <w:right w:val="nil"/>
          </w:tcBorders>
        </w:tcPr>
        <w:p w:rsidR="006F1CE6" w:rsidRDefault="006F1CE6" w:rsidP="00BE7C39">
          <w:pPr>
            <w:pStyle w:val="Headingtext"/>
            <w:jc w:val="right"/>
            <w:rPr>
              <w:rFonts w:ascii="Times New Roman" w:hAnsi="Times New Roman" w:cs="Times New Roman"/>
            </w:rPr>
          </w:pPr>
          <w:r w:rsidRPr="00393644">
            <w:t xml:space="preserve">Science Response: </w:t>
          </w:r>
          <w:r>
            <w:t xml:space="preserve">BC Pacific Herring Stock Assessment </w:t>
          </w:r>
        </w:p>
      </w:tc>
    </w:tr>
  </w:tbl>
  <w:p w:rsidR="006F1CE6" w:rsidRDefault="006F1CE6">
    <w:pPr>
      <w:pStyle w:val="Header"/>
      <w:tabs>
        <w:tab w:val="right" w:pos="9356"/>
      </w:tabs>
      <w:rPr>
        <w:rFonts w:ascii="Times New Roman" w:hAnsi="Times New Roman" w:cs="Times New Roman"/>
        <w:sz w:val="18"/>
        <w:szCs w:val="22"/>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3149" w:type="dxa"/>
      <w:tblBorders>
        <w:bottom w:val="single" w:sz="4" w:space="0" w:color="auto"/>
      </w:tblBorders>
      <w:tblLook w:val="0000" w:firstRow="0" w:lastRow="0" w:firstColumn="0" w:lastColumn="0" w:noHBand="0" w:noVBand="0"/>
    </w:tblPr>
    <w:tblGrid>
      <w:gridCol w:w="1951"/>
      <w:gridCol w:w="11198"/>
    </w:tblGrid>
    <w:tr w:rsidR="006F1CE6" w:rsidTr="00BE0717">
      <w:tc>
        <w:tcPr>
          <w:tcW w:w="1951" w:type="dxa"/>
          <w:tcBorders>
            <w:top w:val="nil"/>
            <w:left w:val="nil"/>
            <w:bottom w:val="single" w:sz="4" w:space="0" w:color="auto"/>
            <w:right w:val="nil"/>
          </w:tcBorders>
        </w:tcPr>
        <w:p w:rsidR="006F1CE6" w:rsidRPr="00296BB4" w:rsidRDefault="006F1CE6" w:rsidP="003D21B0">
          <w:pPr>
            <w:pStyle w:val="Headingtext"/>
          </w:pPr>
          <w:r w:rsidRPr="00296BB4">
            <w:t>Pacific Region</w:t>
          </w:r>
        </w:p>
      </w:tc>
      <w:tc>
        <w:tcPr>
          <w:tcW w:w="11198" w:type="dxa"/>
          <w:tcBorders>
            <w:top w:val="nil"/>
            <w:left w:val="nil"/>
            <w:bottom w:val="single" w:sz="4" w:space="0" w:color="auto"/>
            <w:right w:val="nil"/>
          </w:tcBorders>
        </w:tcPr>
        <w:p w:rsidR="006F1CE6" w:rsidRDefault="006F1CE6" w:rsidP="00BE0717">
          <w:pPr>
            <w:pStyle w:val="Headingtext"/>
            <w:jc w:val="right"/>
            <w:rPr>
              <w:rFonts w:ascii="Times New Roman" w:hAnsi="Times New Roman" w:cs="Times New Roman"/>
            </w:rPr>
          </w:pPr>
          <w:r w:rsidRPr="00393644">
            <w:t xml:space="preserve">Science Response: </w:t>
          </w:r>
          <w:r>
            <w:t xml:space="preserve">BC Pacific Herring Stock Assessment </w:t>
          </w:r>
        </w:p>
      </w:tc>
    </w:tr>
  </w:tbl>
  <w:p w:rsidR="006F1CE6" w:rsidRDefault="006F1CE6">
    <w:pPr>
      <w:pStyle w:val="Header"/>
      <w:tabs>
        <w:tab w:val="right" w:pos="9356"/>
      </w:tabs>
      <w:rPr>
        <w:rFonts w:ascii="Times New Roman" w:hAnsi="Times New Roman" w:cs="Times New Roman"/>
        <w:szCs w:val="22"/>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bottom w:val="single" w:sz="4" w:space="0" w:color="auto"/>
      </w:tblBorders>
      <w:tblLook w:val="0000" w:firstRow="0" w:lastRow="0" w:firstColumn="0" w:lastColumn="0" w:noHBand="0" w:noVBand="0"/>
    </w:tblPr>
    <w:tblGrid>
      <w:gridCol w:w="2518"/>
      <w:gridCol w:w="7058"/>
    </w:tblGrid>
    <w:tr w:rsidR="006F1CE6" w:rsidTr="003D21B0">
      <w:tc>
        <w:tcPr>
          <w:tcW w:w="2518" w:type="dxa"/>
          <w:tcBorders>
            <w:top w:val="nil"/>
            <w:left w:val="nil"/>
            <w:bottom w:val="single" w:sz="4" w:space="0" w:color="auto"/>
            <w:right w:val="nil"/>
          </w:tcBorders>
        </w:tcPr>
        <w:p w:rsidR="006F1CE6" w:rsidRPr="00296BB4" w:rsidRDefault="006F1CE6" w:rsidP="003D21B0">
          <w:pPr>
            <w:pStyle w:val="Headingtext"/>
          </w:pPr>
          <w:r w:rsidRPr="00296BB4">
            <w:t>Pacific Region</w:t>
          </w:r>
        </w:p>
      </w:tc>
      <w:tc>
        <w:tcPr>
          <w:tcW w:w="7058" w:type="dxa"/>
          <w:tcBorders>
            <w:top w:val="nil"/>
            <w:left w:val="nil"/>
            <w:bottom w:val="single" w:sz="4" w:space="0" w:color="auto"/>
            <w:right w:val="nil"/>
          </w:tcBorders>
        </w:tcPr>
        <w:p w:rsidR="006F1CE6" w:rsidRDefault="006F1CE6" w:rsidP="007C5488">
          <w:pPr>
            <w:pStyle w:val="Headingtext"/>
            <w:jc w:val="right"/>
            <w:rPr>
              <w:rFonts w:ascii="Times New Roman" w:hAnsi="Times New Roman" w:cs="Times New Roman"/>
            </w:rPr>
          </w:pPr>
          <w:r w:rsidRPr="00393644">
            <w:t xml:space="preserve">Science Response: </w:t>
          </w:r>
          <w:r>
            <w:t xml:space="preserve">BC Pacific Herring Stock Assessment </w:t>
          </w:r>
        </w:p>
      </w:tc>
    </w:tr>
  </w:tbl>
  <w:p w:rsidR="006F1CE6" w:rsidRDefault="006F1CE6">
    <w:pPr>
      <w:pStyle w:val="Header"/>
      <w:tabs>
        <w:tab w:val="right" w:pos="9360"/>
      </w:tabs>
      <w:rPr>
        <w:rFonts w:ascii="Times New Roman" w:hAnsi="Times New Roman" w:cs="Times New Roman"/>
        <w:sz w:val="16"/>
        <w:szCs w:val="16"/>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bottom w:val="single" w:sz="4" w:space="0" w:color="auto"/>
      </w:tblBorders>
      <w:tblLook w:val="0000" w:firstRow="0" w:lastRow="0" w:firstColumn="0" w:lastColumn="0" w:noHBand="0" w:noVBand="0"/>
    </w:tblPr>
    <w:tblGrid>
      <w:gridCol w:w="2518"/>
      <w:gridCol w:w="7058"/>
    </w:tblGrid>
    <w:tr w:rsidR="006F1CE6" w:rsidTr="003D21B0">
      <w:tc>
        <w:tcPr>
          <w:tcW w:w="2518" w:type="dxa"/>
          <w:tcBorders>
            <w:top w:val="nil"/>
            <w:left w:val="nil"/>
            <w:bottom w:val="single" w:sz="4" w:space="0" w:color="auto"/>
            <w:right w:val="nil"/>
          </w:tcBorders>
        </w:tcPr>
        <w:p w:rsidR="006F1CE6" w:rsidRPr="00296BB4" w:rsidRDefault="006F1CE6" w:rsidP="003D21B0">
          <w:pPr>
            <w:pStyle w:val="Headingtext"/>
          </w:pPr>
          <w:r w:rsidRPr="00296BB4">
            <w:t>Pacific Region</w:t>
          </w:r>
        </w:p>
      </w:tc>
      <w:tc>
        <w:tcPr>
          <w:tcW w:w="7058" w:type="dxa"/>
          <w:tcBorders>
            <w:top w:val="nil"/>
            <w:left w:val="nil"/>
            <w:bottom w:val="single" w:sz="4" w:space="0" w:color="auto"/>
            <w:right w:val="nil"/>
          </w:tcBorders>
        </w:tcPr>
        <w:p w:rsidR="006F1CE6" w:rsidRDefault="006F1CE6" w:rsidP="00BE0717">
          <w:pPr>
            <w:pStyle w:val="Headingtext"/>
            <w:jc w:val="right"/>
            <w:rPr>
              <w:rFonts w:ascii="Times New Roman" w:hAnsi="Times New Roman" w:cs="Times New Roman"/>
            </w:rPr>
          </w:pPr>
          <w:r w:rsidRPr="00393644">
            <w:t xml:space="preserve">Science Response: </w:t>
          </w:r>
          <w:r>
            <w:t xml:space="preserve">BC Pacific Herring Stock Assessment </w:t>
          </w:r>
        </w:p>
      </w:tc>
    </w:tr>
  </w:tbl>
  <w:p w:rsidR="006F1CE6" w:rsidRDefault="006F1CE6">
    <w:pPr>
      <w:pStyle w:val="Header"/>
      <w:tabs>
        <w:tab w:val="right" w:pos="9356"/>
      </w:tabs>
      <w:rPr>
        <w:rFonts w:ascii="Times New Roman" w:hAnsi="Times New Roman" w:cs="Times New Roman"/>
        <w:szCs w:val="2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3A043AE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F"/>
    <w:multiLevelType w:val="singleLevel"/>
    <w:tmpl w:val="AA88A1DA"/>
    <w:lvl w:ilvl="0">
      <w:start w:val="1"/>
      <w:numFmt w:val="lowerLetter"/>
      <w:pStyle w:val="ListNumber2"/>
      <w:lvlText w:val="%1."/>
      <w:lvlJc w:val="left"/>
      <w:pPr>
        <w:ind w:left="643" w:hanging="360"/>
      </w:pPr>
    </w:lvl>
  </w:abstractNum>
  <w:abstractNum w:abstractNumId="2">
    <w:nsid w:val="FFFFFF83"/>
    <w:multiLevelType w:val="singleLevel"/>
    <w:tmpl w:val="1AE07ACC"/>
    <w:lvl w:ilvl="0">
      <w:start w:val="1"/>
      <w:numFmt w:val="bullet"/>
      <w:pStyle w:val="ListBullet2"/>
      <w:lvlText w:val="o"/>
      <w:lvlJc w:val="left"/>
      <w:pPr>
        <w:ind w:left="643" w:hanging="360"/>
      </w:pPr>
      <w:rPr>
        <w:rFonts w:ascii="Courier New" w:hAnsi="Courier New" w:cs="Courier New" w:hint="default"/>
      </w:rPr>
    </w:lvl>
  </w:abstractNum>
  <w:abstractNum w:abstractNumId="3">
    <w:nsid w:val="FFFFFF88"/>
    <w:multiLevelType w:val="singleLevel"/>
    <w:tmpl w:val="5594654E"/>
    <w:lvl w:ilvl="0">
      <w:start w:val="1"/>
      <w:numFmt w:val="decimal"/>
      <w:pStyle w:val="ListNumber"/>
      <w:lvlText w:val="%1."/>
      <w:lvlJc w:val="left"/>
      <w:pPr>
        <w:tabs>
          <w:tab w:val="num" w:pos="360"/>
        </w:tabs>
        <w:ind w:left="360" w:hanging="360"/>
      </w:pPr>
    </w:lvl>
  </w:abstractNum>
  <w:abstractNum w:abstractNumId="4">
    <w:nsid w:val="FFFFFF89"/>
    <w:multiLevelType w:val="singleLevel"/>
    <w:tmpl w:val="099AC4BA"/>
    <w:lvl w:ilvl="0">
      <w:start w:val="1"/>
      <w:numFmt w:val="bullet"/>
      <w:pStyle w:val="ListBullet"/>
      <w:lvlText w:val=""/>
      <w:lvlJc w:val="left"/>
      <w:pPr>
        <w:tabs>
          <w:tab w:val="num" w:pos="360"/>
        </w:tabs>
        <w:ind w:left="360" w:hanging="360"/>
      </w:pPr>
      <w:rPr>
        <w:rFonts w:ascii="Symbol" w:hAnsi="Symbol" w:hint="default"/>
        <w:lang w:val="en-CA"/>
      </w:rPr>
    </w:lvl>
  </w:abstractNum>
  <w:abstractNum w:abstractNumId="5">
    <w:nsid w:val="006E3182"/>
    <w:multiLevelType w:val="hybridMultilevel"/>
    <w:tmpl w:val="E3609FFE"/>
    <w:lvl w:ilvl="0" w:tplc="1009000F">
      <w:start w:val="1"/>
      <w:numFmt w:val="decimal"/>
      <w:lvlText w:val="%1."/>
      <w:lvlJc w:val="left"/>
      <w:pPr>
        <w:tabs>
          <w:tab w:val="num" w:pos="2880"/>
        </w:tabs>
        <w:ind w:left="2880" w:hanging="360"/>
      </w:pPr>
      <w:rPr>
        <w:rFonts w:ascii="Times New Roman" w:hAnsi="Times New Roman" w:cs="Times New Roman"/>
      </w:rPr>
    </w:lvl>
    <w:lvl w:ilvl="1" w:tplc="04090019">
      <w:start w:val="1"/>
      <w:numFmt w:val="lowerLetter"/>
      <w:lvlText w:val="%2."/>
      <w:lvlJc w:val="left"/>
      <w:pPr>
        <w:ind w:left="1440" w:hanging="360"/>
      </w:pPr>
      <w:rPr>
        <w:rFonts w:ascii="Times New Roman" w:hAnsi="Times New Roman" w:cs="Times New Roman"/>
      </w:rPr>
    </w:lvl>
    <w:lvl w:ilvl="2" w:tplc="0409001B">
      <w:start w:val="1"/>
      <w:numFmt w:val="lowerRoman"/>
      <w:lvlText w:val="%3."/>
      <w:lvlJc w:val="right"/>
      <w:pPr>
        <w:ind w:left="2160" w:hanging="180"/>
      </w:pPr>
      <w:rPr>
        <w:rFonts w:ascii="Times New Roman" w:hAnsi="Times New Roman" w:cs="Times New Roman"/>
      </w:rPr>
    </w:lvl>
    <w:lvl w:ilvl="3" w:tplc="0409000F">
      <w:start w:val="1"/>
      <w:numFmt w:val="decimal"/>
      <w:lvlText w:val="%4."/>
      <w:lvlJc w:val="left"/>
      <w:pPr>
        <w:ind w:left="2880" w:hanging="360"/>
      </w:pPr>
      <w:rPr>
        <w:rFonts w:ascii="Times New Roman" w:hAnsi="Times New Roman" w:cs="Times New Roman"/>
      </w:rPr>
    </w:lvl>
    <w:lvl w:ilvl="4" w:tplc="04090019">
      <w:start w:val="1"/>
      <w:numFmt w:val="lowerLetter"/>
      <w:lvlText w:val="%5."/>
      <w:lvlJc w:val="left"/>
      <w:pPr>
        <w:ind w:left="3600" w:hanging="360"/>
      </w:pPr>
      <w:rPr>
        <w:rFonts w:ascii="Times New Roman" w:hAnsi="Times New Roman" w:cs="Times New Roman"/>
      </w:rPr>
    </w:lvl>
    <w:lvl w:ilvl="5" w:tplc="0409001B">
      <w:start w:val="1"/>
      <w:numFmt w:val="lowerRoman"/>
      <w:lvlText w:val="%6."/>
      <w:lvlJc w:val="right"/>
      <w:pPr>
        <w:ind w:left="4320" w:hanging="180"/>
      </w:pPr>
      <w:rPr>
        <w:rFonts w:ascii="Times New Roman" w:hAnsi="Times New Roman" w:cs="Times New Roman"/>
      </w:rPr>
    </w:lvl>
    <w:lvl w:ilvl="6" w:tplc="0409000F">
      <w:start w:val="1"/>
      <w:numFmt w:val="decimal"/>
      <w:lvlText w:val="%7."/>
      <w:lvlJc w:val="left"/>
      <w:pPr>
        <w:ind w:left="5040" w:hanging="360"/>
      </w:pPr>
      <w:rPr>
        <w:rFonts w:ascii="Times New Roman" w:hAnsi="Times New Roman" w:cs="Times New Roman"/>
      </w:rPr>
    </w:lvl>
    <w:lvl w:ilvl="7" w:tplc="04090019">
      <w:start w:val="1"/>
      <w:numFmt w:val="lowerLetter"/>
      <w:lvlText w:val="%8."/>
      <w:lvlJc w:val="left"/>
      <w:pPr>
        <w:ind w:left="5760" w:hanging="360"/>
      </w:pPr>
      <w:rPr>
        <w:rFonts w:ascii="Times New Roman" w:hAnsi="Times New Roman" w:cs="Times New Roman"/>
      </w:rPr>
    </w:lvl>
    <w:lvl w:ilvl="8" w:tplc="0409001B">
      <w:start w:val="1"/>
      <w:numFmt w:val="lowerRoman"/>
      <w:lvlText w:val="%9."/>
      <w:lvlJc w:val="right"/>
      <w:pPr>
        <w:ind w:left="6480" w:hanging="180"/>
      </w:pPr>
      <w:rPr>
        <w:rFonts w:ascii="Times New Roman" w:hAnsi="Times New Roman" w:cs="Times New Roman"/>
      </w:rPr>
    </w:lvl>
  </w:abstractNum>
  <w:abstractNum w:abstractNumId="6">
    <w:nsid w:val="14291A09"/>
    <w:multiLevelType w:val="hybridMultilevel"/>
    <w:tmpl w:val="035070DC"/>
    <w:lvl w:ilvl="0" w:tplc="1009000F">
      <w:start w:val="1"/>
      <w:numFmt w:val="decimal"/>
      <w:lvlText w:val="%1."/>
      <w:lvlJc w:val="left"/>
      <w:pPr>
        <w:ind w:left="720" w:hanging="360"/>
      </w:pPr>
      <w:rPr>
        <w:rFonts w:ascii="Times New Roman" w:hAnsi="Times New Roman" w:cs="Times New Roman"/>
      </w:rPr>
    </w:lvl>
    <w:lvl w:ilvl="1" w:tplc="10090019">
      <w:start w:val="1"/>
      <w:numFmt w:val="lowerLetter"/>
      <w:lvlText w:val="%2."/>
      <w:lvlJc w:val="left"/>
      <w:pPr>
        <w:ind w:left="1440" w:hanging="360"/>
      </w:pPr>
      <w:rPr>
        <w:rFonts w:ascii="Times New Roman" w:hAnsi="Times New Roman" w:cs="Times New Roman"/>
      </w:rPr>
    </w:lvl>
    <w:lvl w:ilvl="2" w:tplc="1009001B">
      <w:start w:val="1"/>
      <w:numFmt w:val="lowerRoman"/>
      <w:lvlText w:val="%3."/>
      <w:lvlJc w:val="right"/>
      <w:pPr>
        <w:ind w:left="2160" w:hanging="180"/>
      </w:pPr>
      <w:rPr>
        <w:rFonts w:ascii="Times New Roman" w:hAnsi="Times New Roman" w:cs="Times New Roman"/>
      </w:rPr>
    </w:lvl>
    <w:lvl w:ilvl="3" w:tplc="1009000F">
      <w:start w:val="1"/>
      <w:numFmt w:val="decimal"/>
      <w:lvlText w:val="%4."/>
      <w:lvlJc w:val="left"/>
      <w:pPr>
        <w:ind w:left="2880" w:hanging="360"/>
      </w:pPr>
      <w:rPr>
        <w:rFonts w:ascii="Times New Roman" w:hAnsi="Times New Roman" w:cs="Times New Roman"/>
      </w:rPr>
    </w:lvl>
    <w:lvl w:ilvl="4" w:tplc="10090019">
      <w:start w:val="1"/>
      <w:numFmt w:val="lowerLetter"/>
      <w:lvlText w:val="%5."/>
      <w:lvlJc w:val="left"/>
      <w:pPr>
        <w:ind w:left="3600" w:hanging="360"/>
      </w:pPr>
      <w:rPr>
        <w:rFonts w:ascii="Times New Roman" w:hAnsi="Times New Roman" w:cs="Times New Roman"/>
      </w:rPr>
    </w:lvl>
    <w:lvl w:ilvl="5" w:tplc="1009001B">
      <w:start w:val="1"/>
      <w:numFmt w:val="lowerRoman"/>
      <w:lvlText w:val="%6."/>
      <w:lvlJc w:val="right"/>
      <w:pPr>
        <w:ind w:left="4320" w:hanging="180"/>
      </w:pPr>
      <w:rPr>
        <w:rFonts w:ascii="Times New Roman" w:hAnsi="Times New Roman" w:cs="Times New Roman"/>
      </w:rPr>
    </w:lvl>
    <w:lvl w:ilvl="6" w:tplc="1009000F">
      <w:start w:val="1"/>
      <w:numFmt w:val="decimal"/>
      <w:lvlText w:val="%7."/>
      <w:lvlJc w:val="left"/>
      <w:pPr>
        <w:ind w:left="5040" w:hanging="360"/>
      </w:pPr>
      <w:rPr>
        <w:rFonts w:ascii="Times New Roman" w:hAnsi="Times New Roman" w:cs="Times New Roman"/>
      </w:rPr>
    </w:lvl>
    <w:lvl w:ilvl="7" w:tplc="10090019">
      <w:start w:val="1"/>
      <w:numFmt w:val="lowerLetter"/>
      <w:lvlText w:val="%8."/>
      <w:lvlJc w:val="left"/>
      <w:pPr>
        <w:ind w:left="5760" w:hanging="360"/>
      </w:pPr>
      <w:rPr>
        <w:rFonts w:ascii="Times New Roman" w:hAnsi="Times New Roman" w:cs="Times New Roman"/>
      </w:rPr>
    </w:lvl>
    <w:lvl w:ilvl="8" w:tplc="1009001B">
      <w:start w:val="1"/>
      <w:numFmt w:val="lowerRoman"/>
      <w:lvlText w:val="%9."/>
      <w:lvlJc w:val="right"/>
      <w:pPr>
        <w:ind w:left="6480" w:hanging="180"/>
      </w:pPr>
      <w:rPr>
        <w:rFonts w:ascii="Times New Roman" w:hAnsi="Times New Roman" w:cs="Times New Roman"/>
      </w:rPr>
    </w:lvl>
  </w:abstractNum>
  <w:abstractNum w:abstractNumId="7">
    <w:nsid w:val="16BA2569"/>
    <w:multiLevelType w:val="hybridMultilevel"/>
    <w:tmpl w:val="4D841614"/>
    <w:lvl w:ilvl="0" w:tplc="5AA84AF2">
      <w:start w:val="1"/>
      <w:numFmt w:val="decimal"/>
      <w:lvlText w:val="(%1)"/>
      <w:lvlJc w:val="left"/>
      <w:pPr>
        <w:tabs>
          <w:tab w:val="num" w:pos="567"/>
        </w:tabs>
        <w:ind w:left="567" w:hanging="567"/>
      </w:pPr>
      <w:rPr>
        <w:rFonts w:ascii="Times New Roman" w:hAnsi="Times New Roman" w:cs="Times New Roman" w:hint="default"/>
      </w:rPr>
    </w:lvl>
    <w:lvl w:ilvl="1" w:tplc="10090003">
      <w:start w:val="1"/>
      <w:numFmt w:val="bullet"/>
      <w:lvlText w:val="o"/>
      <w:lvlJc w:val="left"/>
      <w:pPr>
        <w:tabs>
          <w:tab w:val="num" w:pos="1440"/>
        </w:tabs>
        <w:ind w:left="1440" w:hanging="360"/>
      </w:pPr>
      <w:rPr>
        <w:rFonts w:ascii="Courier New" w:hAnsi="Courier New" w:cs="Courier New" w:hint="default"/>
      </w:rPr>
    </w:lvl>
    <w:lvl w:ilvl="2" w:tplc="10090005">
      <w:start w:val="1"/>
      <w:numFmt w:val="bullet"/>
      <w:lvlText w:val=""/>
      <w:lvlJc w:val="left"/>
      <w:pPr>
        <w:tabs>
          <w:tab w:val="num" w:pos="2160"/>
        </w:tabs>
        <w:ind w:left="2160" w:hanging="360"/>
      </w:pPr>
      <w:rPr>
        <w:rFonts w:ascii="Wingdings" w:hAnsi="Wingdings" w:cs="Times New Roman" w:hint="default"/>
      </w:rPr>
    </w:lvl>
    <w:lvl w:ilvl="3" w:tplc="10090001">
      <w:start w:val="1"/>
      <w:numFmt w:val="bullet"/>
      <w:lvlText w:val=""/>
      <w:lvlJc w:val="left"/>
      <w:pPr>
        <w:tabs>
          <w:tab w:val="num" w:pos="2880"/>
        </w:tabs>
        <w:ind w:left="2880" w:hanging="360"/>
      </w:pPr>
      <w:rPr>
        <w:rFonts w:ascii="Symbol" w:hAnsi="Symbol" w:cs="Times New Roman" w:hint="default"/>
      </w:rPr>
    </w:lvl>
    <w:lvl w:ilvl="4" w:tplc="10090003">
      <w:start w:val="1"/>
      <w:numFmt w:val="bullet"/>
      <w:lvlText w:val="o"/>
      <w:lvlJc w:val="left"/>
      <w:pPr>
        <w:tabs>
          <w:tab w:val="num" w:pos="3600"/>
        </w:tabs>
        <w:ind w:left="3600" w:hanging="360"/>
      </w:pPr>
      <w:rPr>
        <w:rFonts w:ascii="Courier New" w:hAnsi="Courier New" w:cs="Courier New" w:hint="default"/>
      </w:rPr>
    </w:lvl>
    <w:lvl w:ilvl="5" w:tplc="10090005">
      <w:start w:val="1"/>
      <w:numFmt w:val="bullet"/>
      <w:lvlText w:val=""/>
      <w:lvlJc w:val="left"/>
      <w:pPr>
        <w:tabs>
          <w:tab w:val="num" w:pos="4320"/>
        </w:tabs>
        <w:ind w:left="4320" w:hanging="360"/>
      </w:pPr>
      <w:rPr>
        <w:rFonts w:ascii="Wingdings" w:hAnsi="Wingdings" w:cs="Times New Roman" w:hint="default"/>
      </w:rPr>
    </w:lvl>
    <w:lvl w:ilvl="6" w:tplc="10090001">
      <w:start w:val="1"/>
      <w:numFmt w:val="bullet"/>
      <w:lvlText w:val=""/>
      <w:lvlJc w:val="left"/>
      <w:pPr>
        <w:tabs>
          <w:tab w:val="num" w:pos="5040"/>
        </w:tabs>
        <w:ind w:left="5040" w:hanging="360"/>
      </w:pPr>
      <w:rPr>
        <w:rFonts w:ascii="Symbol" w:hAnsi="Symbol" w:cs="Times New Roman" w:hint="default"/>
      </w:rPr>
    </w:lvl>
    <w:lvl w:ilvl="7" w:tplc="10090003">
      <w:start w:val="1"/>
      <w:numFmt w:val="bullet"/>
      <w:lvlText w:val="o"/>
      <w:lvlJc w:val="left"/>
      <w:pPr>
        <w:tabs>
          <w:tab w:val="num" w:pos="5760"/>
        </w:tabs>
        <w:ind w:left="5760" w:hanging="360"/>
      </w:pPr>
      <w:rPr>
        <w:rFonts w:ascii="Courier New" w:hAnsi="Courier New" w:cs="Courier New" w:hint="default"/>
      </w:rPr>
    </w:lvl>
    <w:lvl w:ilvl="8" w:tplc="10090005">
      <w:start w:val="1"/>
      <w:numFmt w:val="bullet"/>
      <w:lvlText w:val=""/>
      <w:lvlJc w:val="left"/>
      <w:pPr>
        <w:tabs>
          <w:tab w:val="num" w:pos="6480"/>
        </w:tabs>
        <w:ind w:left="6480" w:hanging="360"/>
      </w:pPr>
      <w:rPr>
        <w:rFonts w:ascii="Wingdings" w:hAnsi="Wingdings" w:cs="Times New Roman" w:hint="default"/>
      </w:rPr>
    </w:lvl>
  </w:abstractNum>
  <w:abstractNum w:abstractNumId="8">
    <w:nsid w:val="182F07B4"/>
    <w:multiLevelType w:val="hybridMultilevel"/>
    <w:tmpl w:val="9EB6563E"/>
    <w:lvl w:ilvl="0" w:tplc="416890B2">
      <w:start w:val="3"/>
      <w:numFmt w:val="bullet"/>
      <w:lvlText w:val="-"/>
      <w:lvlJc w:val="left"/>
      <w:pPr>
        <w:ind w:left="1080" w:hanging="360"/>
      </w:pPr>
      <w:rPr>
        <w:rFonts w:ascii="Arial" w:eastAsia="Times New Roman" w:hAnsi="Aria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Times New Roman" w:hint="default"/>
      </w:rPr>
    </w:lvl>
    <w:lvl w:ilvl="3" w:tplc="04090001">
      <w:start w:val="1"/>
      <w:numFmt w:val="bullet"/>
      <w:lvlText w:val=""/>
      <w:lvlJc w:val="left"/>
      <w:pPr>
        <w:ind w:left="3240" w:hanging="360"/>
      </w:pPr>
      <w:rPr>
        <w:rFonts w:ascii="Symbol" w:hAnsi="Symbol" w:cs="Times New Roman"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Times New Roman" w:hint="default"/>
      </w:rPr>
    </w:lvl>
    <w:lvl w:ilvl="6" w:tplc="04090001">
      <w:start w:val="1"/>
      <w:numFmt w:val="bullet"/>
      <w:lvlText w:val=""/>
      <w:lvlJc w:val="left"/>
      <w:pPr>
        <w:ind w:left="5400" w:hanging="360"/>
      </w:pPr>
      <w:rPr>
        <w:rFonts w:ascii="Symbol" w:hAnsi="Symbol" w:cs="Times New Roman"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Times New Roman" w:hint="default"/>
      </w:rPr>
    </w:lvl>
  </w:abstractNum>
  <w:abstractNum w:abstractNumId="9">
    <w:nsid w:val="1A9E4FC1"/>
    <w:multiLevelType w:val="hybridMultilevel"/>
    <w:tmpl w:val="CB367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1487CA0"/>
    <w:multiLevelType w:val="hybridMultilevel"/>
    <w:tmpl w:val="AAFCF378"/>
    <w:lvl w:ilvl="0" w:tplc="5AA84AF2">
      <w:start w:val="1"/>
      <w:numFmt w:val="decimal"/>
      <w:lvlText w:val="(%1)"/>
      <w:lvlJc w:val="left"/>
      <w:pPr>
        <w:tabs>
          <w:tab w:val="num" w:pos="567"/>
        </w:tabs>
        <w:ind w:left="567" w:hanging="567"/>
      </w:pPr>
      <w:rPr>
        <w:rFonts w:ascii="Times New Roman" w:hAnsi="Times New Roman" w:cs="Times New Roman" w:hint="default"/>
      </w:rPr>
    </w:lvl>
    <w:lvl w:ilvl="1" w:tplc="10090003">
      <w:start w:val="1"/>
      <w:numFmt w:val="bullet"/>
      <w:lvlText w:val="o"/>
      <w:lvlJc w:val="left"/>
      <w:pPr>
        <w:tabs>
          <w:tab w:val="num" w:pos="1440"/>
        </w:tabs>
        <w:ind w:left="1440" w:hanging="360"/>
      </w:pPr>
      <w:rPr>
        <w:rFonts w:ascii="Courier New" w:hAnsi="Courier New" w:cs="Courier New" w:hint="default"/>
      </w:rPr>
    </w:lvl>
    <w:lvl w:ilvl="2" w:tplc="10090005">
      <w:start w:val="1"/>
      <w:numFmt w:val="bullet"/>
      <w:lvlText w:val=""/>
      <w:lvlJc w:val="left"/>
      <w:pPr>
        <w:tabs>
          <w:tab w:val="num" w:pos="2160"/>
        </w:tabs>
        <w:ind w:left="2160" w:hanging="360"/>
      </w:pPr>
      <w:rPr>
        <w:rFonts w:ascii="Wingdings" w:hAnsi="Wingdings" w:cs="Times New Roman" w:hint="default"/>
      </w:rPr>
    </w:lvl>
    <w:lvl w:ilvl="3" w:tplc="10090001">
      <w:start w:val="1"/>
      <w:numFmt w:val="bullet"/>
      <w:lvlText w:val=""/>
      <w:lvlJc w:val="left"/>
      <w:pPr>
        <w:tabs>
          <w:tab w:val="num" w:pos="2880"/>
        </w:tabs>
        <w:ind w:left="2880" w:hanging="360"/>
      </w:pPr>
      <w:rPr>
        <w:rFonts w:ascii="Symbol" w:hAnsi="Symbol" w:cs="Times New Roman" w:hint="default"/>
      </w:rPr>
    </w:lvl>
    <w:lvl w:ilvl="4" w:tplc="10090003">
      <w:start w:val="1"/>
      <w:numFmt w:val="bullet"/>
      <w:lvlText w:val="o"/>
      <w:lvlJc w:val="left"/>
      <w:pPr>
        <w:tabs>
          <w:tab w:val="num" w:pos="3600"/>
        </w:tabs>
        <w:ind w:left="3600" w:hanging="360"/>
      </w:pPr>
      <w:rPr>
        <w:rFonts w:ascii="Courier New" w:hAnsi="Courier New" w:cs="Courier New" w:hint="default"/>
      </w:rPr>
    </w:lvl>
    <w:lvl w:ilvl="5" w:tplc="10090005">
      <w:start w:val="1"/>
      <w:numFmt w:val="bullet"/>
      <w:lvlText w:val=""/>
      <w:lvlJc w:val="left"/>
      <w:pPr>
        <w:tabs>
          <w:tab w:val="num" w:pos="4320"/>
        </w:tabs>
        <w:ind w:left="4320" w:hanging="360"/>
      </w:pPr>
      <w:rPr>
        <w:rFonts w:ascii="Wingdings" w:hAnsi="Wingdings" w:cs="Times New Roman" w:hint="default"/>
      </w:rPr>
    </w:lvl>
    <w:lvl w:ilvl="6" w:tplc="10090001">
      <w:start w:val="1"/>
      <w:numFmt w:val="bullet"/>
      <w:lvlText w:val=""/>
      <w:lvlJc w:val="left"/>
      <w:pPr>
        <w:tabs>
          <w:tab w:val="num" w:pos="5040"/>
        </w:tabs>
        <w:ind w:left="5040" w:hanging="360"/>
      </w:pPr>
      <w:rPr>
        <w:rFonts w:ascii="Symbol" w:hAnsi="Symbol" w:cs="Times New Roman" w:hint="default"/>
      </w:rPr>
    </w:lvl>
    <w:lvl w:ilvl="7" w:tplc="10090003">
      <w:start w:val="1"/>
      <w:numFmt w:val="bullet"/>
      <w:lvlText w:val="o"/>
      <w:lvlJc w:val="left"/>
      <w:pPr>
        <w:tabs>
          <w:tab w:val="num" w:pos="5760"/>
        </w:tabs>
        <w:ind w:left="5760" w:hanging="360"/>
      </w:pPr>
      <w:rPr>
        <w:rFonts w:ascii="Courier New" w:hAnsi="Courier New" w:cs="Courier New" w:hint="default"/>
      </w:rPr>
    </w:lvl>
    <w:lvl w:ilvl="8" w:tplc="10090005">
      <w:start w:val="1"/>
      <w:numFmt w:val="bullet"/>
      <w:lvlText w:val=""/>
      <w:lvlJc w:val="left"/>
      <w:pPr>
        <w:tabs>
          <w:tab w:val="num" w:pos="6480"/>
        </w:tabs>
        <w:ind w:left="6480" w:hanging="360"/>
      </w:pPr>
      <w:rPr>
        <w:rFonts w:ascii="Wingdings" w:hAnsi="Wingdings" w:cs="Times New Roman" w:hint="default"/>
      </w:rPr>
    </w:lvl>
  </w:abstractNum>
  <w:abstractNum w:abstractNumId="11">
    <w:nsid w:val="2A06708A"/>
    <w:multiLevelType w:val="hybridMultilevel"/>
    <w:tmpl w:val="EF44960A"/>
    <w:lvl w:ilvl="0" w:tplc="04090001">
      <w:start w:val="1"/>
      <w:numFmt w:val="bullet"/>
      <w:lvlText w:val=""/>
      <w:lvlJc w:val="left"/>
      <w:pPr>
        <w:ind w:left="720" w:hanging="360"/>
      </w:pPr>
      <w:rPr>
        <w:rFonts w:ascii="Symbol"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Times New Roman" w:hint="default"/>
      </w:rPr>
    </w:lvl>
    <w:lvl w:ilvl="3" w:tplc="04090001">
      <w:start w:val="1"/>
      <w:numFmt w:val="bullet"/>
      <w:lvlText w:val=""/>
      <w:lvlJc w:val="left"/>
      <w:pPr>
        <w:ind w:left="2880" w:hanging="360"/>
      </w:pPr>
      <w:rPr>
        <w:rFonts w:ascii="Symbol" w:hAnsi="Symbol" w:cs="Times New Roman"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Times New Roman" w:hint="default"/>
      </w:rPr>
    </w:lvl>
    <w:lvl w:ilvl="6" w:tplc="04090001">
      <w:start w:val="1"/>
      <w:numFmt w:val="bullet"/>
      <w:lvlText w:val=""/>
      <w:lvlJc w:val="left"/>
      <w:pPr>
        <w:ind w:left="5040" w:hanging="360"/>
      </w:pPr>
      <w:rPr>
        <w:rFonts w:ascii="Symbol" w:hAnsi="Symbol" w:cs="Times New Roman"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Times New Roman" w:hint="default"/>
      </w:rPr>
    </w:lvl>
  </w:abstractNum>
  <w:abstractNum w:abstractNumId="12">
    <w:nsid w:val="2B5E774C"/>
    <w:multiLevelType w:val="hybridMultilevel"/>
    <w:tmpl w:val="E37A66C8"/>
    <w:lvl w:ilvl="0" w:tplc="5AA84AF2">
      <w:start w:val="1"/>
      <w:numFmt w:val="decimal"/>
      <w:lvlText w:val="(%1)"/>
      <w:lvlJc w:val="left"/>
      <w:pPr>
        <w:tabs>
          <w:tab w:val="num" w:pos="567"/>
        </w:tabs>
        <w:ind w:left="567" w:hanging="567"/>
      </w:pPr>
      <w:rPr>
        <w:rFonts w:ascii="Times New Roman" w:hAnsi="Times New Roman" w:cs="Times New Roman" w:hint="default"/>
      </w:rPr>
    </w:lvl>
    <w:lvl w:ilvl="1" w:tplc="10090003">
      <w:start w:val="1"/>
      <w:numFmt w:val="bullet"/>
      <w:lvlText w:val="o"/>
      <w:lvlJc w:val="left"/>
      <w:pPr>
        <w:tabs>
          <w:tab w:val="num" w:pos="1440"/>
        </w:tabs>
        <w:ind w:left="1440" w:hanging="360"/>
      </w:pPr>
      <w:rPr>
        <w:rFonts w:ascii="Courier New" w:hAnsi="Courier New" w:cs="Courier New" w:hint="default"/>
      </w:rPr>
    </w:lvl>
    <w:lvl w:ilvl="2" w:tplc="10090005">
      <w:start w:val="1"/>
      <w:numFmt w:val="bullet"/>
      <w:lvlText w:val=""/>
      <w:lvlJc w:val="left"/>
      <w:pPr>
        <w:tabs>
          <w:tab w:val="num" w:pos="2160"/>
        </w:tabs>
        <w:ind w:left="2160" w:hanging="360"/>
      </w:pPr>
      <w:rPr>
        <w:rFonts w:ascii="Wingdings" w:hAnsi="Wingdings" w:cs="Times New Roman" w:hint="default"/>
      </w:rPr>
    </w:lvl>
    <w:lvl w:ilvl="3" w:tplc="10090001">
      <w:start w:val="1"/>
      <w:numFmt w:val="bullet"/>
      <w:lvlText w:val=""/>
      <w:lvlJc w:val="left"/>
      <w:pPr>
        <w:tabs>
          <w:tab w:val="num" w:pos="2880"/>
        </w:tabs>
        <w:ind w:left="2880" w:hanging="360"/>
      </w:pPr>
      <w:rPr>
        <w:rFonts w:ascii="Symbol" w:hAnsi="Symbol" w:cs="Times New Roman" w:hint="default"/>
      </w:rPr>
    </w:lvl>
    <w:lvl w:ilvl="4" w:tplc="10090003">
      <w:start w:val="1"/>
      <w:numFmt w:val="bullet"/>
      <w:lvlText w:val="o"/>
      <w:lvlJc w:val="left"/>
      <w:pPr>
        <w:tabs>
          <w:tab w:val="num" w:pos="3600"/>
        </w:tabs>
        <w:ind w:left="3600" w:hanging="360"/>
      </w:pPr>
      <w:rPr>
        <w:rFonts w:ascii="Courier New" w:hAnsi="Courier New" w:cs="Courier New" w:hint="default"/>
      </w:rPr>
    </w:lvl>
    <w:lvl w:ilvl="5" w:tplc="10090005">
      <w:start w:val="1"/>
      <w:numFmt w:val="bullet"/>
      <w:lvlText w:val=""/>
      <w:lvlJc w:val="left"/>
      <w:pPr>
        <w:tabs>
          <w:tab w:val="num" w:pos="4320"/>
        </w:tabs>
        <w:ind w:left="4320" w:hanging="360"/>
      </w:pPr>
      <w:rPr>
        <w:rFonts w:ascii="Wingdings" w:hAnsi="Wingdings" w:cs="Times New Roman" w:hint="default"/>
      </w:rPr>
    </w:lvl>
    <w:lvl w:ilvl="6" w:tplc="10090001">
      <w:start w:val="1"/>
      <w:numFmt w:val="bullet"/>
      <w:lvlText w:val=""/>
      <w:lvlJc w:val="left"/>
      <w:pPr>
        <w:tabs>
          <w:tab w:val="num" w:pos="5040"/>
        </w:tabs>
        <w:ind w:left="5040" w:hanging="360"/>
      </w:pPr>
      <w:rPr>
        <w:rFonts w:ascii="Symbol" w:hAnsi="Symbol" w:cs="Times New Roman" w:hint="default"/>
      </w:rPr>
    </w:lvl>
    <w:lvl w:ilvl="7" w:tplc="10090003">
      <w:start w:val="1"/>
      <w:numFmt w:val="bullet"/>
      <w:lvlText w:val="o"/>
      <w:lvlJc w:val="left"/>
      <w:pPr>
        <w:tabs>
          <w:tab w:val="num" w:pos="5760"/>
        </w:tabs>
        <w:ind w:left="5760" w:hanging="360"/>
      </w:pPr>
      <w:rPr>
        <w:rFonts w:ascii="Courier New" w:hAnsi="Courier New" w:cs="Courier New" w:hint="default"/>
      </w:rPr>
    </w:lvl>
    <w:lvl w:ilvl="8" w:tplc="10090005">
      <w:start w:val="1"/>
      <w:numFmt w:val="bullet"/>
      <w:lvlText w:val=""/>
      <w:lvlJc w:val="left"/>
      <w:pPr>
        <w:tabs>
          <w:tab w:val="num" w:pos="6480"/>
        </w:tabs>
        <w:ind w:left="6480" w:hanging="360"/>
      </w:pPr>
      <w:rPr>
        <w:rFonts w:ascii="Wingdings" w:hAnsi="Wingdings" w:cs="Times New Roman" w:hint="default"/>
      </w:rPr>
    </w:lvl>
  </w:abstractNum>
  <w:abstractNum w:abstractNumId="13">
    <w:nsid w:val="2B8A1B0C"/>
    <w:multiLevelType w:val="hybridMultilevel"/>
    <w:tmpl w:val="28663152"/>
    <w:lvl w:ilvl="0" w:tplc="5AA84AF2">
      <w:start w:val="1"/>
      <w:numFmt w:val="decimal"/>
      <w:lvlText w:val="(%1)"/>
      <w:lvlJc w:val="left"/>
      <w:pPr>
        <w:tabs>
          <w:tab w:val="num" w:pos="567"/>
        </w:tabs>
        <w:ind w:left="567" w:hanging="567"/>
      </w:pPr>
      <w:rPr>
        <w:rFonts w:ascii="Times New Roman" w:hAnsi="Times New Roman" w:cs="Times New Roman" w:hint="default"/>
      </w:rPr>
    </w:lvl>
    <w:lvl w:ilvl="1" w:tplc="10090003">
      <w:start w:val="1"/>
      <w:numFmt w:val="bullet"/>
      <w:lvlText w:val="o"/>
      <w:lvlJc w:val="left"/>
      <w:pPr>
        <w:tabs>
          <w:tab w:val="num" w:pos="1440"/>
        </w:tabs>
        <w:ind w:left="1440" w:hanging="360"/>
      </w:pPr>
      <w:rPr>
        <w:rFonts w:ascii="Courier New" w:hAnsi="Courier New" w:cs="Courier New" w:hint="default"/>
      </w:rPr>
    </w:lvl>
    <w:lvl w:ilvl="2" w:tplc="10090005">
      <w:start w:val="1"/>
      <w:numFmt w:val="bullet"/>
      <w:lvlText w:val=""/>
      <w:lvlJc w:val="left"/>
      <w:pPr>
        <w:tabs>
          <w:tab w:val="num" w:pos="2160"/>
        </w:tabs>
        <w:ind w:left="2160" w:hanging="360"/>
      </w:pPr>
      <w:rPr>
        <w:rFonts w:ascii="Wingdings" w:hAnsi="Wingdings" w:cs="Times New Roman" w:hint="default"/>
      </w:rPr>
    </w:lvl>
    <w:lvl w:ilvl="3" w:tplc="10090001">
      <w:start w:val="1"/>
      <w:numFmt w:val="bullet"/>
      <w:lvlText w:val=""/>
      <w:lvlJc w:val="left"/>
      <w:pPr>
        <w:tabs>
          <w:tab w:val="num" w:pos="2880"/>
        </w:tabs>
        <w:ind w:left="2880" w:hanging="360"/>
      </w:pPr>
      <w:rPr>
        <w:rFonts w:ascii="Symbol" w:hAnsi="Symbol" w:cs="Times New Roman" w:hint="default"/>
      </w:rPr>
    </w:lvl>
    <w:lvl w:ilvl="4" w:tplc="10090003">
      <w:start w:val="1"/>
      <w:numFmt w:val="bullet"/>
      <w:lvlText w:val="o"/>
      <w:lvlJc w:val="left"/>
      <w:pPr>
        <w:tabs>
          <w:tab w:val="num" w:pos="3600"/>
        </w:tabs>
        <w:ind w:left="3600" w:hanging="360"/>
      </w:pPr>
      <w:rPr>
        <w:rFonts w:ascii="Courier New" w:hAnsi="Courier New" w:cs="Courier New" w:hint="default"/>
      </w:rPr>
    </w:lvl>
    <w:lvl w:ilvl="5" w:tplc="10090005">
      <w:start w:val="1"/>
      <w:numFmt w:val="bullet"/>
      <w:lvlText w:val=""/>
      <w:lvlJc w:val="left"/>
      <w:pPr>
        <w:tabs>
          <w:tab w:val="num" w:pos="4320"/>
        </w:tabs>
        <w:ind w:left="4320" w:hanging="360"/>
      </w:pPr>
      <w:rPr>
        <w:rFonts w:ascii="Wingdings" w:hAnsi="Wingdings" w:cs="Times New Roman" w:hint="default"/>
      </w:rPr>
    </w:lvl>
    <w:lvl w:ilvl="6" w:tplc="10090001">
      <w:start w:val="1"/>
      <w:numFmt w:val="bullet"/>
      <w:lvlText w:val=""/>
      <w:lvlJc w:val="left"/>
      <w:pPr>
        <w:tabs>
          <w:tab w:val="num" w:pos="5040"/>
        </w:tabs>
        <w:ind w:left="5040" w:hanging="360"/>
      </w:pPr>
      <w:rPr>
        <w:rFonts w:ascii="Symbol" w:hAnsi="Symbol" w:cs="Times New Roman" w:hint="default"/>
      </w:rPr>
    </w:lvl>
    <w:lvl w:ilvl="7" w:tplc="10090003">
      <w:start w:val="1"/>
      <w:numFmt w:val="bullet"/>
      <w:lvlText w:val="o"/>
      <w:lvlJc w:val="left"/>
      <w:pPr>
        <w:tabs>
          <w:tab w:val="num" w:pos="5760"/>
        </w:tabs>
        <w:ind w:left="5760" w:hanging="360"/>
      </w:pPr>
      <w:rPr>
        <w:rFonts w:ascii="Courier New" w:hAnsi="Courier New" w:cs="Courier New" w:hint="default"/>
      </w:rPr>
    </w:lvl>
    <w:lvl w:ilvl="8" w:tplc="10090005">
      <w:start w:val="1"/>
      <w:numFmt w:val="bullet"/>
      <w:lvlText w:val=""/>
      <w:lvlJc w:val="left"/>
      <w:pPr>
        <w:tabs>
          <w:tab w:val="num" w:pos="6480"/>
        </w:tabs>
        <w:ind w:left="6480" w:hanging="360"/>
      </w:pPr>
      <w:rPr>
        <w:rFonts w:ascii="Wingdings" w:hAnsi="Wingdings" w:cs="Times New Roman" w:hint="default"/>
      </w:rPr>
    </w:lvl>
  </w:abstractNum>
  <w:abstractNum w:abstractNumId="14">
    <w:nsid w:val="2C725D5B"/>
    <w:multiLevelType w:val="hybridMultilevel"/>
    <w:tmpl w:val="57221450"/>
    <w:lvl w:ilvl="0" w:tplc="04090001">
      <w:start w:val="1"/>
      <w:numFmt w:val="bullet"/>
      <w:lvlText w:val=""/>
      <w:lvlJc w:val="left"/>
      <w:pPr>
        <w:ind w:left="720" w:hanging="360"/>
      </w:pPr>
      <w:rPr>
        <w:rFonts w:ascii="Symbol"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Times New Roman" w:hint="default"/>
      </w:rPr>
    </w:lvl>
    <w:lvl w:ilvl="3" w:tplc="04090001">
      <w:start w:val="1"/>
      <w:numFmt w:val="bullet"/>
      <w:lvlText w:val=""/>
      <w:lvlJc w:val="left"/>
      <w:pPr>
        <w:ind w:left="2880" w:hanging="360"/>
      </w:pPr>
      <w:rPr>
        <w:rFonts w:ascii="Symbol" w:hAnsi="Symbol" w:cs="Times New Roman"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Times New Roman" w:hint="default"/>
      </w:rPr>
    </w:lvl>
    <w:lvl w:ilvl="6" w:tplc="04090001">
      <w:start w:val="1"/>
      <w:numFmt w:val="bullet"/>
      <w:lvlText w:val=""/>
      <w:lvlJc w:val="left"/>
      <w:pPr>
        <w:ind w:left="5040" w:hanging="360"/>
      </w:pPr>
      <w:rPr>
        <w:rFonts w:ascii="Symbol" w:hAnsi="Symbol" w:cs="Times New Roman"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Times New Roman" w:hint="default"/>
      </w:rPr>
    </w:lvl>
  </w:abstractNum>
  <w:abstractNum w:abstractNumId="15">
    <w:nsid w:val="37767B64"/>
    <w:multiLevelType w:val="hybridMultilevel"/>
    <w:tmpl w:val="77C64446"/>
    <w:lvl w:ilvl="0" w:tplc="04090011">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rPr>
        <w:rFonts w:ascii="Times New Roman" w:hAnsi="Times New Roman" w:cs="Times New Roman"/>
      </w:rPr>
    </w:lvl>
    <w:lvl w:ilvl="2" w:tplc="0409001B">
      <w:start w:val="1"/>
      <w:numFmt w:val="lowerRoman"/>
      <w:lvlText w:val="%3."/>
      <w:lvlJc w:val="right"/>
      <w:pPr>
        <w:ind w:left="2160" w:hanging="180"/>
      </w:pPr>
      <w:rPr>
        <w:rFonts w:ascii="Times New Roman" w:hAnsi="Times New Roman" w:cs="Times New Roman"/>
      </w:rPr>
    </w:lvl>
    <w:lvl w:ilvl="3" w:tplc="0409000F">
      <w:start w:val="1"/>
      <w:numFmt w:val="decimal"/>
      <w:lvlText w:val="%4."/>
      <w:lvlJc w:val="left"/>
      <w:pPr>
        <w:ind w:left="2880" w:hanging="360"/>
      </w:pPr>
      <w:rPr>
        <w:rFonts w:ascii="Times New Roman" w:hAnsi="Times New Roman" w:cs="Times New Roman"/>
      </w:rPr>
    </w:lvl>
    <w:lvl w:ilvl="4" w:tplc="04090019">
      <w:start w:val="1"/>
      <w:numFmt w:val="lowerLetter"/>
      <w:lvlText w:val="%5."/>
      <w:lvlJc w:val="left"/>
      <w:pPr>
        <w:ind w:left="3600" w:hanging="360"/>
      </w:pPr>
      <w:rPr>
        <w:rFonts w:ascii="Times New Roman" w:hAnsi="Times New Roman" w:cs="Times New Roman"/>
      </w:rPr>
    </w:lvl>
    <w:lvl w:ilvl="5" w:tplc="0409001B">
      <w:start w:val="1"/>
      <w:numFmt w:val="lowerRoman"/>
      <w:lvlText w:val="%6."/>
      <w:lvlJc w:val="right"/>
      <w:pPr>
        <w:ind w:left="4320" w:hanging="180"/>
      </w:pPr>
      <w:rPr>
        <w:rFonts w:ascii="Times New Roman" w:hAnsi="Times New Roman" w:cs="Times New Roman"/>
      </w:rPr>
    </w:lvl>
    <w:lvl w:ilvl="6" w:tplc="0409000F">
      <w:start w:val="1"/>
      <w:numFmt w:val="decimal"/>
      <w:lvlText w:val="%7."/>
      <w:lvlJc w:val="left"/>
      <w:pPr>
        <w:ind w:left="5040" w:hanging="360"/>
      </w:pPr>
      <w:rPr>
        <w:rFonts w:ascii="Times New Roman" w:hAnsi="Times New Roman" w:cs="Times New Roman"/>
      </w:rPr>
    </w:lvl>
    <w:lvl w:ilvl="7" w:tplc="04090019">
      <w:start w:val="1"/>
      <w:numFmt w:val="lowerLetter"/>
      <w:lvlText w:val="%8."/>
      <w:lvlJc w:val="left"/>
      <w:pPr>
        <w:ind w:left="5760" w:hanging="360"/>
      </w:pPr>
      <w:rPr>
        <w:rFonts w:ascii="Times New Roman" w:hAnsi="Times New Roman" w:cs="Times New Roman"/>
      </w:rPr>
    </w:lvl>
    <w:lvl w:ilvl="8" w:tplc="0409001B">
      <w:start w:val="1"/>
      <w:numFmt w:val="lowerRoman"/>
      <w:lvlText w:val="%9."/>
      <w:lvlJc w:val="right"/>
      <w:pPr>
        <w:ind w:left="6480" w:hanging="180"/>
      </w:pPr>
      <w:rPr>
        <w:rFonts w:ascii="Times New Roman" w:hAnsi="Times New Roman" w:cs="Times New Roman"/>
      </w:rPr>
    </w:lvl>
  </w:abstractNum>
  <w:abstractNum w:abstractNumId="16">
    <w:nsid w:val="382B175F"/>
    <w:multiLevelType w:val="hybridMultilevel"/>
    <w:tmpl w:val="C8B210D8"/>
    <w:lvl w:ilvl="0" w:tplc="03F4FE64">
      <w:start w:val="1"/>
      <w:numFmt w:val="lowerRoman"/>
      <w:lvlText w:val="(%1)"/>
      <w:lvlJc w:val="left"/>
      <w:pPr>
        <w:ind w:left="1080" w:hanging="720"/>
      </w:pPr>
      <w:rPr>
        <w:rFonts w:ascii="Times New Roman" w:hAnsi="Times New Roman" w:cs="Times New Roman" w:hint="default"/>
      </w:rPr>
    </w:lvl>
    <w:lvl w:ilvl="1" w:tplc="10090019">
      <w:start w:val="1"/>
      <w:numFmt w:val="lowerLetter"/>
      <w:lvlText w:val="%2."/>
      <w:lvlJc w:val="left"/>
      <w:pPr>
        <w:ind w:left="1440" w:hanging="360"/>
      </w:pPr>
      <w:rPr>
        <w:rFonts w:ascii="Times New Roman" w:hAnsi="Times New Roman" w:cs="Times New Roman"/>
      </w:rPr>
    </w:lvl>
    <w:lvl w:ilvl="2" w:tplc="1009001B">
      <w:start w:val="1"/>
      <w:numFmt w:val="lowerRoman"/>
      <w:lvlText w:val="%3."/>
      <w:lvlJc w:val="right"/>
      <w:pPr>
        <w:ind w:left="2160" w:hanging="180"/>
      </w:pPr>
      <w:rPr>
        <w:rFonts w:ascii="Times New Roman" w:hAnsi="Times New Roman" w:cs="Times New Roman"/>
      </w:rPr>
    </w:lvl>
    <w:lvl w:ilvl="3" w:tplc="1009000F">
      <w:start w:val="1"/>
      <w:numFmt w:val="decimal"/>
      <w:lvlText w:val="%4."/>
      <w:lvlJc w:val="left"/>
      <w:pPr>
        <w:ind w:left="2880" w:hanging="360"/>
      </w:pPr>
      <w:rPr>
        <w:rFonts w:ascii="Times New Roman" w:hAnsi="Times New Roman" w:cs="Times New Roman"/>
      </w:rPr>
    </w:lvl>
    <w:lvl w:ilvl="4" w:tplc="10090019">
      <w:start w:val="1"/>
      <w:numFmt w:val="lowerLetter"/>
      <w:lvlText w:val="%5."/>
      <w:lvlJc w:val="left"/>
      <w:pPr>
        <w:ind w:left="3600" w:hanging="360"/>
      </w:pPr>
      <w:rPr>
        <w:rFonts w:ascii="Times New Roman" w:hAnsi="Times New Roman" w:cs="Times New Roman"/>
      </w:rPr>
    </w:lvl>
    <w:lvl w:ilvl="5" w:tplc="1009001B">
      <w:start w:val="1"/>
      <w:numFmt w:val="lowerRoman"/>
      <w:lvlText w:val="%6."/>
      <w:lvlJc w:val="right"/>
      <w:pPr>
        <w:ind w:left="4320" w:hanging="180"/>
      </w:pPr>
      <w:rPr>
        <w:rFonts w:ascii="Times New Roman" w:hAnsi="Times New Roman" w:cs="Times New Roman"/>
      </w:rPr>
    </w:lvl>
    <w:lvl w:ilvl="6" w:tplc="1009000F">
      <w:start w:val="1"/>
      <w:numFmt w:val="decimal"/>
      <w:lvlText w:val="%7."/>
      <w:lvlJc w:val="left"/>
      <w:pPr>
        <w:ind w:left="5040" w:hanging="360"/>
      </w:pPr>
      <w:rPr>
        <w:rFonts w:ascii="Times New Roman" w:hAnsi="Times New Roman" w:cs="Times New Roman"/>
      </w:rPr>
    </w:lvl>
    <w:lvl w:ilvl="7" w:tplc="10090019">
      <w:start w:val="1"/>
      <w:numFmt w:val="lowerLetter"/>
      <w:lvlText w:val="%8."/>
      <w:lvlJc w:val="left"/>
      <w:pPr>
        <w:ind w:left="5760" w:hanging="360"/>
      </w:pPr>
      <w:rPr>
        <w:rFonts w:ascii="Times New Roman" w:hAnsi="Times New Roman" w:cs="Times New Roman"/>
      </w:rPr>
    </w:lvl>
    <w:lvl w:ilvl="8" w:tplc="1009001B">
      <w:start w:val="1"/>
      <w:numFmt w:val="lowerRoman"/>
      <w:lvlText w:val="%9."/>
      <w:lvlJc w:val="right"/>
      <w:pPr>
        <w:ind w:left="6480" w:hanging="180"/>
      </w:pPr>
      <w:rPr>
        <w:rFonts w:ascii="Times New Roman" w:hAnsi="Times New Roman" w:cs="Times New Roman"/>
      </w:rPr>
    </w:lvl>
  </w:abstractNum>
  <w:abstractNum w:abstractNumId="17">
    <w:nsid w:val="3AAA3C42"/>
    <w:multiLevelType w:val="hybridMultilevel"/>
    <w:tmpl w:val="CD3C11E0"/>
    <w:lvl w:ilvl="0" w:tplc="9A3EDC4C">
      <w:start w:val="4"/>
      <w:numFmt w:val="bullet"/>
      <w:lvlText w:val="-"/>
      <w:lvlJc w:val="left"/>
      <w:pPr>
        <w:ind w:left="720" w:hanging="360"/>
      </w:pPr>
      <w:rPr>
        <w:rFonts w:ascii="Arial" w:eastAsia="Times New Roman" w:hAnsi="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Times New Roman" w:hint="default"/>
      </w:rPr>
    </w:lvl>
    <w:lvl w:ilvl="3" w:tplc="04090001">
      <w:start w:val="1"/>
      <w:numFmt w:val="bullet"/>
      <w:lvlText w:val=""/>
      <w:lvlJc w:val="left"/>
      <w:pPr>
        <w:ind w:left="2880" w:hanging="360"/>
      </w:pPr>
      <w:rPr>
        <w:rFonts w:ascii="Symbol" w:hAnsi="Symbol" w:cs="Times New Roman"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Times New Roman" w:hint="default"/>
      </w:rPr>
    </w:lvl>
    <w:lvl w:ilvl="6" w:tplc="04090001">
      <w:start w:val="1"/>
      <w:numFmt w:val="bullet"/>
      <w:lvlText w:val=""/>
      <w:lvlJc w:val="left"/>
      <w:pPr>
        <w:ind w:left="5040" w:hanging="360"/>
      </w:pPr>
      <w:rPr>
        <w:rFonts w:ascii="Symbol" w:hAnsi="Symbol" w:cs="Times New Roman"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Times New Roman" w:hint="default"/>
      </w:rPr>
    </w:lvl>
  </w:abstractNum>
  <w:abstractNum w:abstractNumId="18">
    <w:nsid w:val="3DEC567D"/>
    <w:multiLevelType w:val="hybridMultilevel"/>
    <w:tmpl w:val="EC9C9A88"/>
    <w:lvl w:ilvl="0" w:tplc="7DD48B70">
      <w:start w:val="2"/>
      <w:numFmt w:val="bullet"/>
      <w:lvlText w:val="-"/>
      <w:lvlJc w:val="left"/>
      <w:pPr>
        <w:ind w:left="720" w:hanging="360"/>
      </w:pPr>
      <w:rPr>
        <w:rFonts w:ascii="Arial" w:eastAsia="Times New Roman" w:hAnsi="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Times New Roman" w:hint="default"/>
      </w:rPr>
    </w:lvl>
    <w:lvl w:ilvl="3" w:tplc="04090001">
      <w:start w:val="1"/>
      <w:numFmt w:val="bullet"/>
      <w:lvlText w:val=""/>
      <w:lvlJc w:val="left"/>
      <w:pPr>
        <w:ind w:left="2880" w:hanging="360"/>
      </w:pPr>
      <w:rPr>
        <w:rFonts w:ascii="Symbol" w:hAnsi="Symbol" w:cs="Times New Roman"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Times New Roman" w:hint="default"/>
      </w:rPr>
    </w:lvl>
    <w:lvl w:ilvl="6" w:tplc="04090001">
      <w:start w:val="1"/>
      <w:numFmt w:val="bullet"/>
      <w:lvlText w:val=""/>
      <w:lvlJc w:val="left"/>
      <w:pPr>
        <w:ind w:left="5040" w:hanging="360"/>
      </w:pPr>
      <w:rPr>
        <w:rFonts w:ascii="Symbol" w:hAnsi="Symbol" w:cs="Times New Roman"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Times New Roman" w:hint="default"/>
      </w:rPr>
    </w:lvl>
  </w:abstractNum>
  <w:abstractNum w:abstractNumId="19">
    <w:nsid w:val="45620B1C"/>
    <w:multiLevelType w:val="hybridMultilevel"/>
    <w:tmpl w:val="D5689650"/>
    <w:lvl w:ilvl="0" w:tplc="04090001">
      <w:start w:val="1"/>
      <w:numFmt w:val="bullet"/>
      <w:lvlText w:val=""/>
      <w:lvlJc w:val="left"/>
      <w:pPr>
        <w:ind w:left="720" w:hanging="360"/>
      </w:pPr>
      <w:rPr>
        <w:rFonts w:ascii="Symbol"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Times New Roman" w:hint="default"/>
      </w:rPr>
    </w:lvl>
    <w:lvl w:ilvl="3" w:tplc="04090001">
      <w:start w:val="1"/>
      <w:numFmt w:val="bullet"/>
      <w:lvlText w:val=""/>
      <w:lvlJc w:val="left"/>
      <w:pPr>
        <w:ind w:left="2880" w:hanging="360"/>
      </w:pPr>
      <w:rPr>
        <w:rFonts w:ascii="Symbol" w:hAnsi="Symbol" w:cs="Times New Roman"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Times New Roman" w:hint="default"/>
      </w:rPr>
    </w:lvl>
    <w:lvl w:ilvl="6" w:tplc="04090001">
      <w:start w:val="1"/>
      <w:numFmt w:val="bullet"/>
      <w:lvlText w:val=""/>
      <w:lvlJc w:val="left"/>
      <w:pPr>
        <w:ind w:left="5040" w:hanging="360"/>
      </w:pPr>
      <w:rPr>
        <w:rFonts w:ascii="Symbol" w:hAnsi="Symbol" w:cs="Times New Roman"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Times New Roman" w:hint="default"/>
      </w:rPr>
    </w:lvl>
  </w:abstractNum>
  <w:abstractNum w:abstractNumId="20">
    <w:nsid w:val="48DB2BA2"/>
    <w:multiLevelType w:val="hybridMultilevel"/>
    <w:tmpl w:val="3752A298"/>
    <w:lvl w:ilvl="0" w:tplc="04090001">
      <w:start w:val="1"/>
      <w:numFmt w:val="bullet"/>
      <w:lvlText w:val=""/>
      <w:lvlJc w:val="left"/>
      <w:pPr>
        <w:ind w:left="720" w:hanging="360"/>
      </w:pPr>
      <w:rPr>
        <w:rFonts w:ascii="Symbol"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Times New Roman" w:hint="default"/>
      </w:rPr>
    </w:lvl>
    <w:lvl w:ilvl="3" w:tplc="04090001">
      <w:start w:val="1"/>
      <w:numFmt w:val="bullet"/>
      <w:lvlText w:val=""/>
      <w:lvlJc w:val="left"/>
      <w:pPr>
        <w:ind w:left="2880" w:hanging="360"/>
      </w:pPr>
      <w:rPr>
        <w:rFonts w:ascii="Symbol" w:hAnsi="Symbol" w:cs="Times New Roman"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Times New Roman" w:hint="default"/>
      </w:rPr>
    </w:lvl>
    <w:lvl w:ilvl="6" w:tplc="04090001">
      <w:start w:val="1"/>
      <w:numFmt w:val="bullet"/>
      <w:lvlText w:val=""/>
      <w:lvlJc w:val="left"/>
      <w:pPr>
        <w:ind w:left="5040" w:hanging="360"/>
      </w:pPr>
      <w:rPr>
        <w:rFonts w:ascii="Symbol" w:hAnsi="Symbol" w:cs="Times New Roman"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Times New Roman" w:hint="default"/>
      </w:rPr>
    </w:lvl>
  </w:abstractNum>
  <w:abstractNum w:abstractNumId="21">
    <w:nsid w:val="48E00812"/>
    <w:multiLevelType w:val="hybridMultilevel"/>
    <w:tmpl w:val="A2B8EE12"/>
    <w:lvl w:ilvl="0" w:tplc="04090001">
      <w:start w:val="1"/>
      <w:numFmt w:val="bullet"/>
      <w:lvlText w:val=""/>
      <w:lvlJc w:val="left"/>
      <w:pPr>
        <w:ind w:left="787" w:hanging="360"/>
      </w:pPr>
      <w:rPr>
        <w:rFonts w:ascii="Symbol" w:hAnsi="Symbol" w:cs="Times New Roman" w:hint="default"/>
      </w:rPr>
    </w:lvl>
    <w:lvl w:ilvl="1" w:tplc="04090003">
      <w:start w:val="1"/>
      <w:numFmt w:val="bullet"/>
      <w:lvlText w:val="o"/>
      <w:lvlJc w:val="left"/>
      <w:pPr>
        <w:ind w:left="1507" w:hanging="360"/>
      </w:pPr>
      <w:rPr>
        <w:rFonts w:ascii="Courier New" w:hAnsi="Courier New" w:cs="Courier New" w:hint="default"/>
      </w:rPr>
    </w:lvl>
    <w:lvl w:ilvl="2" w:tplc="04090005">
      <w:start w:val="1"/>
      <w:numFmt w:val="bullet"/>
      <w:lvlText w:val=""/>
      <w:lvlJc w:val="left"/>
      <w:pPr>
        <w:ind w:left="2227" w:hanging="360"/>
      </w:pPr>
      <w:rPr>
        <w:rFonts w:ascii="Wingdings" w:hAnsi="Wingdings" w:cs="Times New Roman" w:hint="default"/>
      </w:rPr>
    </w:lvl>
    <w:lvl w:ilvl="3" w:tplc="04090001">
      <w:start w:val="1"/>
      <w:numFmt w:val="bullet"/>
      <w:lvlText w:val=""/>
      <w:lvlJc w:val="left"/>
      <w:pPr>
        <w:ind w:left="2947" w:hanging="360"/>
      </w:pPr>
      <w:rPr>
        <w:rFonts w:ascii="Symbol" w:hAnsi="Symbol" w:cs="Times New Roman" w:hint="default"/>
      </w:rPr>
    </w:lvl>
    <w:lvl w:ilvl="4" w:tplc="04090003">
      <w:start w:val="1"/>
      <w:numFmt w:val="bullet"/>
      <w:lvlText w:val="o"/>
      <w:lvlJc w:val="left"/>
      <w:pPr>
        <w:ind w:left="3667" w:hanging="360"/>
      </w:pPr>
      <w:rPr>
        <w:rFonts w:ascii="Courier New" w:hAnsi="Courier New" w:cs="Courier New" w:hint="default"/>
      </w:rPr>
    </w:lvl>
    <w:lvl w:ilvl="5" w:tplc="04090005">
      <w:start w:val="1"/>
      <w:numFmt w:val="bullet"/>
      <w:lvlText w:val=""/>
      <w:lvlJc w:val="left"/>
      <w:pPr>
        <w:ind w:left="4387" w:hanging="360"/>
      </w:pPr>
      <w:rPr>
        <w:rFonts w:ascii="Wingdings" w:hAnsi="Wingdings" w:cs="Times New Roman" w:hint="default"/>
      </w:rPr>
    </w:lvl>
    <w:lvl w:ilvl="6" w:tplc="04090001">
      <w:start w:val="1"/>
      <w:numFmt w:val="bullet"/>
      <w:lvlText w:val=""/>
      <w:lvlJc w:val="left"/>
      <w:pPr>
        <w:ind w:left="5107" w:hanging="360"/>
      </w:pPr>
      <w:rPr>
        <w:rFonts w:ascii="Symbol" w:hAnsi="Symbol" w:cs="Times New Roman" w:hint="default"/>
      </w:rPr>
    </w:lvl>
    <w:lvl w:ilvl="7" w:tplc="04090003">
      <w:start w:val="1"/>
      <w:numFmt w:val="bullet"/>
      <w:lvlText w:val="o"/>
      <w:lvlJc w:val="left"/>
      <w:pPr>
        <w:ind w:left="5827" w:hanging="360"/>
      </w:pPr>
      <w:rPr>
        <w:rFonts w:ascii="Courier New" w:hAnsi="Courier New" w:cs="Courier New" w:hint="default"/>
      </w:rPr>
    </w:lvl>
    <w:lvl w:ilvl="8" w:tplc="04090005">
      <w:start w:val="1"/>
      <w:numFmt w:val="bullet"/>
      <w:lvlText w:val=""/>
      <w:lvlJc w:val="left"/>
      <w:pPr>
        <w:ind w:left="6547" w:hanging="360"/>
      </w:pPr>
      <w:rPr>
        <w:rFonts w:ascii="Wingdings" w:hAnsi="Wingdings" w:cs="Times New Roman" w:hint="default"/>
      </w:rPr>
    </w:lvl>
  </w:abstractNum>
  <w:abstractNum w:abstractNumId="22">
    <w:nsid w:val="4C256EE7"/>
    <w:multiLevelType w:val="hybridMultilevel"/>
    <w:tmpl w:val="8C7AC24C"/>
    <w:lvl w:ilvl="0" w:tplc="B9C0B524">
      <w:start w:val="1"/>
      <w:numFmt w:val="bullet"/>
      <w:lvlText w:val=""/>
      <w:lvlJc w:val="left"/>
      <w:pPr>
        <w:tabs>
          <w:tab w:val="num" w:pos="360"/>
        </w:tabs>
        <w:ind w:left="227" w:hanging="227"/>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23">
    <w:nsid w:val="570535DD"/>
    <w:multiLevelType w:val="hybridMultilevel"/>
    <w:tmpl w:val="E1B0DFBA"/>
    <w:lvl w:ilvl="0" w:tplc="AAE8349C">
      <w:start w:val="1"/>
      <w:numFmt w:val="bullet"/>
      <w:pStyle w:val="Bulletedlist"/>
      <w:lvlText w:val=""/>
      <w:lvlJc w:val="left"/>
      <w:pPr>
        <w:tabs>
          <w:tab w:val="num" w:pos="567"/>
        </w:tabs>
        <w:ind w:left="567" w:hanging="567"/>
      </w:pPr>
      <w:rPr>
        <w:rFonts w:ascii="Symbol" w:hAnsi="Symbol" w:cs="Times New Roman" w:hint="default"/>
      </w:rPr>
    </w:lvl>
    <w:lvl w:ilvl="1" w:tplc="10090003">
      <w:start w:val="1"/>
      <w:numFmt w:val="bullet"/>
      <w:lvlText w:val="o"/>
      <w:lvlJc w:val="left"/>
      <w:pPr>
        <w:tabs>
          <w:tab w:val="num" w:pos="1440"/>
        </w:tabs>
        <w:ind w:left="1440" w:hanging="360"/>
      </w:pPr>
      <w:rPr>
        <w:rFonts w:ascii="Courier New" w:hAnsi="Courier New" w:cs="Courier New" w:hint="default"/>
      </w:rPr>
    </w:lvl>
    <w:lvl w:ilvl="2" w:tplc="10090005">
      <w:start w:val="1"/>
      <w:numFmt w:val="bullet"/>
      <w:lvlText w:val=""/>
      <w:lvlJc w:val="left"/>
      <w:pPr>
        <w:tabs>
          <w:tab w:val="num" w:pos="2160"/>
        </w:tabs>
        <w:ind w:left="2160" w:hanging="360"/>
      </w:pPr>
      <w:rPr>
        <w:rFonts w:ascii="Wingdings" w:hAnsi="Wingdings" w:cs="Times New Roman" w:hint="default"/>
      </w:rPr>
    </w:lvl>
    <w:lvl w:ilvl="3" w:tplc="10090001">
      <w:start w:val="1"/>
      <w:numFmt w:val="bullet"/>
      <w:lvlText w:val=""/>
      <w:lvlJc w:val="left"/>
      <w:pPr>
        <w:tabs>
          <w:tab w:val="num" w:pos="2880"/>
        </w:tabs>
        <w:ind w:left="2880" w:hanging="360"/>
      </w:pPr>
      <w:rPr>
        <w:rFonts w:ascii="Symbol" w:hAnsi="Symbol" w:cs="Times New Roman" w:hint="default"/>
      </w:rPr>
    </w:lvl>
    <w:lvl w:ilvl="4" w:tplc="10090003">
      <w:start w:val="1"/>
      <w:numFmt w:val="bullet"/>
      <w:lvlText w:val="o"/>
      <w:lvlJc w:val="left"/>
      <w:pPr>
        <w:tabs>
          <w:tab w:val="num" w:pos="3600"/>
        </w:tabs>
        <w:ind w:left="3600" w:hanging="360"/>
      </w:pPr>
      <w:rPr>
        <w:rFonts w:ascii="Courier New" w:hAnsi="Courier New" w:cs="Courier New" w:hint="default"/>
      </w:rPr>
    </w:lvl>
    <w:lvl w:ilvl="5" w:tplc="10090005">
      <w:start w:val="1"/>
      <w:numFmt w:val="bullet"/>
      <w:lvlText w:val=""/>
      <w:lvlJc w:val="left"/>
      <w:pPr>
        <w:tabs>
          <w:tab w:val="num" w:pos="4320"/>
        </w:tabs>
        <w:ind w:left="4320" w:hanging="360"/>
      </w:pPr>
      <w:rPr>
        <w:rFonts w:ascii="Wingdings" w:hAnsi="Wingdings" w:cs="Times New Roman" w:hint="default"/>
      </w:rPr>
    </w:lvl>
    <w:lvl w:ilvl="6" w:tplc="10090001">
      <w:start w:val="1"/>
      <w:numFmt w:val="bullet"/>
      <w:lvlText w:val=""/>
      <w:lvlJc w:val="left"/>
      <w:pPr>
        <w:tabs>
          <w:tab w:val="num" w:pos="5040"/>
        </w:tabs>
        <w:ind w:left="5040" w:hanging="360"/>
      </w:pPr>
      <w:rPr>
        <w:rFonts w:ascii="Symbol" w:hAnsi="Symbol" w:cs="Times New Roman" w:hint="default"/>
      </w:rPr>
    </w:lvl>
    <w:lvl w:ilvl="7" w:tplc="10090003">
      <w:start w:val="1"/>
      <w:numFmt w:val="bullet"/>
      <w:lvlText w:val="o"/>
      <w:lvlJc w:val="left"/>
      <w:pPr>
        <w:tabs>
          <w:tab w:val="num" w:pos="5760"/>
        </w:tabs>
        <w:ind w:left="5760" w:hanging="360"/>
      </w:pPr>
      <w:rPr>
        <w:rFonts w:ascii="Courier New" w:hAnsi="Courier New" w:cs="Courier New" w:hint="default"/>
      </w:rPr>
    </w:lvl>
    <w:lvl w:ilvl="8" w:tplc="10090005">
      <w:start w:val="1"/>
      <w:numFmt w:val="bullet"/>
      <w:lvlText w:val=""/>
      <w:lvlJc w:val="left"/>
      <w:pPr>
        <w:tabs>
          <w:tab w:val="num" w:pos="6480"/>
        </w:tabs>
        <w:ind w:left="6480" w:hanging="360"/>
      </w:pPr>
      <w:rPr>
        <w:rFonts w:ascii="Wingdings" w:hAnsi="Wingdings" w:cs="Times New Roman" w:hint="default"/>
      </w:rPr>
    </w:lvl>
  </w:abstractNum>
  <w:abstractNum w:abstractNumId="24">
    <w:nsid w:val="5B8B26F5"/>
    <w:multiLevelType w:val="hybridMultilevel"/>
    <w:tmpl w:val="6CC2D7C4"/>
    <w:lvl w:ilvl="0" w:tplc="5AA84AF2">
      <w:start w:val="1"/>
      <w:numFmt w:val="decimal"/>
      <w:lvlText w:val="(%1)"/>
      <w:lvlJc w:val="left"/>
      <w:pPr>
        <w:tabs>
          <w:tab w:val="num" w:pos="567"/>
        </w:tabs>
        <w:ind w:left="567" w:hanging="567"/>
      </w:pPr>
      <w:rPr>
        <w:rFonts w:ascii="Times New Roman" w:hAnsi="Times New Roman" w:cs="Times New Roman" w:hint="default"/>
      </w:rPr>
    </w:lvl>
    <w:lvl w:ilvl="1" w:tplc="10090003">
      <w:start w:val="1"/>
      <w:numFmt w:val="bullet"/>
      <w:lvlText w:val="o"/>
      <w:lvlJc w:val="left"/>
      <w:pPr>
        <w:tabs>
          <w:tab w:val="num" w:pos="1440"/>
        </w:tabs>
        <w:ind w:left="1440" w:hanging="360"/>
      </w:pPr>
      <w:rPr>
        <w:rFonts w:ascii="Courier New" w:hAnsi="Courier New" w:cs="Courier New" w:hint="default"/>
      </w:rPr>
    </w:lvl>
    <w:lvl w:ilvl="2" w:tplc="10090005">
      <w:start w:val="1"/>
      <w:numFmt w:val="bullet"/>
      <w:lvlText w:val=""/>
      <w:lvlJc w:val="left"/>
      <w:pPr>
        <w:tabs>
          <w:tab w:val="num" w:pos="2160"/>
        </w:tabs>
        <w:ind w:left="2160" w:hanging="360"/>
      </w:pPr>
      <w:rPr>
        <w:rFonts w:ascii="Wingdings" w:hAnsi="Wingdings" w:cs="Times New Roman" w:hint="default"/>
      </w:rPr>
    </w:lvl>
    <w:lvl w:ilvl="3" w:tplc="10090001">
      <w:start w:val="1"/>
      <w:numFmt w:val="bullet"/>
      <w:lvlText w:val=""/>
      <w:lvlJc w:val="left"/>
      <w:pPr>
        <w:tabs>
          <w:tab w:val="num" w:pos="2880"/>
        </w:tabs>
        <w:ind w:left="2880" w:hanging="360"/>
      </w:pPr>
      <w:rPr>
        <w:rFonts w:ascii="Symbol" w:hAnsi="Symbol" w:cs="Times New Roman" w:hint="default"/>
      </w:rPr>
    </w:lvl>
    <w:lvl w:ilvl="4" w:tplc="10090003">
      <w:start w:val="1"/>
      <w:numFmt w:val="bullet"/>
      <w:lvlText w:val="o"/>
      <w:lvlJc w:val="left"/>
      <w:pPr>
        <w:tabs>
          <w:tab w:val="num" w:pos="3600"/>
        </w:tabs>
        <w:ind w:left="3600" w:hanging="360"/>
      </w:pPr>
      <w:rPr>
        <w:rFonts w:ascii="Courier New" w:hAnsi="Courier New" w:cs="Courier New" w:hint="default"/>
      </w:rPr>
    </w:lvl>
    <w:lvl w:ilvl="5" w:tplc="10090005">
      <w:start w:val="1"/>
      <w:numFmt w:val="bullet"/>
      <w:lvlText w:val=""/>
      <w:lvlJc w:val="left"/>
      <w:pPr>
        <w:tabs>
          <w:tab w:val="num" w:pos="4320"/>
        </w:tabs>
        <w:ind w:left="4320" w:hanging="360"/>
      </w:pPr>
      <w:rPr>
        <w:rFonts w:ascii="Wingdings" w:hAnsi="Wingdings" w:cs="Times New Roman" w:hint="default"/>
      </w:rPr>
    </w:lvl>
    <w:lvl w:ilvl="6" w:tplc="10090001">
      <w:start w:val="1"/>
      <w:numFmt w:val="bullet"/>
      <w:lvlText w:val=""/>
      <w:lvlJc w:val="left"/>
      <w:pPr>
        <w:tabs>
          <w:tab w:val="num" w:pos="5040"/>
        </w:tabs>
        <w:ind w:left="5040" w:hanging="360"/>
      </w:pPr>
      <w:rPr>
        <w:rFonts w:ascii="Symbol" w:hAnsi="Symbol" w:cs="Times New Roman" w:hint="default"/>
      </w:rPr>
    </w:lvl>
    <w:lvl w:ilvl="7" w:tplc="10090003">
      <w:start w:val="1"/>
      <w:numFmt w:val="bullet"/>
      <w:lvlText w:val="o"/>
      <w:lvlJc w:val="left"/>
      <w:pPr>
        <w:tabs>
          <w:tab w:val="num" w:pos="5760"/>
        </w:tabs>
        <w:ind w:left="5760" w:hanging="360"/>
      </w:pPr>
      <w:rPr>
        <w:rFonts w:ascii="Courier New" w:hAnsi="Courier New" w:cs="Courier New" w:hint="default"/>
      </w:rPr>
    </w:lvl>
    <w:lvl w:ilvl="8" w:tplc="10090005">
      <w:start w:val="1"/>
      <w:numFmt w:val="bullet"/>
      <w:lvlText w:val=""/>
      <w:lvlJc w:val="left"/>
      <w:pPr>
        <w:tabs>
          <w:tab w:val="num" w:pos="6480"/>
        </w:tabs>
        <w:ind w:left="6480" w:hanging="360"/>
      </w:pPr>
      <w:rPr>
        <w:rFonts w:ascii="Wingdings" w:hAnsi="Wingdings" w:cs="Times New Roman" w:hint="default"/>
      </w:rPr>
    </w:lvl>
  </w:abstractNum>
  <w:abstractNum w:abstractNumId="25">
    <w:nsid w:val="5C7F3653"/>
    <w:multiLevelType w:val="hybridMultilevel"/>
    <w:tmpl w:val="20246438"/>
    <w:lvl w:ilvl="0" w:tplc="0E6ECF16">
      <w:start w:val="14"/>
      <w:numFmt w:val="bullet"/>
      <w:lvlText w:val="•"/>
      <w:lvlJc w:val="left"/>
      <w:pPr>
        <w:ind w:left="720" w:hanging="360"/>
      </w:pPr>
      <w:rPr>
        <w:rFonts w:ascii="Arial" w:eastAsia="Times New Roman" w:hAnsi="Aria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cs="Times New Roman" w:hint="default"/>
      </w:rPr>
    </w:lvl>
    <w:lvl w:ilvl="3" w:tplc="10090001">
      <w:start w:val="1"/>
      <w:numFmt w:val="bullet"/>
      <w:lvlText w:val=""/>
      <w:lvlJc w:val="left"/>
      <w:pPr>
        <w:ind w:left="2880" w:hanging="360"/>
      </w:pPr>
      <w:rPr>
        <w:rFonts w:ascii="Symbol" w:hAnsi="Symbol" w:cs="Times New Roman"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cs="Times New Roman" w:hint="default"/>
      </w:rPr>
    </w:lvl>
    <w:lvl w:ilvl="6" w:tplc="10090001">
      <w:start w:val="1"/>
      <w:numFmt w:val="bullet"/>
      <w:lvlText w:val=""/>
      <w:lvlJc w:val="left"/>
      <w:pPr>
        <w:ind w:left="5040" w:hanging="360"/>
      </w:pPr>
      <w:rPr>
        <w:rFonts w:ascii="Symbol" w:hAnsi="Symbol" w:cs="Times New Roman"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cs="Times New Roman" w:hint="default"/>
      </w:rPr>
    </w:lvl>
  </w:abstractNum>
  <w:abstractNum w:abstractNumId="26">
    <w:nsid w:val="5E0B1F21"/>
    <w:multiLevelType w:val="hybridMultilevel"/>
    <w:tmpl w:val="60AE50A8"/>
    <w:lvl w:ilvl="0" w:tplc="B4CEF902">
      <w:start w:val="3"/>
      <w:numFmt w:val="bullet"/>
      <w:lvlText w:val="-"/>
      <w:lvlJc w:val="left"/>
      <w:pPr>
        <w:ind w:left="720" w:hanging="360"/>
      </w:pPr>
      <w:rPr>
        <w:rFonts w:ascii="Arial" w:eastAsia="Times New Roman" w:hAnsi="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Times New Roman" w:hint="default"/>
      </w:rPr>
    </w:lvl>
    <w:lvl w:ilvl="3" w:tplc="04090001">
      <w:start w:val="1"/>
      <w:numFmt w:val="bullet"/>
      <w:lvlText w:val=""/>
      <w:lvlJc w:val="left"/>
      <w:pPr>
        <w:ind w:left="2880" w:hanging="360"/>
      </w:pPr>
      <w:rPr>
        <w:rFonts w:ascii="Symbol" w:hAnsi="Symbol" w:cs="Times New Roman"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Times New Roman" w:hint="default"/>
      </w:rPr>
    </w:lvl>
    <w:lvl w:ilvl="6" w:tplc="04090001">
      <w:start w:val="1"/>
      <w:numFmt w:val="bullet"/>
      <w:lvlText w:val=""/>
      <w:lvlJc w:val="left"/>
      <w:pPr>
        <w:ind w:left="5040" w:hanging="360"/>
      </w:pPr>
      <w:rPr>
        <w:rFonts w:ascii="Symbol" w:hAnsi="Symbol" w:cs="Times New Roman"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Times New Roman" w:hint="default"/>
      </w:rPr>
    </w:lvl>
  </w:abstractNum>
  <w:abstractNum w:abstractNumId="27">
    <w:nsid w:val="6388201F"/>
    <w:multiLevelType w:val="hybridMultilevel"/>
    <w:tmpl w:val="14D8E6FA"/>
    <w:lvl w:ilvl="0" w:tplc="5AA84AF2">
      <w:start w:val="1"/>
      <w:numFmt w:val="decimal"/>
      <w:lvlText w:val="(%1)"/>
      <w:lvlJc w:val="left"/>
      <w:pPr>
        <w:tabs>
          <w:tab w:val="num" w:pos="567"/>
        </w:tabs>
        <w:ind w:left="567" w:hanging="567"/>
      </w:pPr>
      <w:rPr>
        <w:rFonts w:ascii="Times New Roman" w:hAnsi="Times New Roman" w:cs="Times New Roman" w:hint="default"/>
      </w:rPr>
    </w:lvl>
    <w:lvl w:ilvl="1" w:tplc="10090003">
      <w:start w:val="1"/>
      <w:numFmt w:val="bullet"/>
      <w:lvlText w:val="o"/>
      <w:lvlJc w:val="left"/>
      <w:pPr>
        <w:tabs>
          <w:tab w:val="num" w:pos="1440"/>
        </w:tabs>
        <w:ind w:left="1440" w:hanging="360"/>
      </w:pPr>
      <w:rPr>
        <w:rFonts w:ascii="Courier New" w:hAnsi="Courier New" w:cs="Courier New" w:hint="default"/>
      </w:rPr>
    </w:lvl>
    <w:lvl w:ilvl="2" w:tplc="10090005">
      <w:start w:val="1"/>
      <w:numFmt w:val="bullet"/>
      <w:lvlText w:val=""/>
      <w:lvlJc w:val="left"/>
      <w:pPr>
        <w:tabs>
          <w:tab w:val="num" w:pos="2160"/>
        </w:tabs>
        <w:ind w:left="2160" w:hanging="360"/>
      </w:pPr>
      <w:rPr>
        <w:rFonts w:ascii="Wingdings" w:hAnsi="Wingdings" w:cs="Times New Roman" w:hint="default"/>
      </w:rPr>
    </w:lvl>
    <w:lvl w:ilvl="3" w:tplc="10090001">
      <w:start w:val="1"/>
      <w:numFmt w:val="bullet"/>
      <w:lvlText w:val=""/>
      <w:lvlJc w:val="left"/>
      <w:pPr>
        <w:tabs>
          <w:tab w:val="num" w:pos="2880"/>
        </w:tabs>
        <w:ind w:left="2880" w:hanging="360"/>
      </w:pPr>
      <w:rPr>
        <w:rFonts w:ascii="Symbol" w:hAnsi="Symbol" w:cs="Times New Roman" w:hint="default"/>
      </w:rPr>
    </w:lvl>
    <w:lvl w:ilvl="4" w:tplc="10090003">
      <w:start w:val="1"/>
      <w:numFmt w:val="bullet"/>
      <w:lvlText w:val="o"/>
      <w:lvlJc w:val="left"/>
      <w:pPr>
        <w:tabs>
          <w:tab w:val="num" w:pos="3600"/>
        </w:tabs>
        <w:ind w:left="3600" w:hanging="360"/>
      </w:pPr>
      <w:rPr>
        <w:rFonts w:ascii="Courier New" w:hAnsi="Courier New" w:cs="Courier New" w:hint="default"/>
      </w:rPr>
    </w:lvl>
    <w:lvl w:ilvl="5" w:tplc="10090005">
      <w:start w:val="1"/>
      <w:numFmt w:val="bullet"/>
      <w:lvlText w:val=""/>
      <w:lvlJc w:val="left"/>
      <w:pPr>
        <w:tabs>
          <w:tab w:val="num" w:pos="4320"/>
        </w:tabs>
        <w:ind w:left="4320" w:hanging="360"/>
      </w:pPr>
      <w:rPr>
        <w:rFonts w:ascii="Wingdings" w:hAnsi="Wingdings" w:cs="Times New Roman" w:hint="default"/>
      </w:rPr>
    </w:lvl>
    <w:lvl w:ilvl="6" w:tplc="10090001">
      <w:start w:val="1"/>
      <w:numFmt w:val="bullet"/>
      <w:lvlText w:val=""/>
      <w:lvlJc w:val="left"/>
      <w:pPr>
        <w:tabs>
          <w:tab w:val="num" w:pos="5040"/>
        </w:tabs>
        <w:ind w:left="5040" w:hanging="360"/>
      </w:pPr>
      <w:rPr>
        <w:rFonts w:ascii="Symbol" w:hAnsi="Symbol" w:cs="Times New Roman" w:hint="default"/>
      </w:rPr>
    </w:lvl>
    <w:lvl w:ilvl="7" w:tplc="10090003">
      <w:start w:val="1"/>
      <w:numFmt w:val="bullet"/>
      <w:lvlText w:val="o"/>
      <w:lvlJc w:val="left"/>
      <w:pPr>
        <w:tabs>
          <w:tab w:val="num" w:pos="5760"/>
        </w:tabs>
        <w:ind w:left="5760" w:hanging="360"/>
      </w:pPr>
      <w:rPr>
        <w:rFonts w:ascii="Courier New" w:hAnsi="Courier New" w:cs="Courier New" w:hint="default"/>
      </w:rPr>
    </w:lvl>
    <w:lvl w:ilvl="8" w:tplc="10090005">
      <w:start w:val="1"/>
      <w:numFmt w:val="bullet"/>
      <w:lvlText w:val=""/>
      <w:lvlJc w:val="left"/>
      <w:pPr>
        <w:tabs>
          <w:tab w:val="num" w:pos="6480"/>
        </w:tabs>
        <w:ind w:left="6480" w:hanging="360"/>
      </w:pPr>
      <w:rPr>
        <w:rFonts w:ascii="Wingdings" w:hAnsi="Wingdings" w:cs="Times New Roman" w:hint="default"/>
      </w:rPr>
    </w:lvl>
  </w:abstractNum>
  <w:abstractNum w:abstractNumId="28">
    <w:nsid w:val="644A753A"/>
    <w:multiLevelType w:val="multilevel"/>
    <w:tmpl w:val="3A80ADEE"/>
    <w:lvl w:ilvl="0">
      <w:start w:val="1"/>
      <w:numFmt w:val="decimal"/>
      <w:lvlText w:val="%1."/>
      <w:lvlJc w:val="left"/>
      <w:pPr>
        <w:tabs>
          <w:tab w:val="num" w:pos="0"/>
        </w:tabs>
        <w:ind w:left="480" w:hanging="480"/>
      </w:pPr>
      <w:rPr>
        <w:rFonts w:ascii="Times New Roman" w:hAnsi="Times New Roman" w:cs="Times New Roman"/>
      </w:rPr>
    </w:lvl>
    <w:lvl w:ilvl="1">
      <w:start w:val="1"/>
      <w:numFmt w:val="decimal"/>
      <w:lvlText w:val="%2."/>
      <w:lvlJc w:val="left"/>
      <w:pPr>
        <w:tabs>
          <w:tab w:val="num" w:pos="720"/>
        </w:tabs>
        <w:ind w:left="1200" w:hanging="480"/>
      </w:pPr>
      <w:rPr>
        <w:rFonts w:ascii="Times New Roman" w:hAnsi="Times New Roman" w:cs="Times New Roman"/>
      </w:rPr>
    </w:lvl>
    <w:lvl w:ilvl="2">
      <w:start w:val="1"/>
      <w:numFmt w:val="decimal"/>
      <w:lvlText w:val="%3."/>
      <w:lvlJc w:val="left"/>
      <w:pPr>
        <w:tabs>
          <w:tab w:val="num" w:pos="1440"/>
        </w:tabs>
        <w:ind w:left="1920" w:hanging="480"/>
      </w:pPr>
      <w:rPr>
        <w:rFonts w:ascii="Times New Roman" w:hAnsi="Times New Roman" w:cs="Times New Roman"/>
      </w:rPr>
    </w:lvl>
    <w:lvl w:ilvl="3">
      <w:start w:val="1"/>
      <w:numFmt w:val="decimal"/>
      <w:lvlText w:val="%4."/>
      <w:lvlJc w:val="left"/>
      <w:pPr>
        <w:tabs>
          <w:tab w:val="num" w:pos="2160"/>
        </w:tabs>
        <w:ind w:left="2640" w:hanging="480"/>
      </w:pPr>
      <w:rPr>
        <w:rFonts w:ascii="Times New Roman" w:hAnsi="Times New Roman" w:cs="Times New Roman"/>
      </w:rPr>
    </w:lvl>
    <w:lvl w:ilvl="4">
      <w:start w:val="1"/>
      <w:numFmt w:val="decimal"/>
      <w:lvlText w:val="%5."/>
      <w:lvlJc w:val="left"/>
      <w:pPr>
        <w:tabs>
          <w:tab w:val="num" w:pos="2880"/>
        </w:tabs>
        <w:ind w:left="3360" w:hanging="480"/>
      </w:pPr>
      <w:rPr>
        <w:rFonts w:ascii="Times New Roman" w:hAnsi="Times New Roman" w:cs="Times New Roman"/>
      </w:rPr>
    </w:lvl>
    <w:lvl w:ilvl="5">
      <w:start w:val="1"/>
      <w:numFmt w:val="decimal"/>
      <w:lvlText w:val="%6."/>
      <w:lvlJc w:val="left"/>
      <w:pPr>
        <w:tabs>
          <w:tab w:val="num" w:pos="3600"/>
        </w:tabs>
        <w:ind w:left="4080" w:hanging="480"/>
      </w:pPr>
      <w:rPr>
        <w:rFonts w:ascii="Times New Roman" w:hAnsi="Times New Roman" w:cs="Times New Roman"/>
      </w:rPr>
    </w:lvl>
    <w:lvl w:ilvl="6">
      <w:start w:val="1"/>
      <w:numFmt w:val="decimal"/>
      <w:lvlText w:val="%7."/>
      <w:lvlJc w:val="left"/>
      <w:pPr>
        <w:tabs>
          <w:tab w:val="num" w:pos="4320"/>
        </w:tabs>
        <w:ind w:left="4800" w:hanging="480"/>
      </w:pPr>
      <w:rPr>
        <w:rFonts w:ascii="Times New Roman" w:hAnsi="Times New Roman" w:cs="Times New Roman"/>
      </w:rPr>
    </w:lvl>
    <w:lvl w:ilvl="7">
      <w:numFmt w:val="decimal"/>
      <w:lvlText w:val=""/>
      <w:lvlJc w:val="left"/>
      <w:rPr>
        <w:rFonts w:ascii="Times New Roman" w:hAnsi="Times New Roman" w:cs="Times New Roman"/>
      </w:rPr>
    </w:lvl>
    <w:lvl w:ilvl="8">
      <w:numFmt w:val="decimal"/>
      <w:lvlText w:val=""/>
      <w:lvlJc w:val="left"/>
      <w:rPr>
        <w:rFonts w:ascii="Times New Roman" w:hAnsi="Times New Roman" w:cs="Times New Roman"/>
      </w:rPr>
    </w:lvl>
  </w:abstractNum>
  <w:abstractNum w:abstractNumId="29">
    <w:nsid w:val="6AC8424B"/>
    <w:multiLevelType w:val="hybridMultilevel"/>
    <w:tmpl w:val="F76A1F84"/>
    <w:lvl w:ilvl="0" w:tplc="5AA84AF2">
      <w:start w:val="1"/>
      <w:numFmt w:val="decimal"/>
      <w:lvlText w:val="(%1)"/>
      <w:lvlJc w:val="left"/>
      <w:pPr>
        <w:tabs>
          <w:tab w:val="num" w:pos="567"/>
        </w:tabs>
        <w:ind w:left="567" w:hanging="567"/>
      </w:pPr>
      <w:rPr>
        <w:rFonts w:ascii="Times New Roman" w:hAnsi="Times New Roman" w:cs="Times New Roman" w:hint="default"/>
      </w:rPr>
    </w:lvl>
    <w:lvl w:ilvl="1" w:tplc="10090003">
      <w:start w:val="1"/>
      <w:numFmt w:val="bullet"/>
      <w:lvlText w:val="o"/>
      <w:lvlJc w:val="left"/>
      <w:pPr>
        <w:tabs>
          <w:tab w:val="num" w:pos="1440"/>
        </w:tabs>
        <w:ind w:left="1440" w:hanging="360"/>
      </w:pPr>
      <w:rPr>
        <w:rFonts w:ascii="Courier New" w:hAnsi="Courier New" w:cs="Courier New" w:hint="default"/>
      </w:rPr>
    </w:lvl>
    <w:lvl w:ilvl="2" w:tplc="10090005">
      <w:start w:val="1"/>
      <w:numFmt w:val="bullet"/>
      <w:lvlText w:val=""/>
      <w:lvlJc w:val="left"/>
      <w:pPr>
        <w:tabs>
          <w:tab w:val="num" w:pos="2160"/>
        </w:tabs>
        <w:ind w:left="2160" w:hanging="360"/>
      </w:pPr>
      <w:rPr>
        <w:rFonts w:ascii="Wingdings" w:hAnsi="Wingdings" w:cs="Times New Roman" w:hint="default"/>
      </w:rPr>
    </w:lvl>
    <w:lvl w:ilvl="3" w:tplc="10090001">
      <w:start w:val="1"/>
      <w:numFmt w:val="bullet"/>
      <w:lvlText w:val=""/>
      <w:lvlJc w:val="left"/>
      <w:pPr>
        <w:tabs>
          <w:tab w:val="num" w:pos="2880"/>
        </w:tabs>
        <w:ind w:left="2880" w:hanging="360"/>
      </w:pPr>
      <w:rPr>
        <w:rFonts w:ascii="Symbol" w:hAnsi="Symbol" w:cs="Times New Roman" w:hint="default"/>
      </w:rPr>
    </w:lvl>
    <w:lvl w:ilvl="4" w:tplc="10090003">
      <w:start w:val="1"/>
      <w:numFmt w:val="bullet"/>
      <w:lvlText w:val="o"/>
      <w:lvlJc w:val="left"/>
      <w:pPr>
        <w:tabs>
          <w:tab w:val="num" w:pos="3600"/>
        </w:tabs>
        <w:ind w:left="3600" w:hanging="360"/>
      </w:pPr>
      <w:rPr>
        <w:rFonts w:ascii="Courier New" w:hAnsi="Courier New" w:cs="Courier New" w:hint="default"/>
      </w:rPr>
    </w:lvl>
    <w:lvl w:ilvl="5" w:tplc="10090005">
      <w:start w:val="1"/>
      <w:numFmt w:val="bullet"/>
      <w:lvlText w:val=""/>
      <w:lvlJc w:val="left"/>
      <w:pPr>
        <w:tabs>
          <w:tab w:val="num" w:pos="4320"/>
        </w:tabs>
        <w:ind w:left="4320" w:hanging="360"/>
      </w:pPr>
      <w:rPr>
        <w:rFonts w:ascii="Wingdings" w:hAnsi="Wingdings" w:cs="Times New Roman" w:hint="default"/>
      </w:rPr>
    </w:lvl>
    <w:lvl w:ilvl="6" w:tplc="10090001">
      <w:start w:val="1"/>
      <w:numFmt w:val="bullet"/>
      <w:lvlText w:val=""/>
      <w:lvlJc w:val="left"/>
      <w:pPr>
        <w:tabs>
          <w:tab w:val="num" w:pos="5040"/>
        </w:tabs>
        <w:ind w:left="5040" w:hanging="360"/>
      </w:pPr>
      <w:rPr>
        <w:rFonts w:ascii="Symbol" w:hAnsi="Symbol" w:cs="Times New Roman" w:hint="default"/>
      </w:rPr>
    </w:lvl>
    <w:lvl w:ilvl="7" w:tplc="10090003">
      <w:start w:val="1"/>
      <w:numFmt w:val="bullet"/>
      <w:lvlText w:val="o"/>
      <w:lvlJc w:val="left"/>
      <w:pPr>
        <w:tabs>
          <w:tab w:val="num" w:pos="5760"/>
        </w:tabs>
        <w:ind w:left="5760" w:hanging="360"/>
      </w:pPr>
      <w:rPr>
        <w:rFonts w:ascii="Courier New" w:hAnsi="Courier New" w:cs="Courier New" w:hint="default"/>
      </w:rPr>
    </w:lvl>
    <w:lvl w:ilvl="8" w:tplc="10090005">
      <w:start w:val="1"/>
      <w:numFmt w:val="bullet"/>
      <w:lvlText w:val=""/>
      <w:lvlJc w:val="left"/>
      <w:pPr>
        <w:tabs>
          <w:tab w:val="num" w:pos="6480"/>
        </w:tabs>
        <w:ind w:left="6480" w:hanging="360"/>
      </w:pPr>
      <w:rPr>
        <w:rFonts w:ascii="Wingdings" w:hAnsi="Wingdings" w:cs="Times New Roman" w:hint="default"/>
      </w:rPr>
    </w:lvl>
  </w:abstractNum>
  <w:abstractNum w:abstractNumId="30">
    <w:nsid w:val="6C2B69DF"/>
    <w:multiLevelType w:val="hybridMultilevel"/>
    <w:tmpl w:val="B0F2EA3E"/>
    <w:lvl w:ilvl="0" w:tplc="5AA84AF2">
      <w:start w:val="1"/>
      <w:numFmt w:val="decimal"/>
      <w:lvlText w:val="(%1)"/>
      <w:lvlJc w:val="left"/>
      <w:pPr>
        <w:ind w:left="780" w:hanging="420"/>
      </w:pPr>
      <w:rPr>
        <w:rFonts w:ascii="Times New Roman" w:hAnsi="Times New Roman" w:cs="Times New Roman" w:hint="default"/>
      </w:rPr>
    </w:lvl>
    <w:lvl w:ilvl="1" w:tplc="04090019">
      <w:start w:val="1"/>
      <w:numFmt w:val="lowerLetter"/>
      <w:lvlText w:val="%2."/>
      <w:lvlJc w:val="left"/>
      <w:pPr>
        <w:ind w:left="1440" w:hanging="360"/>
      </w:pPr>
      <w:rPr>
        <w:rFonts w:ascii="Times New Roman" w:hAnsi="Times New Roman" w:cs="Times New Roman"/>
      </w:rPr>
    </w:lvl>
    <w:lvl w:ilvl="2" w:tplc="0409001B">
      <w:start w:val="1"/>
      <w:numFmt w:val="lowerRoman"/>
      <w:lvlText w:val="%3."/>
      <w:lvlJc w:val="right"/>
      <w:pPr>
        <w:ind w:left="2160" w:hanging="180"/>
      </w:pPr>
      <w:rPr>
        <w:rFonts w:ascii="Times New Roman" w:hAnsi="Times New Roman" w:cs="Times New Roman"/>
      </w:rPr>
    </w:lvl>
    <w:lvl w:ilvl="3" w:tplc="0409000F">
      <w:start w:val="1"/>
      <w:numFmt w:val="decimal"/>
      <w:lvlText w:val="%4."/>
      <w:lvlJc w:val="left"/>
      <w:pPr>
        <w:ind w:left="2880" w:hanging="360"/>
      </w:pPr>
      <w:rPr>
        <w:rFonts w:ascii="Times New Roman" w:hAnsi="Times New Roman" w:cs="Times New Roman"/>
      </w:rPr>
    </w:lvl>
    <w:lvl w:ilvl="4" w:tplc="04090019">
      <w:start w:val="1"/>
      <w:numFmt w:val="lowerLetter"/>
      <w:lvlText w:val="%5."/>
      <w:lvlJc w:val="left"/>
      <w:pPr>
        <w:ind w:left="3600" w:hanging="360"/>
      </w:pPr>
      <w:rPr>
        <w:rFonts w:ascii="Times New Roman" w:hAnsi="Times New Roman" w:cs="Times New Roman"/>
      </w:rPr>
    </w:lvl>
    <w:lvl w:ilvl="5" w:tplc="0409001B">
      <w:start w:val="1"/>
      <w:numFmt w:val="lowerRoman"/>
      <w:lvlText w:val="%6."/>
      <w:lvlJc w:val="right"/>
      <w:pPr>
        <w:ind w:left="4320" w:hanging="180"/>
      </w:pPr>
      <w:rPr>
        <w:rFonts w:ascii="Times New Roman" w:hAnsi="Times New Roman" w:cs="Times New Roman"/>
      </w:rPr>
    </w:lvl>
    <w:lvl w:ilvl="6" w:tplc="0409000F">
      <w:start w:val="1"/>
      <w:numFmt w:val="decimal"/>
      <w:lvlText w:val="%7."/>
      <w:lvlJc w:val="left"/>
      <w:pPr>
        <w:ind w:left="5040" w:hanging="360"/>
      </w:pPr>
      <w:rPr>
        <w:rFonts w:ascii="Times New Roman" w:hAnsi="Times New Roman" w:cs="Times New Roman"/>
      </w:rPr>
    </w:lvl>
    <w:lvl w:ilvl="7" w:tplc="04090019">
      <w:start w:val="1"/>
      <w:numFmt w:val="lowerLetter"/>
      <w:lvlText w:val="%8."/>
      <w:lvlJc w:val="left"/>
      <w:pPr>
        <w:ind w:left="5760" w:hanging="360"/>
      </w:pPr>
      <w:rPr>
        <w:rFonts w:ascii="Times New Roman" w:hAnsi="Times New Roman" w:cs="Times New Roman"/>
      </w:rPr>
    </w:lvl>
    <w:lvl w:ilvl="8" w:tplc="0409001B">
      <w:start w:val="1"/>
      <w:numFmt w:val="lowerRoman"/>
      <w:lvlText w:val="%9."/>
      <w:lvlJc w:val="right"/>
      <w:pPr>
        <w:ind w:left="6480" w:hanging="180"/>
      </w:pPr>
      <w:rPr>
        <w:rFonts w:ascii="Times New Roman" w:hAnsi="Times New Roman" w:cs="Times New Roman"/>
      </w:rPr>
    </w:lvl>
  </w:abstractNum>
  <w:abstractNum w:abstractNumId="31">
    <w:nsid w:val="6DAC27C4"/>
    <w:multiLevelType w:val="hybridMultilevel"/>
    <w:tmpl w:val="2304A04C"/>
    <w:lvl w:ilvl="0" w:tplc="04090011">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rPr>
        <w:rFonts w:ascii="Times New Roman" w:hAnsi="Times New Roman" w:cs="Times New Roman"/>
      </w:rPr>
    </w:lvl>
    <w:lvl w:ilvl="2" w:tplc="0409001B">
      <w:start w:val="1"/>
      <w:numFmt w:val="lowerRoman"/>
      <w:lvlText w:val="%3."/>
      <w:lvlJc w:val="right"/>
      <w:pPr>
        <w:ind w:left="2160" w:hanging="180"/>
      </w:pPr>
      <w:rPr>
        <w:rFonts w:ascii="Times New Roman" w:hAnsi="Times New Roman" w:cs="Times New Roman"/>
      </w:rPr>
    </w:lvl>
    <w:lvl w:ilvl="3" w:tplc="0409000F">
      <w:start w:val="1"/>
      <w:numFmt w:val="decimal"/>
      <w:lvlText w:val="%4."/>
      <w:lvlJc w:val="left"/>
      <w:pPr>
        <w:ind w:left="2880" w:hanging="360"/>
      </w:pPr>
      <w:rPr>
        <w:rFonts w:ascii="Times New Roman" w:hAnsi="Times New Roman" w:cs="Times New Roman"/>
      </w:rPr>
    </w:lvl>
    <w:lvl w:ilvl="4" w:tplc="04090019">
      <w:start w:val="1"/>
      <w:numFmt w:val="lowerLetter"/>
      <w:lvlText w:val="%5."/>
      <w:lvlJc w:val="left"/>
      <w:pPr>
        <w:ind w:left="3600" w:hanging="360"/>
      </w:pPr>
      <w:rPr>
        <w:rFonts w:ascii="Times New Roman" w:hAnsi="Times New Roman" w:cs="Times New Roman"/>
      </w:rPr>
    </w:lvl>
    <w:lvl w:ilvl="5" w:tplc="0409001B">
      <w:start w:val="1"/>
      <w:numFmt w:val="lowerRoman"/>
      <w:lvlText w:val="%6."/>
      <w:lvlJc w:val="right"/>
      <w:pPr>
        <w:ind w:left="4320" w:hanging="180"/>
      </w:pPr>
      <w:rPr>
        <w:rFonts w:ascii="Times New Roman" w:hAnsi="Times New Roman" w:cs="Times New Roman"/>
      </w:rPr>
    </w:lvl>
    <w:lvl w:ilvl="6" w:tplc="0409000F">
      <w:start w:val="1"/>
      <w:numFmt w:val="decimal"/>
      <w:lvlText w:val="%7."/>
      <w:lvlJc w:val="left"/>
      <w:pPr>
        <w:ind w:left="5040" w:hanging="360"/>
      </w:pPr>
      <w:rPr>
        <w:rFonts w:ascii="Times New Roman" w:hAnsi="Times New Roman" w:cs="Times New Roman"/>
      </w:rPr>
    </w:lvl>
    <w:lvl w:ilvl="7" w:tplc="04090019">
      <w:start w:val="1"/>
      <w:numFmt w:val="lowerLetter"/>
      <w:lvlText w:val="%8."/>
      <w:lvlJc w:val="left"/>
      <w:pPr>
        <w:ind w:left="5760" w:hanging="360"/>
      </w:pPr>
      <w:rPr>
        <w:rFonts w:ascii="Times New Roman" w:hAnsi="Times New Roman" w:cs="Times New Roman"/>
      </w:rPr>
    </w:lvl>
    <w:lvl w:ilvl="8" w:tplc="0409001B">
      <w:start w:val="1"/>
      <w:numFmt w:val="lowerRoman"/>
      <w:lvlText w:val="%9."/>
      <w:lvlJc w:val="right"/>
      <w:pPr>
        <w:ind w:left="6480" w:hanging="180"/>
      </w:pPr>
      <w:rPr>
        <w:rFonts w:ascii="Times New Roman" w:hAnsi="Times New Roman" w:cs="Times New Roman"/>
      </w:rPr>
    </w:lvl>
  </w:abstractNum>
  <w:abstractNum w:abstractNumId="32">
    <w:nsid w:val="70DB4C33"/>
    <w:multiLevelType w:val="hybridMultilevel"/>
    <w:tmpl w:val="D69255A4"/>
    <w:lvl w:ilvl="0" w:tplc="8500E182">
      <w:start w:val="1"/>
      <w:numFmt w:val="lowerRoman"/>
      <w:lvlText w:val="(%1)"/>
      <w:lvlJc w:val="left"/>
      <w:pPr>
        <w:ind w:left="1080" w:hanging="720"/>
      </w:pPr>
      <w:rPr>
        <w:rFonts w:ascii="Times New Roman" w:hAnsi="Times New Roman" w:cs="Times New Roman" w:hint="default"/>
      </w:rPr>
    </w:lvl>
    <w:lvl w:ilvl="1" w:tplc="10090019">
      <w:start w:val="1"/>
      <w:numFmt w:val="lowerLetter"/>
      <w:lvlText w:val="%2."/>
      <w:lvlJc w:val="left"/>
      <w:pPr>
        <w:ind w:left="1440" w:hanging="360"/>
      </w:pPr>
      <w:rPr>
        <w:rFonts w:ascii="Times New Roman" w:hAnsi="Times New Roman" w:cs="Times New Roman"/>
      </w:rPr>
    </w:lvl>
    <w:lvl w:ilvl="2" w:tplc="1009001B">
      <w:start w:val="1"/>
      <w:numFmt w:val="lowerRoman"/>
      <w:lvlText w:val="%3."/>
      <w:lvlJc w:val="right"/>
      <w:pPr>
        <w:ind w:left="2160" w:hanging="180"/>
      </w:pPr>
      <w:rPr>
        <w:rFonts w:ascii="Times New Roman" w:hAnsi="Times New Roman" w:cs="Times New Roman"/>
      </w:rPr>
    </w:lvl>
    <w:lvl w:ilvl="3" w:tplc="1009000F">
      <w:start w:val="1"/>
      <w:numFmt w:val="decimal"/>
      <w:lvlText w:val="%4."/>
      <w:lvlJc w:val="left"/>
      <w:pPr>
        <w:ind w:left="2880" w:hanging="360"/>
      </w:pPr>
      <w:rPr>
        <w:rFonts w:ascii="Times New Roman" w:hAnsi="Times New Roman" w:cs="Times New Roman"/>
      </w:rPr>
    </w:lvl>
    <w:lvl w:ilvl="4" w:tplc="10090019">
      <w:start w:val="1"/>
      <w:numFmt w:val="lowerLetter"/>
      <w:lvlText w:val="%5."/>
      <w:lvlJc w:val="left"/>
      <w:pPr>
        <w:ind w:left="3600" w:hanging="360"/>
      </w:pPr>
      <w:rPr>
        <w:rFonts w:ascii="Times New Roman" w:hAnsi="Times New Roman" w:cs="Times New Roman"/>
      </w:rPr>
    </w:lvl>
    <w:lvl w:ilvl="5" w:tplc="1009001B">
      <w:start w:val="1"/>
      <w:numFmt w:val="lowerRoman"/>
      <w:lvlText w:val="%6."/>
      <w:lvlJc w:val="right"/>
      <w:pPr>
        <w:ind w:left="4320" w:hanging="180"/>
      </w:pPr>
      <w:rPr>
        <w:rFonts w:ascii="Times New Roman" w:hAnsi="Times New Roman" w:cs="Times New Roman"/>
      </w:rPr>
    </w:lvl>
    <w:lvl w:ilvl="6" w:tplc="1009000F">
      <w:start w:val="1"/>
      <w:numFmt w:val="decimal"/>
      <w:lvlText w:val="%7."/>
      <w:lvlJc w:val="left"/>
      <w:pPr>
        <w:ind w:left="5040" w:hanging="360"/>
      </w:pPr>
      <w:rPr>
        <w:rFonts w:ascii="Times New Roman" w:hAnsi="Times New Roman" w:cs="Times New Roman"/>
      </w:rPr>
    </w:lvl>
    <w:lvl w:ilvl="7" w:tplc="10090019">
      <w:start w:val="1"/>
      <w:numFmt w:val="lowerLetter"/>
      <w:lvlText w:val="%8."/>
      <w:lvlJc w:val="left"/>
      <w:pPr>
        <w:ind w:left="5760" w:hanging="360"/>
      </w:pPr>
      <w:rPr>
        <w:rFonts w:ascii="Times New Roman" w:hAnsi="Times New Roman" w:cs="Times New Roman"/>
      </w:rPr>
    </w:lvl>
    <w:lvl w:ilvl="8" w:tplc="1009001B">
      <w:start w:val="1"/>
      <w:numFmt w:val="lowerRoman"/>
      <w:lvlText w:val="%9."/>
      <w:lvlJc w:val="right"/>
      <w:pPr>
        <w:ind w:left="6480" w:hanging="180"/>
      </w:pPr>
      <w:rPr>
        <w:rFonts w:ascii="Times New Roman" w:hAnsi="Times New Roman" w:cs="Times New Roman"/>
      </w:rPr>
    </w:lvl>
  </w:abstractNum>
  <w:abstractNum w:abstractNumId="33">
    <w:nsid w:val="72487CD5"/>
    <w:multiLevelType w:val="hybridMultilevel"/>
    <w:tmpl w:val="71729332"/>
    <w:lvl w:ilvl="0" w:tplc="04090001">
      <w:start w:val="1"/>
      <w:numFmt w:val="bullet"/>
      <w:lvlText w:val=""/>
      <w:lvlJc w:val="left"/>
      <w:pPr>
        <w:ind w:left="787" w:hanging="360"/>
      </w:pPr>
      <w:rPr>
        <w:rFonts w:ascii="Symbol" w:hAnsi="Symbol" w:cs="Times New Roman" w:hint="default"/>
      </w:rPr>
    </w:lvl>
    <w:lvl w:ilvl="1" w:tplc="04090003">
      <w:start w:val="1"/>
      <w:numFmt w:val="bullet"/>
      <w:lvlText w:val="o"/>
      <w:lvlJc w:val="left"/>
      <w:pPr>
        <w:ind w:left="1507" w:hanging="360"/>
      </w:pPr>
      <w:rPr>
        <w:rFonts w:ascii="Courier New" w:hAnsi="Courier New" w:cs="Courier New" w:hint="default"/>
      </w:rPr>
    </w:lvl>
    <w:lvl w:ilvl="2" w:tplc="04090005">
      <w:start w:val="1"/>
      <w:numFmt w:val="bullet"/>
      <w:lvlText w:val=""/>
      <w:lvlJc w:val="left"/>
      <w:pPr>
        <w:ind w:left="2227" w:hanging="360"/>
      </w:pPr>
      <w:rPr>
        <w:rFonts w:ascii="Wingdings" w:hAnsi="Wingdings" w:cs="Times New Roman" w:hint="default"/>
      </w:rPr>
    </w:lvl>
    <w:lvl w:ilvl="3" w:tplc="04090001">
      <w:start w:val="1"/>
      <w:numFmt w:val="bullet"/>
      <w:lvlText w:val=""/>
      <w:lvlJc w:val="left"/>
      <w:pPr>
        <w:ind w:left="2947" w:hanging="360"/>
      </w:pPr>
      <w:rPr>
        <w:rFonts w:ascii="Symbol" w:hAnsi="Symbol" w:cs="Times New Roman" w:hint="default"/>
      </w:rPr>
    </w:lvl>
    <w:lvl w:ilvl="4" w:tplc="04090003">
      <w:start w:val="1"/>
      <w:numFmt w:val="bullet"/>
      <w:lvlText w:val="o"/>
      <w:lvlJc w:val="left"/>
      <w:pPr>
        <w:ind w:left="3667" w:hanging="360"/>
      </w:pPr>
      <w:rPr>
        <w:rFonts w:ascii="Courier New" w:hAnsi="Courier New" w:cs="Courier New" w:hint="default"/>
      </w:rPr>
    </w:lvl>
    <w:lvl w:ilvl="5" w:tplc="04090005">
      <w:start w:val="1"/>
      <w:numFmt w:val="bullet"/>
      <w:lvlText w:val=""/>
      <w:lvlJc w:val="left"/>
      <w:pPr>
        <w:ind w:left="4387" w:hanging="360"/>
      </w:pPr>
      <w:rPr>
        <w:rFonts w:ascii="Wingdings" w:hAnsi="Wingdings" w:cs="Times New Roman" w:hint="default"/>
      </w:rPr>
    </w:lvl>
    <w:lvl w:ilvl="6" w:tplc="04090001">
      <w:start w:val="1"/>
      <w:numFmt w:val="bullet"/>
      <w:lvlText w:val=""/>
      <w:lvlJc w:val="left"/>
      <w:pPr>
        <w:ind w:left="5107" w:hanging="360"/>
      </w:pPr>
      <w:rPr>
        <w:rFonts w:ascii="Symbol" w:hAnsi="Symbol" w:cs="Times New Roman" w:hint="default"/>
      </w:rPr>
    </w:lvl>
    <w:lvl w:ilvl="7" w:tplc="04090003">
      <w:start w:val="1"/>
      <w:numFmt w:val="bullet"/>
      <w:lvlText w:val="o"/>
      <w:lvlJc w:val="left"/>
      <w:pPr>
        <w:ind w:left="5827" w:hanging="360"/>
      </w:pPr>
      <w:rPr>
        <w:rFonts w:ascii="Courier New" w:hAnsi="Courier New" w:cs="Courier New" w:hint="default"/>
      </w:rPr>
    </w:lvl>
    <w:lvl w:ilvl="8" w:tplc="04090005">
      <w:start w:val="1"/>
      <w:numFmt w:val="bullet"/>
      <w:lvlText w:val=""/>
      <w:lvlJc w:val="left"/>
      <w:pPr>
        <w:ind w:left="6547" w:hanging="360"/>
      </w:pPr>
      <w:rPr>
        <w:rFonts w:ascii="Wingdings" w:hAnsi="Wingdings" w:cs="Times New Roman" w:hint="default"/>
      </w:rPr>
    </w:lvl>
  </w:abstractNum>
  <w:abstractNum w:abstractNumId="34">
    <w:nsid w:val="742A3B31"/>
    <w:multiLevelType w:val="hybridMultilevel"/>
    <w:tmpl w:val="D894467C"/>
    <w:lvl w:ilvl="0" w:tplc="85C0B16A">
      <w:start w:val="4"/>
      <w:numFmt w:val="bullet"/>
      <w:lvlText w:val="-"/>
      <w:lvlJc w:val="left"/>
      <w:pPr>
        <w:ind w:left="720" w:hanging="360"/>
      </w:pPr>
      <w:rPr>
        <w:rFonts w:ascii="Arial" w:eastAsia="Times New Roman" w:hAnsi="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Times New Roman" w:hint="default"/>
      </w:rPr>
    </w:lvl>
    <w:lvl w:ilvl="3" w:tplc="04090001">
      <w:start w:val="1"/>
      <w:numFmt w:val="bullet"/>
      <w:lvlText w:val=""/>
      <w:lvlJc w:val="left"/>
      <w:pPr>
        <w:ind w:left="2880" w:hanging="360"/>
      </w:pPr>
      <w:rPr>
        <w:rFonts w:ascii="Symbol" w:hAnsi="Symbol" w:cs="Times New Roman"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Times New Roman" w:hint="default"/>
      </w:rPr>
    </w:lvl>
    <w:lvl w:ilvl="6" w:tplc="04090001">
      <w:start w:val="1"/>
      <w:numFmt w:val="bullet"/>
      <w:lvlText w:val=""/>
      <w:lvlJc w:val="left"/>
      <w:pPr>
        <w:ind w:left="5040" w:hanging="360"/>
      </w:pPr>
      <w:rPr>
        <w:rFonts w:ascii="Symbol" w:hAnsi="Symbol" w:cs="Times New Roman"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Times New Roman" w:hint="default"/>
      </w:rPr>
    </w:lvl>
  </w:abstractNum>
  <w:abstractNum w:abstractNumId="35">
    <w:nsid w:val="74995E41"/>
    <w:multiLevelType w:val="hybridMultilevel"/>
    <w:tmpl w:val="41A82460"/>
    <w:lvl w:ilvl="0" w:tplc="04090001">
      <w:start w:val="1"/>
      <w:numFmt w:val="bullet"/>
      <w:lvlText w:val=""/>
      <w:lvlJc w:val="left"/>
      <w:pPr>
        <w:ind w:left="360" w:hanging="360"/>
      </w:pPr>
      <w:rPr>
        <w:rFonts w:ascii="Symbol" w:hAnsi="Symbol"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cs="Times New Roman" w:hint="default"/>
      </w:rPr>
    </w:lvl>
    <w:lvl w:ilvl="3" w:tplc="04090001">
      <w:start w:val="1"/>
      <w:numFmt w:val="bullet"/>
      <w:lvlText w:val=""/>
      <w:lvlJc w:val="left"/>
      <w:pPr>
        <w:ind w:left="2520" w:hanging="360"/>
      </w:pPr>
      <w:rPr>
        <w:rFonts w:ascii="Symbol" w:hAnsi="Symbol" w:cs="Times New Roman"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cs="Times New Roman" w:hint="default"/>
      </w:rPr>
    </w:lvl>
    <w:lvl w:ilvl="6" w:tplc="04090001">
      <w:start w:val="1"/>
      <w:numFmt w:val="bullet"/>
      <w:lvlText w:val=""/>
      <w:lvlJc w:val="left"/>
      <w:pPr>
        <w:ind w:left="4680" w:hanging="360"/>
      </w:pPr>
      <w:rPr>
        <w:rFonts w:ascii="Symbol" w:hAnsi="Symbol" w:cs="Times New Roman"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cs="Times New Roman" w:hint="default"/>
      </w:rPr>
    </w:lvl>
  </w:abstractNum>
  <w:abstractNum w:abstractNumId="36">
    <w:nsid w:val="754F38BE"/>
    <w:multiLevelType w:val="hybridMultilevel"/>
    <w:tmpl w:val="2BF24696"/>
    <w:lvl w:ilvl="0" w:tplc="1009000F">
      <w:start w:val="1"/>
      <w:numFmt w:val="decimal"/>
      <w:lvlText w:val="%1."/>
      <w:lvlJc w:val="left"/>
      <w:pPr>
        <w:tabs>
          <w:tab w:val="num" w:pos="567"/>
        </w:tabs>
        <w:ind w:left="567" w:hanging="567"/>
      </w:pPr>
      <w:rPr>
        <w:rFonts w:ascii="Times New Roman" w:hAnsi="Times New Roman" w:cs="Times New Roman" w:hint="default"/>
      </w:rPr>
    </w:lvl>
    <w:lvl w:ilvl="1" w:tplc="10090003">
      <w:start w:val="1"/>
      <w:numFmt w:val="bullet"/>
      <w:lvlText w:val="o"/>
      <w:lvlJc w:val="left"/>
      <w:pPr>
        <w:tabs>
          <w:tab w:val="num" w:pos="1440"/>
        </w:tabs>
        <w:ind w:left="1440" w:hanging="360"/>
      </w:pPr>
      <w:rPr>
        <w:rFonts w:ascii="Courier New" w:hAnsi="Courier New" w:cs="Courier New" w:hint="default"/>
      </w:rPr>
    </w:lvl>
    <w:lvl w:ilvl="2" w:tplc="10090005">
      <w:start w:val="1"/>
      <w:numFmt w:val="bullet"/>
      <w:lvlText w:val=""/>
      <w:lvlJc w:val="left"/>
      <w:pPr>
        <w:tabs>
          <w:tab w:val="num" w:pos="2160"/>
        </w:tabs>
        <w:ind w:left="2160" w:hanging="360"/>
      </w:pPr>
      <w:rPr>
        <w:rFonts w:ascii="Wingdings" w:hAnsi="Wingdings" w:cs="Times New Roman" w:hint="default"/>
      </w:rPr>
    </w:lvl>
    <w:lvl w:ilvl="3" w:tplc="10090001">
      <w:start w:val="1"/>
      <w:numFmt w:val="bullet"/>
      <w:lvlText w:val=""/>
      <w:lvlJc w:val="left"/>
      <w:pPr>
        <w:tabs>
          <w:tab w:val="num" w:pos="2880"/>
        </w:tabs>
        <w:ind w:left="2880" w:hanging="360"/>
      </w:pPr>
      <w:rPr>
        <w:rFonts w:ascii="Symbol" w:hAnsi="Symbol" w:cs="Times New Roman" w:hint="default"/>
      </w:rPr>
    </w:lvl>
    <w:lvl w:ilvl="4" w:tplc="10090003">
      <w:start w:val="1"/>
      <w:numFmt w:val="bullet"/>
      <w:lvlText w:val="o"/>
      <w:lvlJc w:val="left"/>
      <w:pPr>
        <w:tabs>
          <w:tab w:val="num" w:pos="3600"/>
        </w:tabs>
        <w:ind w:left="3600" w:hanging="360"/>
      </w:pPr>
      <w:rPr>
        <w:rFonts w:ascii="Courier New" w:hAnsi="Courier New" w:cs="Courier New" w:hint="default"/>
      </w:rPr>
    </w:lvl>
    <w:lvl w:ilvl="5" w:tplc="10090005">
      <w:start w:val="1"/>
      <w:numFmt w:val="bullet"/>
      <w:lvlText w:val=""/>
      <w:lvlJc w:val="left"/>
      <w:pPr>
        <w:tabs>
          <w:tab w:val="num" w:pos="4320"/>
        </w:tabs>
        <w:ind w:left="4320" w:hanging="360"/>
      </w:pPr>
      <w:rPr>
        <w:rFonts w:ascii="Wingdings" w:hAnsi="Wingdings" w:cs="Times New Roman" w:hint="default"/>
      </w:rPr>
    </w:lvl>
    <w:lvl w:ilvl="6" w:tplc="10090001">
      <w:start w:val="1"/>
      <w:numFmt w:val="bullet"/>
      <w:lvlText w:val=""/>
      <w:lvlJc w:val="left"/>
      <w:pPr>
        <w:tabs>
          <w:tab w:val="num" w:pos="5040"/>
        </w:tabs>
        <w:ind w:left="5040" w:hanging="360"/>
      </w:pPr>
      <w:rPr>
        <w:rFonts w:ascii="Symbol" w:hAnsi="Symbol" w:cs="Times New Roman" w:hint="default"/>
      </w:rPr>
    </w:lvl>
    <w:lvl w:ilvl="7" w:tplc="10090003">
      <w:start w:val="1"/>
      <w:numFmt w:val="bullet"/>
      <w:lvlText w:val="o"/>
      <w:lvlJc w:val="left"/>
      <w:pPr>
        <w:tabs>
          <w:tab w:val="num" w:pos="5760"/>
        </w:tabs>
        <w:ind w:left="5760" w:hanging="360"/>
      </w:pPr>
      <w:rPr>
        <w:rFonts w:ascii="Courier New" w:hAnsi="Courier New" w:cs="Courier New" w:hint="default"/>
      </w:rPr>
    </w:lvl>
    <w:lvl w:ilvl="8" w:tplc="10090005">
      <w:start w:val="1"/>
      <w:numFmt w:val="bullet"/>
      <w:lvlText w:val=""/>
      <w:lvlJc w:val="left"/>
      <w:pPr>
        <w:tabs>
          <w:tab w:val="num" w:pos="6480"/>
        </w:tabs>
        <w:ind w:left="6480" w:hanging="360"/>
      </w:pPr>
      <w:rPr>
        <w:rFonts w:ascii="Wingdings" w:hAnsi="Wingdings" w:cs="Times New Roman" w:hint="default"/>
      </w:rPr>
    </w:lvl>
  </w:abstractNum>
  <w:num w:numId="1">
    <w:abstractNumId w:val="4"/>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num>
  <w:num w:numId="4">
    <w:abstractNumId w:val="15"/>
  </w:num>
  <w:num w:numId="5">
    <w:abstractNumId w:val="30"/>
  </w:num>
  <w:num w:numId="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18"/>
  </w:num>
  <w:num w:numId="8">
    <w:abstractNumId w:val="26"/>
  </w:num>
  <w:num w:numId="9">
    <w:abstractNumId w:val="8"/>
  </w:num>
  <w:num w:numId="10">
    <w:abstractNumId w:val="17"/>
  </w:num>
  <w:num w:numId="11">
    <w:abstractNumId w:val="34"/>
  </w:num>
  <w:num w:numId="12">
    <w:abstractNumId w:val="33"/>
  </w:num>
  <w:num w:numId="13">
    <w:abstractNumId w:val="25"/>
  </w:num>
  <w:num w:numId="14">
    <w:abstractNumId w:val="31"/>
  </w:num>
  <w:num w:numId="15">
    <w:abstractNumId w:val="21"/>
  </w:num>
  <w:num w:numId="16">
    <w:abstractNumId w:val="23"/>
  </w:num>
  <w:num w:numId="17">
    <w:abstractNumId w:val="4"/>
  </w:num>
  <w:num w:numId="18">
    <w:abstractNumId w:val="6"/>
  </w:num>
  <w:num w:numId="19">
    <w:abstractNumId w:val="27"/>
  </w:num>
  <w:num w:numId="20">
    <w:abstractNumId w:val="36"/>
  </w:num>
  <w:num w:numId="21">
    <w:abstractNumId w:val="12"/>
  </w:num>
  <w:num w:numId="22">
    <w:abstractNumId w:val="29"/>
  </w:num>
  <w:num w:numId="23">
    <w:abstractNumId w:val="32"/>
  </w:num>
  <w:num w:numId="24">
    <w:abstractNumId w:val="7"/>
  </w:num>
  <w:num w:numId="25">
    <w:abstractNumId w:val="13"/>
  </w:num>
  <w:num w:numId="26">
    <w:abstractNumId w:val="16"/>
  </w:num>
  <w:num w:numId="27">
    <w:abstractNumId w:val="24"/>
  </w:num>
  <w:num w:numId="28">
    <w:abstractNumId w:val="10"/>
  </w:num>
  <w:num w:numId="29">
    <w:abstractNumId w:val="19"/>
  </w:num>
  <w:num w:numId="30">
    <w:abstractNumId w:val="22"/>
  </w:num>
  <w:num w:numId="31">
    <w:abstractNumId w:val="35"/>
  </w:num>
  <w:num w:numId="32">
    <w:abstractNumId w:val="14"/>
  </w:num>
  <w:num w:numId="33">
    <w:abstractNumId w:val="11"/>
  </w:num>
  <w:num w:numId="34">
    <w:abstractNumId w:val="20"/>
  </w:num>
  <w:num w:numId="35">
    <w:abstractNumId w:val="9"/>
  </w:num>
  <w:num w:numId="36">
    <w:abstractNumId w:val="0"/>
  </w:num>
  <w:num w:numId="37">
    <w:abstractNumId w:val="23"/>
  </w:num>
  <w:num w:numId="38">
    <w:abstractNumId w:val="4"/>
  </w:num>
  <w:num w:numId="39">
    <w:abstractNumId w:val="2"/>
  </w:num>
  <w:num w:numId="40">
    <w:abstractNumId w:val="2"/>
  </w:num>
  <w:num w:numId="41">
    <w:abstractNumId w:val="3"/>
  </w:num>
  <w:num w:numId="42">
    <w:abstractNumId w:val="3"/>
  </w:num>
  <w:num w:numId="43">
    <w:abstractNumId w:val="1"/>
  </w:num>
  <w:num w:numId="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10E0"/>
    <w:rsid w:val="00000A83"/>
    <w:rsid w:val="000025E7"/>
    <w:rsid w:val="00007221"/>
    <w:rsid w:val="00007883"/>
    <w:rsid w:val="00007E62"/>
    <w:rsid w:val="00014BB9"/>
    <w:rsid w:val="000210C8"/>
    <w:rsid w:val="00023CEB"/>
    <w:rsid w:val="0002563C"/>
    <w:rsid w:val="000317C0"/>
    <w:rsid w:val="00032987"/>
    <w:rsid w:val="00035A06"/>
    <w:rsid w:val="00036495"/>
    <w:rsid w:val="0004223E"/>
    <w:rsid w:val="000431D5"/>
    <w:rsid w:val="00050AB8"/>
    <w:rsid w:val="0005202C"/>
    <w:rsid w:val="00052B34"/>
    <w:rsid w:val="00056D56"/>
    <w:rsid w:val="00060DE0"/>
    <w:rsid w:val="000612BB"/>
    <w:rsid w:val="000627F0"/>
    <w:rsid w:val="00065D15"/>
    <w:rsid w:val="0006718D"/>
    <w:rsid w:val="00070B0E"/>
    <w:rsid w:val="00071470"/>
    <w:rsid w:val="00072947"/>
    <w:rsid w:val="00072CA2"/>
    <w:rsid w:val="00077E24"/>
    <w:rsid w:val="000800D5"/>
    <w:rsid w:val="00080DA8"/>
    <w:rsid w:val="00085B57"/>
    <w:rsid w:val="00093885"/>
    <w:rsid w:val="000941BD"/>
    <w:rsid w:val="0009632D"/>
    <w:rsid w:val="000A076D"/>
    <w:rsid w:val="000A296A"/>
    <w:rsid w:val="000A40F9"/>
    <w:rsid w:val="000A4BB7"/>
    <w:rsid w:val="000A64B7"/>
    <w:rsid w:val="000A69E8"/>
    <w:rsid w:val="000B14CF"/>
    <w:rsid w:val="000B1D96"/>
    <w:rsid w:val="000B34F5"/>
    <w:rsid w:val="000B4BD1"/>
    <w:rsid w:val="000B522D"/>
    <w:rsid w:val="000B5885"/>
    <w:rsid w:val="000B5E23"/>
    <w:rsid w:val="000B6FEF"/>
    <w:rsid w:val="000B77AD"/>
    <w:rsid w:val="000C0585"/>
    <w:rsid w:val="000C3D3D"/>
    <w:rsid w:val="000C53FF"/>
    <w:rsid w:val="000C558A"/>
    <w:rsid w:val="000C7723"/>
    <w:rsid w:val="000D0AC9"/>
    <w:rsid w:val="000D4A48"/>
    <w:rsid w:val="000D6B19"/>
    <w:rsid w:val="000D6B43"/>
    <w:rsid w:val="000E08CF"/>
    <w:rsid w:val="000E181B"/>
    <w:rsid w:val="000E733D"/>
    <w:rsid w:val="000F1732"/>
    <w:rsid w:val="000F43F8"/>
    <w:rsid w:val="000F4657"/>
    <w:rsid w:val="00105B18"/>
    <w:rsid w:val="00110B6B"/>
    <w:rsid w:val="00111318"/>
    <w:rsid w:val="00112077"/>
    <w:rsid w:val="00113657"/>
    <w:rsid w:val="00114D60"/>
    <w:rsid w:val="00115BCF"/>
    <w:rsid w:val="00117772"/>
    <w:rsid w:val="0012012C"/>
    <w:rsid w:val="00120276"/>
    <w:rsid w:val="00121535"/>
    <w:rsid w:val="001222CE"/>
    <w:rsid w:val="0012274D"/>
    <w:rsid w:val="00122F06"/>
    <w:rsid w:val="00123BB8"/>
    <w:rsid w:val="00125A6A"/>
    <w:rsid w:val="00125F03"/>
    <w:rsid w:val="0013051C"/>
    <w:rsid w:val="00133234"/>
    <w:rsid w:val="001360FD"/>
    <w:rsid w:val="00136DE1"/>
    <w:rsid w:val="00141A7B"/>
    <w:rsid w:val="00142990"/>
    <w:rsid w:val="00142BAB"/>
    <w:rsid w:val="00143862"/>
    <w:rsid w:val="00143A1D"/>
    <w:rsid w:val="001477D5"/>
    <w:rsid w:val="0015178E"/>
    <w:rsid w:val="0015228A"/>
    <w:rsid w:val="001537AF"/>
    <w:rsid w:val="00154449"/>
    <w:rsid w:val="00160C74"/>
    <w:rsid w:val="00164A89"/>
    <w:rsid w:val="00167731"/>
    <w:rsid w:val="0017776A"/>
    <w:rsid w:val="001826DA"/>
    <w:rsid w:val="001839B2"/>
    <w:rsid w:val="0018574E"/>
    <w:rsid w:val="00187B51"/>
    <w:rsid w:val="00191B3C"/>
    <w:rsid w:val="001A796A"/>
    <w:rsid w:val="001B0631"/>
    <w:rsid w:val="001B1375"/>
    <w:rsid w:val="001B244E"/>
    <w:rsid w:val="001B2511"/>
    <w:rsid w:val="001B5D52"/>
    <w:rsid w:val="001C2314"/>
    <w:rsid w:val="001C3B1E"/>
    <w:rsid w:val="001D0589"/>
    <w:rsid w:val="001D2FC0"/>
    <w:rsid w:val="001D49DA"/>
    <w:rsid w:val="001D5F80"/>
    <w:rsid w:val="001D7671"/>
    <w:rsid w:val="001E0DED"/>
    <w:rsid w:val="001E1C26"/>
    <w:rsid w:val="001E26D7"/>
    <w:rsid w:val="001E55B6"/>
    <w:rsid w:val="001E616B"/>
    <w:rsid w:val="001F1130"/>
    <w:rsid w:val="001F3B26"/>
    <w:rsid w:val="001F465F"/>
    <w:rsid w:val="001F477E"/>
    <w:rsid w:val="002010A5"/>
    <w:rsid w:val="00207EF1"/>
    <w:rsid w:val="002166BA"/>
    <w:rsid w:val="002210C7"/>
    <w:rsid w:val="00223B5C"/>
    <w:rsid w:val="00226BD4"/>
    <w:rsid w:val="00232250"/>
    <w:rsid w:val="00233281"/>
    <w:rsid w:val="00235A6D"/>
    <w:rsid w:val="00240DBF"/>
    <w:rsid w:val="002431DD"/>
    <w:rsid w:val="00243663"/>
    <w:rsid w:val="00252C48"/>
    <w:rsid w:val="00253095"/>
    <w:rsid w:val="00254DCF"/>
    <w:rsid w:val="0025539C"/>
    <w:rsid w:val="00257464"/>
    <w:rsid w:val="002640D6"/>
    <w:rsid w:val="0026674A"/>
    <w:rsid w:val="002749FD"/>
    <w:rsid w:val="00275FC9"/>
    <w:rsid w:val="0028095C"/>
    <w:rsid w:val="002811E8"/>
    <w:rsid w:val="0028372F"/>
    <w:rsid w:val="0028590A"/>
    <w:rsid w:val="00292EF3"/>
    <w:rsid w:val="00295CDE"/>
    <w:rsid w:val="00296BB4"/>
    <w:rsid w:val="002A2C38"/>
    <w:rsid w:val="002A4E25"/>
    <w:rsid w:val="002B01D9"/>
    <w:rsid w:val="002B2B8D"/>
    <w:rsid w:val="002B4FE8"/>
    <w:rsid w:val="002B5946"/>
    <w:rsid w:val="002C05B1"/>
    <w:rsid w:val="002C103F"/>
    <w:rsid w:val="002C164F"/>
    <w:rsid w:val="002C3D79"/>
    <w:rsid w:val="002C775E"/>
    <w:rsid w:val="002D1FBB"/>
    <w:rsid w:val="002D457F"/>
    <w:rsid w:val="002D47AE"/>
    <w:rsid w:val="002D531C"/>
    <w:rsid w:val="002E1318"/>
    <w:rsid w:val="002E3573"/>
    <w:rsid w:val="002E3F85"/>
    <w:rsid w:val="002F231B"/>
    <w:rsid w:val="002F3BBE"/>
    <w:rsid w:val="002F5BE5"/>
    <w:rsid w:val="002F7DB2"/>
    <w:rsid w:val="003007E6"/>
    <w:rsid w:val="00302099"/>
    <w:rsid w:val="003023AA"/>
    <w:rsid w:val="00304108"/>
    <w:rsid w:val="0030648F"/>
    <w:rsid w:val="00306778"/>
    <w:rsid w:val="00306B1C"/>
    <w:rsid w:val="00311DA6"/>
    <w:rsid w:val="0031265B"/>
    <w:rsid w:val="00314763"/>
    <w:rsid w:val="00314C5E"/>
    <w:rsid w:val="00315A38"/>
    <w:rsid w:val="00321AF2"/>
    <w:rsid w:val="00321E45"/>
    <w:rsid w:val="00323458"/>
    <w:rsid w:val="00323534"/>
    <w:rsid w:val="0032477A"/>
    <w:rsid w:val="003269E5"/>
    <w:rsid w:val="00326CBB"/>
    <w:rsid w:val="003429FD"/>
    <w:rsid w:val="003514F7"/>
    <w:rsid w:val="003548D6"/>
    <w:rsid w:val="003562F1"/>
    <w:rsid w:val="00356787"/>
    <w:rsid w:val="0036182B"/>
    <w:rsid w:val="003625FF"/>
    <w:rsid w:val="003642EE"/>
    <w:rsid w:val="003661BE"/>
    <w:rsid w:val="00367890"/>
    <w:rsid w:val="003700D6"/>
    <w:rsid w:val="00370CE6"/>
    <w:rsid w:val="00371C28"/>
    <w:rsid w:val="00373F05"/>
    <w:rsid w:val="00380F44"/>
    <w:rsid w:val="003854E5"/>
    <w:rsid w:val="00391126"/>
    <w:rsid w:val="00391C45"/>
    <w:rsid w:val="00392357"/>
    <w:rsid w:val="00395FED"/>
    <w:rsid w:val="003A261B"/>
    <w:rsid w:val="003A3A36"/>
    <w:rsid w:val="003A7D7E"/>
    <w:rsid w:val="003B2D64"/>
    <w:rsid w:val="003B2F5C"/>
    <w:rsid w:val="003B50F4"/>
    <w:rsid w:val="003B55F4"/>
    <w:rsid w:val="003C10C0"/>
    <w:rsid w:val="003C1951"/>
    <w:rsid w:val="003D0C75"/>
    <w:rsid w:val="003D21B0"/>
    <w:rsid w:val="003D3734"/>
    <w:rsid w:val="003D5156"/>
    <w:rsid w:val="003D5DFD"/>
    <w:rsid w:val="003D7D0C"/>
    <w:rsid w:val="003E0C17"/>
    <w:rsid w:val="003E1314"/>
    <w:rsid w:val="003E250B"/>
    <w:rsid w:val="003F0D54"/>
    <w:rsid w:val="003F21B8"/>
    <w:rsid w:val="003F3AA7"/>
    <w:rsid w:val="003F4A01"/>
    <w:rsid w:val="003F50B8"/>
    <w:rsid w:val="003F5DEC"/>
    <w:rsid w:val="003F78D5"/>
    <w:rsid w:val="00410000"/>
    <w:rsid w:val="00411E8F"/>
    <w:rsid w:val="004200BF"/>
    <w:rsid w:val="00421025"/>
    <w:rsid w:val="00422668"/>
    <w:rsid w:val="00422E17"/>
    <w:rsid w:val="00430A32"/>
    <w:rsid w:val="004320A8"/>
    <w:rsid w:val="004329E1"/>
    <w:rsid w:val="00441E82"/>
    <w:rsid w:val="00441E98"/>
    <w:rsid w:val="00443670"/>
    <w:rsid w:val="004450E3"/>
    <w:rsid w:val="00447272"/>
    <w:rsid w:val="004506D9"/>
    <w:rsid w:val="0045479E"/>
    <w:rsid w:val="0046309D"/>
    <w:rsid w:val="00464267"/>
    <w:rsid w:val="00464318"/>
    <w:rsid w:val="00466177"/>
    <w:rsid w:val="00471F59"/>
    <w:rsid w:val="00472176"/>
    <w:rsid w:val="00473E1D"/>
    <w:rsid w:val="00476267"/>
    <w:rsid w:val="004825BA"/>
    <w:rsid w:val="00483C3E"/>
    <w:rsid w:val="004864F3"/>
    <w:rsid w:val="00491021"/>
    <w:rsid w:val="004965E1"/>
    <w:rsid w:val="00497DEC"/>
    <w:rsid w:val="004A37C2"/>
    <w:rsid w:val="004A46E3"/>
    <w:rsid w:val="004A477D"/>
    <w:rsid w:val="004A4C69"/>
    <w:rsid w:val="004A72FD"/>
    <w:rsid w:val="004B11D6"/>
    <w:rsid w:val="004B3F50"/>
    <w:rsid w:val="004C00C6"/>
    <w:rsid w:val="004C128D"/>
    <w:rsid w:val="004C3EDA"/>
    <w:rsid w:val="004C42B9"/>
    <w:rsid w:val="004C6137"/>
    <w:rsid w:val="004D226C"/>
    <w:rsid w:val="004D28C8"/>
    <w:rsid w:val="004D3C14"/>
    <w:rsid w:val="004E374C"/>
    <w:rsid w:val="004E4B41"/>
    <w:rsid w:val="004E7387"/>
    <w:rsid w:val="004F04BF"/>
    <w:rsid w:val="004F08BF"/>
    <w:rsid w:val="004F2545"/>
    <w:rsid w:val="004F2DC2"/>
    <w:rsid w:val="004F7017"/>
    <w:rsid w:val="005000C9"/>
    <w:rsid w:val="00500E0C"/>
    <w:rsid w:val="0050406D"/>
    <w:rsid w:val="00504111"/>
    <w:rsid w:val="00505DBB"/>
    <w:rsid w:val="005109DC"/>
    <w:rsid w:val="00513304"/>
    <w:rsid w:val="00514F81"/>
    <w:rsid w:val="005255CC"/>
    <w:rsid w:val="00532DB2"/>
    <w:rsid w:val="005377A1"/>
    <w:rsid w:val="00542C2E"/>
    <w:rsid w:val="0054401E"/>
    <w:rsid w:val="00554143"/>
    <w:rsid w:val="0055470F"/>
    <w:rsid w:val="005565CD"/>
    <w:rsid w:val="005646D6"/>
    <w:rsid w:val="0056598A"/>
    <w:rsid w:val="00566DDF"/>
    <w:rsid w:val="0056723F"/>
    <w:rsid w:val="00570F94"/>
    <w:rsid w:val="005715D1"/>
    <w:rsid w:val="005719BD"/>
    <w:rsid w:val="00573953"/>
    <w:rsid w:val="00573D33"/>
    <w:rsid w:val="00574CB1"/>
    <w:rsid w:val="0058080E"/>
    <w:rsid w:val="005815B5"/>
    <w:rsid w:val="00582A2C"/>
    <w:rsid w:val="00583AC8"/>
    <w:rsid w:val="0059389B"/>
    <w:rsid w:val="005A1CED"/>
    <w:rsid w:val="005A5690"/>
    <w:rsid w:val="005A7C57"/>
    <w:rsid w:val="005B308E"/>
    <w:rsid w:val="005B582E"/>
    <w:rsid w:val="005C5826"/>
    <w:rsid w:val="005C67FA"/>
    <w:rsid w:val="005D1FFE"/>
    <w:rsid w:val="005D4DF9"/>
    <w:rsid w:val="005D63DD"/>
    <w:rsid w:val="005E1E83"/>
    <w:rsid w:val="005E6502"/>
    <w:rsid w:val="005E6B15"/>
    <w:rsid w:val="005E7A67"/>
    <w:rsid w:val="005E7C3C"/>
    <w:rsid w:val="005E7F48"/>
    <w:rsid w:val="005F1B77"/>
    <w:rsid w:val="005F2CAD"/>
    <w:rsid w:val="005F3CDE"/>
    <w:rsid w:val="005F4D68"/>
    <w:rsid w:val="006012F3"/>
    <w:rsid w:val="0060228E"/>
    <w:rsid w:val="00602880"/>
    <w:rsid w:val="00607472"/>
    <w:rsid w:val="00611E12"/>
    <w:rsid w:val="00611FA8"/>
    <w:rsid w:val="0061294E"/>
    <w:rsid w:val="00616E79"/>
    <w:rsid w:val="00620317"/>
    <w:rsid w:val="00620B25"/>
    <w:rsid w:val="0062364F"/>
    <w:rsid w:val="0062372D"/>
    <w:rsid w:val="006244BF"/>
    <w:rsid w:val="00625824"/>
    <w:rsid w:val="00625DF8"/>
    <w:rsid w:val="00630BCF"/>
    <w:rsid w:val="0063379F"/>
    <w:rsid w:val="00636E48"/>
    <w:rsid w:val="006415FF"/>
    <w:rsid w:val="0064246F"/>
    <w:rsid w:val="00645236"/>
    <w:rsid w:val="00660642"/>
    <w:rsid w:val="00667351"/>
    <w:rsid w:val="00672497"/>
    <w:rsid w:val="0067448C"/>
    <w:rsid w:val="00674A7B"/>
    <w:rsid w:val="0067615F"/>
    <w:rsid w:val="006812D1"/>
    <w:rsid w:val="00681606"/>
    <w:rsid w:val="0068473D"/>
    <w:rsid w:val="00687E50"/>
    <w:rsid w:val="00690327"/>
    <w:rsid w:val="0069457E"/>
    <w:rsid w:val="006952F0"/>
    <w:rsid w:val="00696F51"/>
    <w:rsid w:val="006A0900"/>
    <w:rsid w:val="006A0E71"/>
    <w:rsid w:val="006A1910"/>
    <w:rsid w:val="006A254E"/>
    <w:rsid w:val="006A7B38"/>
    <w:rsid w:val="006B0476"/>
    <w:rsid w:val="006B5F63"/>
    <w:rsid w:val="006B6ECE"/>
    <w:rsid w:val="006C31F3"/>
    <w:rsid w:val="006C59C4"/>
    <w:rsid w:val="006D0B36"/>
    <w:rsid w:val="006D61DC"/>
    <w:rsid w:val="006E5466"/>
    <w:rsid w:val="006E58FB"/>
    <w:rsid w:val="006E7915"/>
    <w:rsid w:val="006E7C98"/>
    <w:rsid w:val="006F1245"/>
    <w:rsid w:val="006F1CE6"/>
    <w:rsid w:val="006F38A0"/>
    <w:rsid w:val="006F4982"/>
    <w:rsid w:val="006F6692"/>
    <w:rsid w:val="00700A6E"/>
    <w:rsid w:val="00702E25"/>
    <w:rsid w:val="007123F6"/>
    <w:rsid w:val="007146EC"/>
    <w:rsid w:val="007153E0"/>
    <w:rsid w:val="00715DC6"/>
    <w:rsid w:val="00716656"/>
    <w:rsid w:val="00722ED1"/>
    <w:rsid w:val="00723791"/>
    <w:rsid w:val="00726009"/>
    <w:rsid w:val="00730F42"/>
    <w:rsid w:val="0073175F"/>
    <w:rsid w:val="00731924"/>
    <w:rsid w:val="007350A7"/>
    <w:rsid w:val="00736C61"/>
    <w:rsid w:val="00737B2E"/>
    <w:rsid w:val="00742C50"/>
    <w:rsid w:val="00743A5D"/>
    <w:rsid w:val="0074417E"/>
    <w:rsid w:val="00746D45"/>
    <w:rsid w:val="00757D40"/>
    <w:rsid w:val="007603F5"/>
    <w:rsid w:val="007608D0"/>
    <w:rsid w:val="0077218B"/>
    <w:rsid w:val="00775E41"/>
    <w:rsid w:val="00775EF5"/>
    <w:rsid w:val="00776A34"/>
    <w:rsid w:val="00781204"/>
    <w:rsid w:val="007831AB"/>
    <w:rsid w:val="00784B5A"/>
    <w:rsid w:val="00784E7B"/>
    <w:rsid w:val="00786240"/>
    <w:rsid w:val="00787DDC"/>
    <w:rsid w:val="007944A2"/>
    <w:rsid w:val="00794996"/>
    <w:rsid w:val="00797785"/>
    <w:rsid w:val="007A09B7"/>
    <w:rsid w:val="007A138D"/>
    <w:rsid w:val="007A4756"/>
    <w:rsid w:val="007A5792"/>
    <w:rsid w:val="007B009A"/>
    <w:rsid w:val="007C4C25"/>
    <w:rsid w:val="007C5385"/>
    <w:rsid w:val="007C5488"/>
    <w:rsid w:val="007C7CB4"/>
    <w:rsid w:val="007D180E"/>
    <w:rsid w:val="007D2092"/>
    <w:rsid w:val="007E401E"/>
    <w:rsid w:val="007F26C7"/>
    <w:rsid w:val="007F539E"/>
    <w:rsid w:val="007F66AE"/>
    <w:rsid w:val="007F7622"/>
    <w:rsid w:val="0080045A"/>
    <w:rsid w:val="0080146E"/>
    <w:rsid w:val="00801DF9"/>
    <w:rsid w:val="00803ECD"/>
    <w:rsid w:val="00804BA6"/>
    <w:rsid w:val="008054C5"/>
    <w:rsid w:val="00806782"/>
    <w:rsid w:val="00807424"/>
    <w:rsid w:val="0080768F"/>
    <w:rsid w:val="00810AA1"/>
    <w:rsid w:val="00812D53"/>
    <w:rsid w:val="00815B94"/>
    <w:rsid w:val="0081701B"/>
    <w:rsid w:val="008223BD"/>
    <w:rsid w:val="00825F48"/>
    <w:rsid w:val="00831D63"/>
    <w:rsid w:val="008324F0"/>
    <w:rsid w:val="0083310B"/>
    <w:rsid w:val="008377EC"/>
    <w:rsid w:val="00841088"/>
    <w:rsid w:val="0084166C"/>
    <w:rsid w:val="00843676"/>
    <w:rsid w:val="00845587"/>
    <w:rsid w:val="008464AE"/>
    <w:rsid w:val="0085078D"/>
    <w:rsid w:val="00852415"/>
    <w:rsid w:val="00854B68"/>
    <w:rsid w:val="00854CDA"/>
    <w:rsid w:val="008554D0"/>
    <w:rsid w:val="0086081E"/>
    <w:rsid w:val="008610D4"/>
    <w:rsid w:val="00861777"/>
    <w:rsid w:val="008720A9"/>
    <w:rsid w:val="008741A8"/>
    <w:rsid w:val="00875523"/>
    <w:rsid w:val="00881DF9"/>
    <w:rsid w:val="00882020"/>
    <w:rsid w:val="00884D39"/>
    <w:rsid w:val="008867B9"/>
    <w:rsid w:val="00891FFF"/>
    <w:rsid w:val="0089224D"/>
    <w:rsid w:val="00895415"/>
    <w:rsid w:val="00896A03"/>
    <w:rsid w:val="00897DFC"/>
    <w:rsid w:val="008A0AD0"/>
    <w:rsid w:val="008A331F"/>
    <w:rsid w:val="008A6064"/>
    <w:rsid w:val="008A7572"/>
    <w:rsid w:val="008B08EB"/>
    <w:rsid w:val="008B4519"/>
    <w:rsid w:val="008B6690"/>
    <w:rsid w:val="008B6769"/>
    <w:rsid w:val="008B6A1B"/>
    <w:rsid w:val="008C356F"/>
    <w:rsid w:val="008C5B64"/>
    <w:rsid w:val="008C61B0"/>
    <w:rsid w:val="008D17BC"/>
    <w:rsid w:val="008D2EE2"/>
    <w:rsid w:val="008D34DF"/>
    <w:rsid w:val="008D4565"/>
    <w:rsid w:val="008D4B18"/>
    <w:rsid w:val="008D57FF"/>
    <w:rsid w:val="008E3067"/>
    <w:rsid w:val="008E5B8C"/>
    <w:rsid w:val="008E66F6"/>
    <w:rsid w:val="008F021F"/>
    <w:rsid w:val="008F0FBA"/>
    <w:rsid w:val="009003EA"/>
    <w:rsid w:val="00903251"/>
    <w:rsid w:val="00904BB5"/>
    <w:rsid w:val="00930B5E"/>
    <w:rsid w:val="00932549"/>
    <w:rsid w:val="009337A4"/>
    <w:rsid w:val="009337A8"/>
    <w:rsid w:val="00942A60"/>
    <w:rsid w:val="00942BC6"/>
    <w:rsid w:val="00951034"/>
    <w:rsid w:val="00954115"/>
    <w:rsid w:val="00956ED3"/>
    <w:rsid w:val="00957132"/>
    <w:rsid w:val="00957D6C"/>
    <w:rsid w:val="0096135A"/>
    <w:rsid w:val="00965CC7"/>
    <w:rsid w:val="0096677D"/>
    <w:rsid w:val="0097087F"/>
    <w:rsid w:val="009720D1"/>
    <w:rsid w:val="00974140"/>
    <w:rsid w:val="009742CB"/>
    <w:rsid w:val="00974A3A"/>
    <w:rsid w:val="009755C8"/>
    <w:rsid w:val="009771D1"/>
    <w:rsid w:val="00981B84"/>
    <w:rsid w:val="00982251"/>
    <w:rsid w:val="00983F74"/>
    <w:rsid w:val="009852C8"/>
    <w:rsid w:val="009906D1"/>
    <w:rsid w:val="00991BCA"/>
    <w:rsid w:val="00992484"/>
    <w:rsid w:val="009927B0"/>
    <w:rsid w:val="009941B0"/>
    <w:rsid w:val="009958B6"/>
    <w:rsid w:val="009A1F13"/>
    <w:rsid w:val="009A4451"/>
    <w:rsid w:val="009B0A47"/>
    <w:rsid w:val="009B182B"/>
    <w:rsid w:val="009B1E70"/>
    <w:rsid w:val="009B7274"/>
    <w:rsid w:val="009C2B43"/>
    <w:rsid w:val="009C2E9C"/>
    <w:rsid w:val="009C33DF"/>
    <w:rsid w:val="009C55A8"/>
    <w:rsid w:val="009C5868"/>
    <w:rsid w:val="009C62DF"/>
    <w:rsid w:val="009C67D4"/>
    <w:rsid w:val="009D1510"/>
    <w:rsid w:val="009D2D22"/>
    <w:rsid w:val="009D3ADE"/>
    <w:rsid w:val="009D43BF"/>
    <w:rsid w:val="009D4868"/>
    <w:rsid w:val="009D6717"/>
    <w:rsid w:val="009E4733"/>
    <w:rsid w:val="009E6480"/>
    <w:rsid w:val="009F6C8E"/>
    <w:rsid w:val="00A00008"/>
    <w:rsid w:val="00A04490"/>
    <w:rsid w:val="00A06198"/>
    <w:rsid w:val="00A10D66"/>
    <w:rsid w:val="00A13F81"/>
    <w:rsid w:val="00A15B58"/>
    <w:rsid w:val="00A220CC"/>
    <w:rsid w:val="00A25166"/>
    <w:rsid w:val="00A273CD"/>
    <w:rsid w:val="00A27DC7"/>
    <w:rsid w:val="00A30FF6"/>
    <w:rsid w:val="00A357C7"/>
    <w:rsid w:val="00A35C3E"/>
    <w:rsid w:val="00A379B2"/>
    <w:rsid w:val="00A40A00"/>
    <w:rsid w:val="00A40D4F"/>
    <w:rsid w:val="00A41121"/>
    <w:rsid w:val="00A4116C"/>
    <w:rsid w:val="00A42B53"/>
    <w:rsid w:val="00A43272"/>
    <w:rsid w:val="00A459A4"/>
    <w:rsid w:val="00A463C7"/>
    <w:rsid w:val="00A46E23"/>
    <w:rsid w:val="00A505AC"/>
    <w:rsid w:val="00A50F5D"/>
    <w:rsid w:val="00A51D5C"/>
    <w:rsid w:val="00A60801"/>
    <w:rsid w:val="00A615FF"/>
    <w:rsid w:val="00A62E60"/>
    <w:rsid w:val="00A70043"/>
    <w:rsid w:val="00A7226F"/>
    <w:rsid w:val="00A73C50"/>
    <w:rsid w:val="00A76E28"/>
    <w:rsid w:val="00A776DD"/>
    <w:rsid w:val="00A831E3"/>
    <w:rsid w:val="00A8377F"/>
    <w:rsid w:val="00A856EE"/>
    <w:rsid w:val="00A86D27"/>
    <w:rsid w:val="00A976E8"/>
    <w:rsid w:val="00AA0382"/>
    <w:rsid w:val="00AA15B2"/>
    <w:rsid w:val="00AA2187"/>
    <w:rsid w:val="00AA2940"/>
    <w:rsid w:val="00AA37D5"/>
    <w:rsid w:val="00AA4442"/>
    <w:rsid w:val="00AA66B1"/>
    <w:rsid w:val="00AB0365"/>
    <w:rsid w:val="00AB08E1"/>
    <w:rsid w:val="00AB1146"/>
    <w:rsid w:val="00AB209B"/>
    <w:rsid w:val="00AB74D5"/>
    <w:rsid w:val="00AC0B87"/>
    <w:rsid w:val="00AC2ECB"/>
    <w:rsid w:val="00AC30CA"/>
    <w:rsid w:val="00AD158B"/>
    <w:rsid w:val="00AD1E5C"/>
    <w:rsid w:val="00AD2FFC"/>
    <w:rsid w:val="00AD5D06"/>
    <w:rsid w:val="00AD6367"/>
    <w:rsid w:val="00AD777C"/>
    <w:rsid w:val="00AE2CD3"/>
    <w:rsid w:val="00AE2EBF"/>
    <w:rsid w:val="00AE366B"/>
    <w:rsid w:val="00AE4CA7"/>
    <w:rsid w:val="00AF490D"/>
    <w:rsid w:val="00AF4CF2"/>
    <w:rsid w:val="00AF7B1D"/>
    <w:rsid w:val="00B012C8"/>
    <w:rsid w:val="00B02862"/>
    <w:rsid w:val="00B03E07"/>
    <w:rsid w:val="00B06D50"/>
    <w:rsid w:val="00B1061B"/>
    <w:rsid w:val="00B106E3"/>
    <w:rsid w:val="00B1279D"/>
    <w:rsid w:val="00B20AD4"/>
    <w:rsid w:val="00B22381"/>
    <w:rsid w:val="00B22526"/>
    <w:rsid w:val="00B24BB8"/>
    <w:rsid w:val="00B25D77"/>
    <w:rsid w:val="00B268FA"/>
    <w:rsid w:val="00B30ADA"/>
    <w:rsid w:val="00B30AFF"/>
    <w:rsid w:val="00B33E78"/>
    <w:rsid w:val="00B4247A"/>
    <w:rsid w:val="00B42A84"/>
    <w:rsid w:val="00B42F4F"/>
    <w:rsid w:val="00B4350F"/>
    <w:rsid w:val="00B43770"/>
    <w:rsid w:val="00B45BB6"/>
    <w:rsid w:val="00B4693C"/>
    <w:rsid w:val="00B505FF"/>
    <w:rsid w:val="00B50A15"/>
    <w:rsid w:val="00B613DB"/>
    <w:rsid w:val="00B63D9A"/>
    <w:rsid w:val="00B653B1"/>
    <w:rsid w:val="00B71F04"/>
    <w:rsid w:val="00B75A3A"/>
    <w:rsid w:val="00B77CC7"/>
    <w:rsid w:val="00B84BB9"/>
    <w:rsid w:val="00B930C4"/>
    <w:rsid w:val="00B93458"/>
    <w:rsid w:val="00B94AD2"/>
    <w:rsid w:val="00B96132"/>
    <w:rsid w:val="00B96F8C"/>
    <w:rsid w:val="00BA01F5"/>
    <w:rsid w:val="00BA10F9"/>
    <w:rsid w:val="00BA4D06"/>
    <w:rsid w:val="00BA57C4"/>
    <w:rsid w:val="00BA7D76"/>
    <w:rsid w:val="00BB0BCC"/>
    <w:rsid w:val="00BB0DC8"/>
    <w:rsid w:val="00BB2E5D"/>
    <w:rsid w:val="00BB35E7"/>
    <w:rsid w:val="00BB4940"/>
    <w:rsid w:val="00BB5E8C"/>
    <w:rsid w:val="00BB6F6C"/>
    <w:rsid w:val="00BB7419"/>
    <w:rsid w:val="00BC0B1C"/>
    <w:rsid w:val="00BC1F69"/>
    <w:rsid w:val="00BC7171"/>
    <w:rsid w:val="00BD0B66"/>
    <w:rsid w:val="00BD2B16"/>
    <w:rsid w:val="00BD2E93"/>
    <w:rsid w:val="00BD3928"/>
    <w:rsid w:val="00BD4D2A"/>
    <w:rsid w:val="00BD5013"/>
    <w:rsid w:val="00BD642C"/>
    <w:rsid w:val="00BD6C90"/>
    <w:rsid w:val="00BE011E"/>
    <w:rsid w:val="00BE0717"/>
    <w:rsid w:val="00BE27F0"/>
    <w:rsid w:val="00BE48AF"/>
    <w:rsid w:val="00BE4E16"/>
    <w:rsid w:val="00BE5244"/>
    <w:rsid w:val="00BE7C39"/>
    <w:rsid w:val="00BF225A"/>
    <w:rsid w:val="00BF5CC9"/>
    <w:rsid w:val="00C01677"/>
    <w:rsid w:val="00C02721"/>
    <w:rsid w:val="00C0347F"/>
    <w:rsid w:val="00C04B0C"/>
    <w:rsid w:val="00C06299"/>
    <w:rsid w:val="00C064A2"/>
    <w:rsid w:val="00C1145D"/>
    <w:rsid w:val="00C158A1"/>
    <w:rsid w:val="00C158AB"/>
    <w:rsid w:val="00C21D24"/>
    <w:rsid w:val="00C24236"/>
    <w:rsid w:val="00C26669"/>
    <w:rsid w:val="00C27EEB"/>
    <w:rsid w:val="00C300A6"/>
    <w:rsid w:val="00C31C08"/>
    <w:rsid w:val="00C36770"/>
    <w:rsid w:val="00C3720F"/>
    <w:rsid w:val="00C41916"/>
    <w:rsid w:val="00C45DD1"/>
    <w:rsid w:val="00C47B20"/>
    <w:rsid w:val="00C50F8A"/>
    <w:rsid w:val="00C51D67"/>
    <w:rsid w:val="00C565F9"/>
    <w:rsid w:val="00C5710B"/>
    <w:rsid w:val="00C578B4"/>
    <w:rsid w:val="00C60B8E"/>
    <w:rsid w:val="00C6135A"/>
    <w:rsid w:val="00C65159"/>
    <w:rsid w:val="00C66761"/>
    <w:rsid w:val="00C739E0"/>
    <w:rsid w:val="00C77321"/>
    <w:rsid w:val="00C77B9E"/>
    <w:rsid w:val="00C803E7"/>
    <w:rsid w:val="00C84A58"/>
    <w:rsid w:val="00C85A8C"/>
    <w:rsid w:val="00C90381"/>
    <w:rsid w:val="00C910E0"/>
    <w:rsid w:val="00C95D25"/>
    <w:rsid w:val="00CA1E2E"/>
    <w:rsid w:val="00CA20AE"/>
    <w:rsid w:val="00CA747F"/>
    <w:rsid w:val="00CB2D74"/>
    <w:rsid w:val="00CB366A"/>
    <w:rsid w:val="00CB7956"/>
    <w:rsid w:val="00CC03D2"/>
    <w:rsid w:val="00CC2C24"/>
    <w:rsid w:val="00CD249C"/>
    <w:rsid w:val="00CD28B0"/>
    <w:rsid w:val="00CD480A"/>
    <w:rsid w:val="00CE1DBC"/>
    <w:rsid w:val="00CE238C"/>
    <w:rsid w:val="00CE3BAB"/>
    <w:rsid w:val="00CE573E"/>
    <w:rsid w:val="00CE5B8A"/>
    <w:rsid w:val="00CF090B"/>
    <w:rsid w:val="00CF0AF1"/>
    <w:rsid w:val="00CF1965"/>
    <w:rsid w:val="00CF1A14"/>
    <w:rsid w:val="00CF24A4"/>
    <w:rsid w:val="00CF5630"/>
    <w:rsid w:val="00CF5BA3"/>
    <w:rsid w:val="00D011D2"/>
    <w:rsid w:val="00D036EF"/>
    <w:rsid w:val="00D039D5"/>
    <w:rsid w:val="00D06E72"/>
    <w:rsid w:val="00D12D58"/>
    <w:rsid w:val="00D148C5"/>
    <w:rsid w:val="00D15BD9"/>
    <w:rsid w:val="00D23F3A"/>
    <w:rsid w:val="00D2500E"/>
    <w:rsid w:val="00D252D4"/>
    <w:rsid w:val="00D326C9"/>
    <w:rsid w:val="00D335C3"/>
    <w:rsid w:val="00D346E3"/>
    <w:rsid w:val="00D34A68"/>
    <w:rsid w:val="00D35703"/>
    <w:rsid w:val="00D37A66"/>
    <w:rsid w:val="00D44B13"/>
    <w:rsid w:val="00D4600F"/>
    <w:rsid w:val="00D47AF3"/>
    <w:rsid w:val="00D52AD5"/>
    <w:rsid w:val="00D57401"/>
    <w:rsid w:val="00D57DE7"/>
    <w:rsid w:val="00D62ADF"/>
    <w:rsid w:val="00D64515"/>
    <w:rsid w:val="00D64EFC"/>
    <w:rsid w:val="00D6604A"/>
    <w:rsid w:val="00D66D1D"/>
    <w:rsid w:val="00D737CE"/>
    <w:rsid w:val="00D77A01"/>
    <w:rsid w:val="00D801A9"/>
    <w:rsid w:val="00D82FF2"/>
    <w:rsid w:val="00D83DB1"/>
    <w:rsid w:val="00D849C6"/>
    <w:rsid w:val="00D86568"/>
    <w:rsid w:val="00D869D3"/>
    <w:rsid w:val="00D927B4"/>
    <w:rsid w:val="00D9508A"/>
    <w:rsid w:val="00DA5902"/>
    <w:rsid w:val="00DA7B34"/>
    <w:rsid w:val="00DB204E"/>
    <w:rsid w:val="00DB7E5C"/>
    <w:rsid w:val="00DC00AD"/>
    <w:rsid w:val="00DC1C14"/>
    <w:rsid w:val="00DC2030"/>
    <w:rsid w:val="00DC219A"/>
    <w:rsid w:val="00DD03CA"/>
    <w:rsid w:val="00DD58C2"/>
    <w:rsid w:val="00DE2CA0"/>
    <w:rsid w:val="00DE3D97"/>
    <w:rsid w:val="00DE624C"/>
    <w:rsid w:val="00DE72F9"/>
    <w:rsid w:val="00DF0BF4"/>
    <w:rsid w:val="00DF5D3E"/>
    <w:rsid w:val="00DF699A"/>
    <w:rsid w:val="00E0080F"/>
    <w:rsid w:val="00E00C88"/>
    <w:rsid w:val="00E016B5"/>
    <w:rsid w:val="00E028BC"/>
    <w:rsid w:val="00E0412B"/>
    <w:rsid w:val="00E04EDD"/>
    <w:rsid w:val="00E0535E"/>
    <w:rsid w:val="00E054F6"/>
    <w:rsid w:val="00E07231"/>
    <w:rsid w:val="00E10611"/>
    <w:rsid w:val="00E14008"/>
    <w:rsid w:val="00E151D3"/>
    <w:rsid w:val="00E15AFB"/>
    <w:rsid w:val="00E171C9"/>
    <w:rsid w:val="00E2246F"/>
    <w:rsid w:val="00E22BFD"/>
    <w:rsid w:val="00E23E9A"/>
    <w:rsid w:val="00E2529D"/>
    <w:rsid w:val="00E3267E"/>
    <w:rsid w:val="00E32B79"/>
    <w:rsid w:val="00E35A43"/>
    <w:rsid w:val="00E435AD"/>
    <w:rsid w:val="00E4481C"/>
    <w:rsid w:val="00E45193"/>
    <w:rsid w:val="00E51C1C"/>
    <w:rsid w:val="00E56754"/>
    <w:rsid w:val="00E620A5"/>
    <w:rsid w:val="00E63795"/>
    <w:rsid w:val="00E65A09"/>
    <w:rsid w:val="00E66BD5"/>
    <w:rsid w:val="00E70764"/>
    <w:rsid w:val="00E71E86"/>
    <w:rsid w:val="00E76D1D"/>
    <w:rsid w:val="00E80B9A"/>
    <w:rsid w:val="00E8339D"/>
    <w:rsid w:val="00E857BD"/>
    <w:rsid w:val="00E93B0D"/>
    <w:rsid w:val="00E95C51"/>
    <w:rsid w:val="00E96F81"/>
    <w:rsid w:val="00E97ECD"/>
    <w:rsid w:val="00EA4590"/>
    <w:rsid w:val="00EA4727"/>
    <w:rsid w:val="00EB0CB4"/>
    <w:rsid w:val="00EB1361"/>
    <w:rsid w:val="00EB3371"/>
    <w:rsid w:val="00EB7E8C"/>
    <w:rsid w:val="00EC18B8"/>
    <w:rsid w:val="00EC5936"/>
    <w:rsid w:val="00ED06C4"/>
    <w:rsid w:val="00ED1C0E"/>
    <w:rsid w:val="00ED4D1B"/>
    <w:rsid w:val="00ED5FEE"/>
    <w:rsid w:val="00EE05D7"/>
    <w:rsid w:val="00EE1823"/>
    <w:rsid w:val="00EE2573"/>
    <w:rsid w:val="00EE2A61"/>
    <w:rsid w:val="00EE4F27"/>
    <w:rsid w:val="00EF310E"/>
    <w:rsid w:val="00EF3C42"/>
    <w:rsid w:val="00EF507E"/>
    <w:rsid w:val="00EF5EF7"/>
    <w:rsid w:val="00EF779F"/>
    <w:rsid w:val="00F00A23"/>
    <w:rsid w:val="00F0169D"/>
    <w:rsid w:val="00F026C9"/>
    <w:rsid w:val="00F029A8"/>
    <w:rsid w:val="00F04EFD"/>
    <w:rsid w:val="00F07ED4"/>
    <w:rsid w:val="00F1000A"/>
    <w:rsid w:val="00F14006"/>
    <w:rsid w:val="00F171BA"/>
    <w:rsid w:val="00F21993"/>
    <w:rsid w:val="00F23806"/>
    <w:rsid w:val="00F251DE"/>
    <w:rsid w:val="00F31402"/>
    <w:rsid w:val="00F3673C"/>
    <w:rsid w:val="00F3705D"/>
    <w:rsid w:val="00F42C72"/>
    <w:rsid w:val="00F439E5"/>
    <w:rsid w:val="00F457EB"/>
    <w:rsid w:val="00F5030F"/>
    <w:rsid w:val="00F56394"/>
    <w:rsid w:val="00F56460"/>
    <w:rsid w:val="00F56BBD"/>
    <w:rsid w:val="00F620BA"/>
    <w:rsid w:val="00F6231C"/>
    <w:rsid w:val="00F66DA6"/>
    <w:rsid w:val="00F71ACB"/>
    <w:rsid w:val="00F738C4"/>
    <w:rsid w:val="00F82074"/>
    <w:rsid w:val="00F83C2B"/>
    <w:rsid w:val="00F9001C"/>
    <w:rsid w:val="00F90AEB"/>
    <w:rsid w:val="00F93E8B"/>
    <w:rsid w:val="00F976C9"/>
    <w:rsid w:val="00FA024E"/>
    <w:rsid w:val="00FA0B9E"/>
    <w:rsid w:val="00FA39A6"/>
    <w:rsid w:val="00FB2CB2"/>
    <w:rsid w:val="00FB6F4D"/>
    <w:rsid w:val="00FB717C"/>
    <w:rsid w:val="00FB7D76"/>
    <w:rsid w:val="00FC157A"/>
    <w:rsid w:val="00FC2C9C"/>
    <w:rsid w:val="00FC3D4A"/>
    <w:rsid w:val="00FD54D6"/>
    <w:rsid w:val="00FE490A"/>
    <w:rsid w:val="00FE57DB"/>
    <w:rsid w:val="00FF3F79"/>
    <w:rsid w:val="00FF5E37"/>
    <w:rsid w:val="00FF60A3"/>
    <w:rsid w:val="00FF657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hone"/>
  <w:shapeDefaults>
    <o:shapedefaults v:ext="edit" spidmax="2049"/>
    <o:shapelayout v:ext="edit">
      <o:idmap v:ext="edit" data="1"/>
    </o:shapelayout>
  </w:shapeDefaults>
  <w:decimalSymbol w:val="."/>
  <w:listSeparator w:val=","/>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CA" w:eastAsia="en-CA"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footnote reference" w:uiPriority="0"/>
    <w:lsdException w:name="List Bullet" w:uiPriority="0" w:qFormat="1"/>
    <w:lsdException w:name="List Number" w:uiPriority="0" w:qFormat="1"/>
    <w:lsdException w:name="List Bullet 2" w:uiPriority="0" w:qFormat="1"/>
    <w:lsdException w:name="List Number 2" w:uiPriority="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qFormat="1"/>
    <w:lsdException w:name="FollowedHyperlink" w:uiPriority="0"/>
    <w:lsdException w:name="Strong" w:semiHidden="0" w:uiPriority="22" w:unhideWhenUsed="0" w:qFormat="1"/>
    <w:lsdException w:name="Emphasis" w:semiHidden="0" w:uiPriority="20" w:unhideWhenUsed="0" w:qFormat="1"/>
    <w:lsdException w:name="Table Grid" w:semiHidden="0" w:uiPriority="59" w:unhideWhenUsed="0"/>
    <w:lsdException w:name="No Spacing" w:semiHidden="0" w:unhideWhenUsed="0" w:qFormat="1"/>
    <w:lsdException w:name="Medium Grid 1" w:unhideWhenUsed="0"/>
    <w:lsdException w:name="Medium Grid 2" w:semiHidden="0"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lsdException w:name="Colorful Grid" w:semiHidden="0" w:uiPriority="64" w:unhideWhenUsed="0"/>
    <w:lsdException w:name="Light Shading Accent 1" w:semiHidden="0" w:uiPriority="65" w:unhideWhenUsed="0"/>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qFormat="1"/>
    <w:lsdException w:name="Quote" w:semiHidden="0" w:uiPriority="73" w:unhideWhenUsed="0" w:qFormat="1"/>
    <w:lsdException w:name="Intense Quote" w:semiHidden="0" w:uiPriority="6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unhideWhenUsed="0"/>
    <w:lsdException w:name="Colorful List Accent 1" w:semiHidden="0" w:uiPriority="34"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lsdException w:name="Medium List 2 Accent 6" w:semiHidden="0" w:uiPriority="71" w:unhideWhenUsed="0"/>
    <w:lsdException w:name="Medium Grid 1 Accent 6" w:semiHidden="0" w:uiPriority="72" w:unhideWhenUsed="0"/>
    <w:lsdException w:name="Medium Grid 2 Accent 6" w:semiHidden="0" w:uiPriority="73" w:unhideWhenUsed="0"/>
    <w:lsdException w:name="Medium Grid 3 Accent 6" w:semiHidden="0" w:uiPriority="60" w:unhideWhenUsed="0"/>
    <w:lsdException w:name="Dark List Accent 6" w:semiHidden="0" w:uiPriority="61" w:unhideWhenUsed="0"/>
    <w:lsdException w:name="Colorful Shading Accent 6" w:semiHidden="0" w:uiPriority="62" w:unhideWhenUsed="0"/>
    <w:lsdException w:name="Colorful List Accent 6" w:semiHidden="0" w:uiPriority="63" w:unhideWhenUsed="0"/>
    <w:lsdException w:name="Colorful Grid Accent 6" w:semiHidden="0" w:uiPriority="64" w:unhideWhenUsed="0"/>
    <w:lsdException w:name="Subtle Emphasis" w:semiHidden="0" w:uiPriority="65" w:unhideWhenUsed="0" w:qFormat="1"/>
    <w:lsdException w:name="Intense Emphasis" w:semiHidden="0" w:uiPriority="66" w:unhideWhenUsed="0" w:qFormat="1"/>
    <w:lsdException w:name="Subtle Reference" w:semiHidden="0" w:uiPriority="67" w:unhideWhenUsed="0" w:qFormat="1"/>
    <w:lsdException w:name="Intense Reference" w:semiHidden="0" w:uiPriority="68" w:unhideWhenUsed="0" w:qFormat="1"/>
    <w:lsdException w:name="Book Title" w:semiHidden="0" w:uiPriority="69" w:unhideWhenUsed="0" w:qFormat="1"/>
    <w:lsdException w:name="Bibliography" w:semiHidden="0" w:uiPriority="70" w:unhideWhenUsed="0"/>
    <w:lsdException w:name="TOC Heading" w:uiPriority="71" w:qFormat="1"/>
  </w:latentStyles>
  <w:style w:type="paragraph" w:default="1" w:styleId="Normal">
    <w:name w:val="Normal"/>
    <w:qFormat/>
    <w:rPr>
      <w:rFonts w:ascii="Arial" w:hAnsi="Arial" w:cs="Arial"/>
      <w:sz w:val="22"/>
      <w:lang w:val="en-US" w:eastAsia="en-US"/>
    </w:rPr>
  </w:style>
  <w:style w:type="paragraph" w:styleId="Heading1">
    <w:name w:val="heading 1"/>
    <w:basedOn w:val="Normal"/>
    <w:next w:val="Normal"/>
    <w:link w:val="Heading1Char"/>
    <w:autoRedefine/>
    <w:qFormat/>
    <w:rsid w:val="00D2500E"/>
    <w:pPr>
      <w:keepNext/>
      <w:spacing w:before="240" w:after="120"/>
      <w:jc w:val="center"/>
      <w:outlineLvl w:val="0"/>
    </w:pPr>
    <w:rPr>
      <w:rFonts w:ascii="Arial Bold" w:hAnsi="Arial Bold" w:cs="Times New Roman"/>
      <w:b/>
      <w:caps/>
      <w:sz w:val="32"/>
      <w:szCs w:val="24"/>
      <w:lang w:val="en-CA"/>
    </w:rPr>
  </w:style>
  <w:style w:type="paragraph" w:styleId="Heading2">
    <w:name w:val="heading 2"/>
    <w:basedOn w:val="Normal"/>
    <w:next w:val="Normal"/>
    <w:link w:val="Heading2Char"/>
    <w:autoRedefine/>
    <w:qFormat/>
    <w:rsid w:val="00D2500E"/>
    <w:pPr>
      <w:keepNext/>
      <w:spacing w:before="240" w:after="120"/>
      <w:jc w:val="center"/>
      <w:outlineLvl w:val="1"/>
    </w:pPr>
    <w:rPr>
      <w:rFonts w:ascii="Arial Bold" w:hAnsi="Arial Bold" w:cs="Times New Roman"/>
      <w:b/>
      <w:sz w:val="28"/>
      <w:szCs w:val="24"/>
      <w:lang w:val="en-CA"/>
    </w:rPr>
  </w:style>
  <w:style w:type="paragraph" w:styleId="Heading3">
    <w:name w:val="heading 3"/>
    <w:basedOn w:val="Normal"/>
    <w:next w:val="Normal"/>
    <w:link w:val="Heading3Char"/>
    <w:autoRedefine/>
    <w:qFormat/>
    <w:rsid w:val="00D2500E"/>
    <w:pPr>
      <w:keepNext/>
      <w:spacing w:before="240" w:after="120"/>
      <w:contextualSpacing/>
      <w:outlineLvl w:val="2"/>
    </w:pPr>
    <w:rPr>
      <w:rFonts w:cs="Times New Roman"/>
      <w:b/>
      <w:sz w:val="24"/>
      <w:szCs w:val="22"/>
      <w:lang w:val="en-CA"/>
    </w:rPr>
  </w:style>
  <w:style w:type="paragraph" w:styleId="Heading4">
    <w:name w:val="heading 4"/>
    <w:basedOn w:val="Normal"/>
    <w:next w:val="Normal"/>
    <w:link w:val="Heading4Char"/>
    <w:autoRedefine/>
    <w:qFormat/>
    <w:rsid w:val="00072947"/>
    <w:pPr>
      <w:keepNext/>
      <w:spacing w:before="120" w:after="120"/>
      <w:ind w:left="357"/>
      <w:outlineLvl w:val="3"/>
    </w:pPr>
    <w:rPr>
      <w:rFonts w:cs="Times New Roman"/>
      <w:b/>
      <w:bCs/>
      <w:szCs w:val="28"/>
      <w:lang w:val="en-CA"/>
    </w:rPr>
  </w:style>
  <w:style w:type="paragraph" w:styleId="Heading5">
    <w:name w:val="heading 5"/>
    <w:basedOn w:val="Normal"/>
    <w:next w:val="Normal"/>
    <w:link w:val="Heading5Char"/>
    <w:qFormat/>
    <w:rsid w:val="00D2500E"/>
    <w:pPr>
      <w:keepNext/>
      <w:spacing w:before="120" w:after="120"/>
      <w:ind w:left="720"/>
      <w:outlineLvl w:val="4"/>
    </w:pPr>
    <w:rPr>
      <w:rFonts w:cs="Times New Roman"/>
      <w:i/>
    </w:rPr>
  </w:style>
  <w:style w:type="paragraph" w:styleId="Heading6">
    <w:name w:val="heading 6"/>
    <w:basedOn w:val="Normal"/>
    <w:next w:val="Normal"/>
    <w:qFormat/>
    <w:pPr>
      <w:keepNext/>
      <w:keepLines/>
      <w:spacing w:before="200"/>
      <w:outlineLvl w:val="5"/>
    </w:pPr>
    <w:rPr>
      <w:rFonts w:ascii="Cambria" w:eastAsia="MS Gothic" w:hAnsi="Cambria" w:cs="Times New Roman"/>
      <w:i/>
      <w:iCs/>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D2500E"/>
    <w:rPr>
      <w:rFonts w:ascii="Arial Bold" w:hAnsi="Arial Bold"/>
      <w:b/>
      <w:caps/>
      <w:sz w:val="32"/>
      <w:szCs w:val="24"/>
      <w:lang w:eastAsia="en-US"/>
    </w:rPr>
  </w:style>
  <w:style w:type="character" w:customStyle="1" w:styleId="Heading2Char">
    <w:name w:val="Heading 2 Char"/>
    <w:link w:val="Heading2"/>
    <w:rsid w:val="00D2500E"/>
    <w:rPr>
      <w:rFonts w:ascii="Arial Bold" w:hAnsi="Arial Bold"/>
      <w:b/>
      <w:sz w:val="28"/>
      <w:szCs w:val="24"/>
      <w:lang w:eastAsia="en-US"/>
    </w:rPr>
  </w:style>
  <w:style w:type="character" w:customStyle="1" w:styleId="Heading3Char">
    <w:name w:val="Heading 3 Char"/>
    <w:link w:val="Heading3"/>
    <w:rsid w:val="00D2500E"/>
    <w:rPr>
      <w:rFonts w:ascii="Arial" w:hAnsi="Arial"/>
      <w:b/>
      <w:sz w:val="24"/>
      <w:szCs w:val="22"/>
      <w:lang w:eastAsia="en-US"/>
    </w:rPr>
  </w:style>
  <w:style w:type="paragraph" w:styleId="Header">
    <w:name w:val="header"/>
    <w:basedOn w:val="Normal"/>
    <w:uiPriority w:val="99"/>
    <w:pPr>
      <w:tabs>
        <w:tab w:val="right" w:pos="10064"/>
      </w:tabs>
    </w:pPr>
    <w:rPr>
      <w:b/>
    </w:rPr>
  </w:style>
  <w:style w:type="character" w:customStyle="1" w:styleId="HeaderChar">
    <w:name w:val="Header Char"/>
    <w:uiPriority w:val="99"/>
    <w:rPr>
      <w:rFonts w:ascii="Arial" w:hAnsi="Arial" w:cs="Arial"/>
      <w:b/>
      <w:sz w:val="20"/>
      <w:szCs w:val="20"/>
      <w:lang w:val="en-US" w:eastAsia="x-none"/>
    </w:rPr>
  </w:style>
  <w:style w:type="paragraph" w:styleId="Footer">
    <w:name w:val="footer"/>
    <w:basedOn w:val="Normal"/>
    <w:uiPriority w:val="99"/>
    <w:pPr>
      <w:tabs>
        <w:tab w:val="right" w:pos="10064"/>
      </w:tabs>
    </w:pPr>
  </w:style>
  <w:style w:type="character" w:customStyle="1" w:styleId="FooterChar">
    <w:name w:val="Footer Char"/>
    <w:uiPriority w:val="99"/>
    <w:rPr>
      <w:rFonts w:ascii="Arial" w:hAnsi="Arial" w:cs="Arial"/>
      <w:sz w:val="20"/>
      <w:szCs w:val="20"/>
      <w:lang w:val="en-US" w:eastAsia="x-none"/>
    </w:rPr>
  </w:style>
  <w:style w:type="character" w:styleId="PageNumber">
    <w:name w:val="page number"/>
    <w:semiHidden/>
    <w:rPr>
      <w:rFonts w:ascii="Arial" w:hAnsi="Arial" w:cs="Arial"/>
      <w:sz w:val="20"/>
    </w:rPr>
  </w:style>
  <w:style w:type="character" w:styleId="Hyperlink">
    <w:name w:val="Hyperlink"/>
    <w:uiPriority w:val="99"/>
    <w:qFormat/>
    <w:rsid w:val="00D2500E"/>
    <w:rPr>
      <w:rFonts w:ascii="Arial" w:hAnsi="Arial"/>
      <w:color w:val="0000FF"/>
      <w:sz w:val="22"/>
      <w:u w:val="single"/>
    </w:rPr>
  </w:style>
  <w:style w:type="paragraph" w:styleId="BodyText">
    <w:name w:val="Body Text"/>
    <w:basedOn w:val="Normal"/>
    <w:semiHidden/>
    <w:pPr>
      <w:spacing w:before="120" w:after="120"/>
    </w:pPr>
  </w:style>
  <w:style w:type="character" w:customStyle="1" w:styleId="BodyTextChar">
    <w:name w:val="Body Text Char"/>
    <w:uiPriority w:val="99"/>
    <w:rPr>
      <w:rFonts w:ascii="Arial" w:hAnsi="Arial" w:cs="Arial"/>
      <w:sz w:val="20"/>
      <w:szCs w:val="20"/>
      <w:lang w:val="en-US" w:eastAsia="x-none"/>
    </w:rPr>
  </w:style>
  <w:style w:type="paragraph" w:customStyle="1" w:styleId="BodyText-Centered">
    <w:name w:val="Body Text - Centered"/>
    <w:basedOn w:val="BodyText"/>
    <w:pPr>
      <w:jc w:val="center"/>
    </w:pPr>
  </w:style>
  <w:style w:type="paragraph" w:customStyle="1" w:styleId="CaptionTable">
    <w:name w:val="Caption: Table"/>
    <w:basedOn w:val="Normal"/>
    <w:pPr>
      <w:keepNext/>
      <w:spacing w:before="240" w:after="120"/>
    </w:pPr>
    <w:rPr>
      <w:i/>
      <w:sz w:val="20"/>
      <w:lang w:val="en-CA"/>
    </w:rPr>
  </w:style>
  <w:style w:type="paragraph" w:customStyle="1" w:styleId="citation-otherlanguage">
    <w:name w:val="citation - other language"/>
    <w:basedOn w:val="citation"/>
    <w:rsid w:val="00D2500E"/>
    <w:rPr>
      <w:i/>
    </w:rPr>
  </w:style>
  <w:style w:type="paragraph" w:customStyle="1" w:styleId="LightGrid-Accent31">
    <w:name w:val="Light Grid - Accent 31"/>
    <w:basedOn w:val="Normal"/>
    <w:qFormat/>
    <w:pPr>
      <w:spacing w:after="120"/>
      <w:ind w:left="720"/>
    </w:pPr>
    <w:rPr>
      <w:rFonts w:ascii="Verdana" w:hAnsi="Verdana" w:cs="Times New Roman"/>
      <w:sz w:val="20"/>
      <w:szCs w:val="24"/>
      <w:lang w:val="en-CA"/>
    </w:rPr>
  </w:style>
  <w:style w:type="character" w:styleId="CommentReference">
    <w:name w:val="annotation reference"/>
    <w:uiPriority w:val="99"/>
    <w:semiHidden/>
    <w:rPr>
      <w:rFonts w:ascii="Times New Roman" w:hAnsi="Times New Roman" w:cs="Times New Roman"/>
      <w:sz w:val="16"/>
      <w:szCs w:val="16"/>
    </w:rPr>
  </w:style>
  <w:style w:type="paragraph" w:styleId="CommentText">
    <w:name w:val="annotation text"/>
    <w:basedOn w:val="Normal"/>
    <w:link w:val="CommentTextChar1"/>
    <w:uiPriority w:val="99"/>
    <w:semiHidden/>
    <w:rPr>
      <w:sz w:val="20"/>
    </w:rPr>
  </w:style>
  <w:style w:type="character" w:customStyle="1" w:styleId="CommentTextChar">
    <w:name w:val="Comment Text Char"/>
    <w:uiPriority w:val="99"/>
    <w:rPr>
      <w:rFonts w:ascii="Arial" w:hAnsi="Arial" w:cs="Arial"/>
      <w:sz w:val="20"/>
      <w:szCs w:val="20"/>
      <w:lang w:val="en-US" w:eastAsia="x-none"/>
    </w:rPr>
  </w:style>
  <w:style w:type="paragraph" w:styleId="BalloonText">
    <w:name w:val="Balloon Text"/>
    <w:basedOn w:val="Normal"/>
    <w:rPr>
      <w:rFonts w:ascii="Tahoma" w:hAnsi="Tahoma" w:cs="Tahoma"/>
      <w:sz w:val="16"/>
      <w:szCs w:val="16"/>
    </w:rPr>
  </w:style>
  <w:style w:type="character" w:customStyle="1" w:styleId="BalloonTextChar">
    <w:name w:val="Balloon Text Char"/>
    <w:rPr>
      <w:rFonts w:ascii="Tahoma" w:hAnsi="Tahoma" w:cs="Tahoma"/>
      <w:sz w:val="16"/>
      <w:szCs w:val="16"/>
      <w:lang w:val="en-US" w:eastAsia="x-none"/>
    </w:rPr>
  </w:style>
  <w:style w:type="paragraph" w:customStyle="1" w:styleId="CommentSubject1">
    <w:name w:val="Comment Subject1"/>
    <w:basedOn w:val="Normal"/>
    <w:rPr>
      <w:b/>
      <w:bCs/>
      <w:sz w:val="20"/>
    </w:rPr>
  </w:style>
  <w:style w:type="character" w:customStyle="1" w:styleId="CommentSubjectChar">
    <w:name w:val="Comment Subject Char"/>
    <w:rPr>
      <w:rFonts w:ascii="Arial" w:hAnsi="Arial" w:cs="Arial"/>
      <w:b/>
      <w:bCs/>
      <w:sz w:val="20"/>
      <w:szCs w:val="20"/>
      <w:lang w:val="en-US" w:eastAsia="x-none"/>
    </w:rPr>
  </w:style>
  <w:style w:type="paragraph" w:customStyle="1" w:styleId="CaptionFigure">
    <w:name w:val="Caption: Figure"/>
    <w:basedOn w:val="CaptionTable"/>
    <w:qFormat/>
    <w:pPr>
      <w:keepNext w:val="0"/>
      <w:spacing w:before="120" w:after="240"/>
    </w:pPr>
  </w:style>
  <w:style w:type="paragraph" w:styleId="Caption">
    <w:name w:val="caption"/>
    <w:basedOn w:val="Normal"/>
    <w:next w:val="Normal"/>
    <w:uiPriority w:val="35"/>
    <w:qFormat/>
    <w:pPr>
      <w:spacing w:after="200"/>
    </w:pPr>
    <w:rPr>
      <w:b/>
      <w:bCs/>
      <w:color w:val="4F81BD"/>
      <w:sz w:val="18"/>
      <w:szCs w:val="18"/>
    </w:rPr>
  </w:style>
  <w:style w:type="paragraph" w:customStyle="1" w:styleId="Default">
    <w:name w:val="Default"/>
    <w:pPr>
      <w:widowControl w:val="0"/>
      <w:autoSpaceDE w:val="0"/>
      <w:autoSpaceDN w:val="0"/>
      <w:adjustRightInd w:val="0"/>
    </w:pPr>
    <w:rPr>
      <w:rFonts w:ascii="Arial" w:hAnsi="Arial" w:cs="Arial"/>
      <w:noProof/>
      <w:color w:val="000000"/>
      <w:sz w:val="24"/>
      <w:szCs w:val="24"/>
      <w:lang w:eastAsia="en-US"/>
    </w:rPr>
  </w:style>
  <w:style w:type="paragraph" w:customStyle="1" w:styleId="LightList-Accent31">
    <w:name w:val="Light List - Accent 31"/>
    <w:hidden/>
    <w:rPr>
      <w:rFonts w:ascii="Arial" w:hAnsi="Arial" w:cs="Arial"/>
      <w:sz w:val="22"/>
      <w:lang w:val="en-US" w:eastAsia="en-US"/>
    </w:rPr>
  </w:style>
  <w:style w:type="paragraph" w:styleId="FootnoteText">
    <w:name w:val="footnote text"/>
    <w:basedOn w:val="Normal"/>
    <w:semiHidden/>
    <w:rPr>
      <w:sz w:val="20"/>
    </w:rPr>
  </w:style>
  <w:style w:type="character" w:customStyle="1" w:styleId="FootnoteTextChar">
    <w:name w:val="Footnote Text Char"/>
    <w:rPr>
      <w:rFonts w:ascii="Arial" w:hAnsi="Arial" w:cs="Arial"/>
      <w:sz w:val="20"/>
      <w:szCs w:val="20"/>
      <w:lang w:val="en-US" w:eastAsia="x-none"/>
    </w:rPr>
  </w:style>
  <w:style w:type="character" w:styleId="FootnoteReference">
    <w:name w:val="footnote reference"/>
    <w:semiHidden/>
    <w:rPr>
      <w:rFonts w:ascii="Times New Roman" w:hAnsi="Times New Roman" w:cs="Times New Roman"/>
      <w:vertAlign w:val="superscript"/>
    </w:rPr>
  </w:style>
  <w:style w:type="paragraph" w:customStyle="1" w:styleId="GridTable2">
    <w:name w:val="Grid Table 2"/>
    <w:basedOn w:val="Normal"/>
    <w:next w:val="Normal"/>
  </w:style>
  <w:style w:type="paragraph" w:customStyle="1" w:styleId="Compact">
    <w:name w:val="Compact"/>
    <w:basedOn w:val="Normal"/>
    <w:pPr>
      <w:spacing w:before="36" w:after="36"/>
    </w:pPr>
    <w:rPr>
      <w:rFonts w:ascii="Calibri" w:hAnsi="Calibri" w:cs="Times New Roman"/>
      <w:sz w:val="24"/>
      <w:szCs w:val="24"/>
    </w:rPr>
  </w:style>
  <w:style w:type="character" w:customStyle="1" w:styleId="Heading4Char">
    <w:name w:val="Heading 4 Char"/>
    <w:link w:val="Heading4"/>
    <w:rsid w:val="00072947"/>
    <w:rPr>
      <w:rFonts w:ascii="Arial" w:hAnsi="Arial"/>
      <w:b/>
      <w:bCs/>
      <w:sz w:val="22"/>
      <w:szCs w:val="28"/>
      <w:lang w:eastAsia="en-US"/>
    </w:rPr>
  </w:style>
  <w:style w:type="character" w:styleId="LineNumber">
    <w:name w:val="line number"/>
    <w:semiHidden/>
    <w:rPr>
      <w:rFonts w:ascii="Times New Roman" w:hAnsi="Times New Roman" w:cs="Times New Roman"/>
    </w:rPr>
  </w:style>
  <w:style w:type="paragraph" w:customStyle="1" w:styleId="Tablecaption">
    <w:name w:val="Table caption"/>
    <w:basedOn w:val="Normal"/>
    <w:pPr>
      <w:spacing w:before="240" w:after="120"/>
    </w:pPr>
    <w:rPr>
      <w:i/>
      <w:iCs/>
      <w:color w:val="000000"/>
      <w:sz w:val="20"/>
    </w:rPr>
  </w:style>
  <w:style w:type="character" w:customStyle="1" w:styleId="TablecaptionChar">
    <w:name w:val="Table caption Char"/>
    <w:rPr>
      <w:rFonts w:ascii="Arial" w:hAnsi="Arial" w:cs="Arial"/>
      <w:i/>
      <w:color w:val="000000"/>
      <w:sz w:val="20"/>
      <w:lang w:val="en-US" w:eastAsia="x-none"/>
    </w:rPr>
  </w:style>
  <w:style w:type="character" w:styleId="EndnoteReference">
    <w:name w:val="endnote reference"/>
    <w:semiHidden/>
    <w:rPr>
      <w:rFonts w:ascii="Times New Roman" w:hAnsi="Times New Roman" w:cs="Times New Roman"/>
      <w:vertAlign w:val="superscript"/>
    </w:rPr>
  </w:style>
  <w:style w:type="paragraph" w:customStyle="1" w:styleId="BodyTextItalic">
    <w:name w:val="Body Text + Italic"/>
    <w:basedOn w:val="BodyText"/>
    <w:rPr>
      <w:i/>
      <w:lang w:val="fr-CA"/>
    </w:rPr>
  </w:style>
  <w:style w:type="paragraph" w:customStyle="1" w:styleId="Bulletedlist">
    <w:name w:val="Bulleted list"/>
    <w:basedOn w:val="Normal"/>
    <w:pPr>
      <w:numPr>
        <w:numId w:val="16"/>
      </w:numPr>
      <w:spacing w:before="60" w:after="60"/>
    </w:pPr>
  </w:style>
  <w:style w:type="paragraph" w:customStyle="1" w:styleId="citation">
    <w:name w:val="citation"/>
    <w:basedOn w:val="Normal"/>
    <w:qFormat/>
    <w:rsid w:val="00D2500E"/>
    <w:pPr>
      <w:keepLines/>
      <w:spacing w:before="120" w:after="120"/>
      <w:ind w:left="360" w:hanging="360"/>
    </w:pPr>
    <w:rPr>
      <w:rFonts w:cs="Times New Roman"/>
      <w:szCs w:val="22"/>
      <w:lang w:val="en-CA"/>
    </w:rPr>
  </w:style>
  <w:style w:type="paragraph" w:customStyle="1" w:styleId="citationtranslated">
    <w:name w:val="citation (translated)"/>
    <w:basedOn w:val="citation"/>
    <w:rPr>
      <w:i/>
    </w:rPr>
  </w:style>
  <w:style w:type="paragraph" w:customStyle="1" w:styleId="CoverAddress">
    <w:name w:val="Cover: Address"/>
    <w:basedOn w:val="Normal"/>
    <w:pPr>
      <w:spacing w:before="120" w:after="120"/>
      <w:jc w:val="center"/>
    </w:pPr>
    <w:rPr>
      <w:sz w:val="20"/>
    </w:rPr>
  </w:style>
  <w:style w:type="character" w:customStyle="1" w:styleId="CoverAddressChar">
    <w:name w:val="Cover: Address Char"/>
    <w:rPr>
      <w:rFonts w:ascii="Arial" w:hAnsi="Arial" w:cs="Arial"/>
      <w:sz w:val="20"/>
      <w:lang w:val="en-US" w:eastAsia="x-none"/>
    </w:rPr>
  </w:style>
  <w:style w:type="paragraph" w:styleId="EndnoteText">
    <w:name w:val="endnote text"/>
    <w:basedOn w:val="Normal"/>
    <w:semiHidden/>
    <w:rPr>
      <w:rFonts w:ascii="Courier New" w:hAnsi="Courier New" w:cs="Courier New"/>
      <w:sz w:val="24"/>
    </w:rPr>
  </w:style>
  <w:style w:type="character" w:customStyle="1" w:styleId="EndnoteTextChar">
    <w:name w:val="Endnote Text Char"/>
    <w:rPr>
      <w:rFonts w:ascii="Courier New" w:hAnsi="Courier New" w:cs="Courier New"/>
      <w:sz w:val="20"/>
      <w:szCs w:val="20"/>
      <w:lang w:val="en-US" w:eastAsia="x-none"/>
    </w:rPr>
  </w:style>
  <w:style w:type="character" w:styleId="FollowedHyperlink">
    <w:name w:val="FollowedHyperlink"/>
    <w:rsid w:val="00D2500E"/>
    <w:rPr>
      <w:rFonts w:ascii="Arial" w:hAnsi="Arial"/>
      <w:color w:val="800080"/>
      <w:sz w:val="22"/>
      <w:u w:val="single"/>
    </w:rPr>
  </w:style>
  <w:style w:type="character" w:customStyle="1" w:styleId="Heading5Char">
    <w:name w:val="Heading 5 Char"/>
    <w:link w:val="Heading5"/>
    <w:rsid w:val="00D2500E"/>
    <w:rPr>
      <w:rFonts w:ascii="Arial" w:hAnsi="Arial"/>
      <w:i/>
      <w:sz w:val="22"/>
      <w:lang w:val="en-US" w:eastAsia="en-US"/>
    </w:rPr>
  </w:style>
  <w:style w:type="character" w:customStyle="1" w:styleId="Heading6Char">
    <w:name w:val="Heading 6 Char"/>
    <w:rPr>
      <w:rFonts w:ascii="Cambria" w:eastAsia="MS Gothic" w:hAnsi="Cambria" w:cs="Times New Roman"/>
      <w:i/>
      <w:iCs/>
      <w:color w:val="243F60"/>
      <w:sz w:val="20"/>
      <w:szCs w:val="20"/>
      <w:lang w:val="en-US" w:eastAsia="x-none"/>
    </w:rPr>
  </w:style>
  <w:style w:type="paragraph" w:customStyle="1" w:styleId="Headingtext">
    <w:name w:val="Heading: text"/>
    <w:basedOn w:val="Normal"/>
    <w:pPr>
      <w:tabs>
        <w:tab w:val="right" w:pos="9356"/>
      </w:tabs>
    </w:pPr>
    <w:rPr>
      <w:b/>
    </w:rPr>
  </w:style>
  <w:style w:type="character" w:customStyle="1" w:styleId="TableGridLight">
    <w:name w:val="Table Grid Light"/>
    <w:qFormat/>
    <w:rPr>
      <w:rFonts w:ascii="Times New Roman" w:hAnsi="Times New Roman" w:cs="Times New Roman"/>
      <w:b/>
      <w:bCs/>
      <w:smallCaps/>
      <w:color w:val="C0504D"/>
      <w:spacing w:val="5"/>
      <w:u w:val="single"/>
    </w:rPr>
  </w:style>
  <w:style w:type="paragraph" w:styleId="List">
    <w:name w:val="List"/>
    <w:basedOn w:val="Normal"/>
    <w:semiHidden/>
    <w:pPr>
      <w:ind w:left="283" w:hanging="283"/>
    </w:pPr>
  </w:style>
  <w:style w:type="paragraph" w:styleId="ListBullet">
    <w:name w:val="List Bullet"/>
    <w:basedOn w:val="Normal"/>
    <w:qFormat/>
    <w:rsid w:val="00D2500E"/>
    <w:pPr>
      <w:numPr>
        <w:numId w:val="38"/>
      </w:numPr>
      <w:spacing w:after="120"/>
    </w:pPr>
    <w:rPr>
      <w:rFonts w:cs="Times New Roman"/>
    </w:rPr>
  </w:style>
  <w:style w:type="paragraph" w:customStyle="1" w:styleId="StyleCentered">
    <w:name w:val="Style Centered"/>
    <w:basedOn w:val="Normal"/>
    <w:pPr>
      <w:jc w:val="center"/>
    </w:pPr>
  </w:style>
  <w:style w:type="paragraph" w:styleId="CommentSubject">
    <w:name w:val="annotation subject"/>
    <w:basedOn w:val="CommentText"/>
    <w:next w:val="CommentText"/>
    <w:link w:val="CommentSubjectChar1"/>
    <w:uiPriority w:val="99"/>
    <w:semiHidden/>
    <w:unhideWhenUsed/>
    <w:rsid w:val="00A76E28"/>
    <w:rPr>
      <w:b/>
      <w:bCs/>
    </w:rPr>
  </w:style>
  <w:style w:type="character" w:customStyle="1" w:styleId="CommentTextChar1">
    <w:name w:val="Comment Text Char1"/>
    <w:link w:val="CommentText"/>
    <w:uiPriority w:val="99"/>
    <w:semiHidden/>
    <w:rsid w:val="00A76E28"/>
    <w:rPr>
      <w:rFonts w:ascii="Arial" w:hAnsi="Arial" w:cs="Arial"/>
      <w:lang w:val="en-US"/>
    </w:rPr>
  </w:style>
  <w:style w:type="character" w:customStyle="1" w:styleId="CommentSubjectChar1">
    <w:name w:val="Comment Subject Char1"/>
    <w:link w:val="CommentSubject"/>
    <w:uiPriority w:val="99"/>
    <w:semiHidden/>
    <w:rsid w:val="00A76E28"/>
    <w:rPr>
      <w:rFonts w:ascii="Arial" w:hAnsi="Arial" w:cs="Arial"/>
      <w:b/>
      <w:bCs/>
      <w:lang w:val="en-US"/>
    </w:rPr>
  </w:style>
  <w:style w:type="paragraph" w:customStyle="1" w:styleId="MediumList2-Accent21">
    <w:name w:val="Medium List 2 - Accent 21"/>
    <w:hidden/>
    <w:uiPriority w:val="99"/>
    <w:semiHidden/>
    <w:rsid w:val="002010A5"/>
    <w:rPr>
      <w:rFonts w:ascii="Arial" w:hAnsi="Arial" w:cs="Arial"/>
      <w:sz w:val="22"/>
      <w:lang w:val="en-US" w:eastAsia="en-US"/>
    </w:rPr>
  </w:style>
  <w:style w:type="paragraph" w:styleId="NormalWeb">
    <w:name w:val="Normal (Web)"/>
    <w:basedOn w:val="Normal"/>
    <w:uiPriority w:val="99"/>
    <w:semiHidden/>
    <w:unhideWhenUsed/>
    <w:rsid w:val="00D86568"/>
    <w:rPr>
      <w:rFonts w:ascii="Times New Roman" w:hAnsi="Times New Roman" w:cs="Times New Roman"/>
      <w:sz w:val="24"/>
      <w:szCs w:val="24"/>
    </w:rPr>
  </w:style>
  <w:style w:type="paragraph" w:customStyle="1" w:styleId="CoverPageHeaderCSAS">
    <w:name w:val="Cover Page: Header (CSAS)"/>
    <w:basedOn w:val="BodyText"/>
    <w:link w:val="CoverPageHeaderCSASChar"/>
    <w:rsid w:val="008E3067"/>
    <w:pPr>
      <w:tabs>
        <w:tab w:val="right" w:pos="9356"/>
      </w:tabs>
      <w:spacing w:after="0"/>
    </w:pPr>
    <w:rPr>
      <w:rFonts w:cs="Times New Roman"/>
      <w:b/>
    </w:rPr>
  </w:style>
  <w:style w:type="character" w:customStyle="1" w:styleId="CoverPageHeaderCSASChar">
    <w:name w:val="Cover Page: Header (CSAS) Char"/>
    <w:link w:val="CoverPageHeaderCSAS"/>
    <w:rsid w:val="008E3067"/>
    <w:rPr>
      <w:rFonts w:ascii="Arial" w:hAnsi="Arial"/>
      <w:b/>
      <w:sz w:val="22"/>
      <w:lang w:val="en-US" w:eastAsia="en-US"/>
    </w:rPr>
  </w:style>
  <w:style w:type="paragraph" w:customStyle="1" w:styleId="CoverPageHeaderregions">
    <w:name w:val="Cover Page: Header (region(s)"/>
    <w:aliases w:val="series,number)"/>
    <w:basedOn w:val="Normal"/>
    <w:rsid w:val="008E3067"/>
    <w:pPr>
      <w:pBdr>
        <w:bottom w:val="single" w:sz="4" w:space="1" w:color="auto"/>
      </w:pBdr>
      <w:tabs>
        <w:tab w:val="right" w:pos="9356"/>
      </w:tabs>
    </w:pPr>
    <w:rPr>
      <w:rFonts w:cs="Times New Roman"/>
      <w:b/>
    </w:rPr>
  </w:style>
  <w:style w:type="paragraph" w:customStyle="1" w:styleId="PageHeaderRegionsNameofthereport">
    <w:name w:val="Page Header: Region(s) + Name of the report"/>
    <w:basedOn w:val="BodyText"/>
    <w:link w:val="PageHeaderRegionsNameofthereportChar"/>
    <w:rsid w:val="008E3067"/>
    <w:pPr>
      <w:spacing w:after="0"/>
    </w:pPr>
    <w:rPr>
      <w:rFonts w:cs="Times New Roman"/>
      <w:b/>
    </w:rPr>
  </w:style>
  <w:style w:type="character" w:customStyle="1" w:styleId="PageHeaderRegionsNameofthereportChar">
    <w:name w:val="Page Header: Region(s) + Name of the report Char"/>
    <w:link w:val="PageHeaderRegionsNameofthereport"/>
    <w:rsid w:val="008E3067"/>
    <w:rPr>
      <w:rFonts w:ascii="Arial" w:hAnsi="Arial"/>
      <w:b/>
      <w:sz w:val="22"/>
      <w:lang w:val="en-US" w:eastAsia="en-US"/>
    </w:rPr>
  </w:style>
  <w:style w:type="paragraph" w:customStyle="1" w:styleId="Caption-Figure">
    <w:name w:val="Caption - Figure"/>
    <w:basedOn w:val="Normal"/>
    <w:qFormat/>
    <w:rsid w:val="00D2500E"/>
    <w:pPr>
      <w:spacing w:before="120" w:after="240"/>
    </w:pPr>
    <w:rPr>
      <w:rFonts w:cs="Times New Roman"/>
      <w:i/>
      <w:sz w:val="20"/>
    </w:rPr>
  </w:style>
  <w:style w:type="paragraph" w:customStyle="1" w:styleId="Caption-Table">
    <w:name w:val="Caption - Table"/>
    <w:basedOn w:val="Normal"/>
    <w:qFormat/>
    <w:rsid w:val="00D2500E"/>
    <w:pPr>
      <w:keepNext/>
      <w:spacing w:before="240" w:after="120"/>
    </w:pPr>
    <w:rPr>
      <w:rFonts w:cs="Times New Roman"/>
      <w:i/>
      <w:sz w:val="20"/>
      <w:lang w:val="en-CA"/>
    </w:rPr>
  </w:style>
  <w:style w:type="paragraph" w:customStyle="1" w:styleId="Context-Hyperlink">
    <w:name w:val="Context-Hyperlink"/>
    <w:basedOn w:val="Normal"/>
    <w:link w:val="Context-HyperlinkChar"/>
    <w:qFormat/>
    <w:rsid w:val="00D2500E"/>
    <w:rPr>
      <w:rFonts w:cs="Times New Roman"/>
      <w:i/>
      <w:color w:val="0000FF"/>
      <w:sz w:val="20"/>
      <w:u w:val="single"/>
      <w:lang w:val="en-CA"/>
    </w:rPr>
  </w:style>
  <w:style w:type="character" w:customStyle="1" w:styleId="Context-HyperlinkChar">
    <w:name w:val="Context-Hyperlink Char"/>
    <w:link w:val="Context-Hyperlink"/>
    <w:rsid w:val="00D2500E"/>
    <w:rPr>
      <w:rFonts w:ascii="Arial" w:hAnsi="Arial"/>
      <w:i/>
      <w:color w:val="0000FF"/>
      <w:u w:val="single"/>
      <w:lang w:eastAsia="en-US"/>
    </w:rPr>
  </w:style>
  <w:style w:type="paragraph" w:styleId="ListBullet2">
    <w:name w:val="List Bullet 2"/>
    <w:basedOn w:val="Normal"/>
    <w:unhideWhenUsed/>
    <w:qFormat/>
    <w:rsid w:val="00D2500E"/>
    <w:pPr>
      <w:numPr>
        <w:numId w:val="40"/>
      </w:numPr>
      <w:spacing w:after="120"/>
      <w:contextualSpacing/>
    </w:pPr>
    <w:rPr>
      <w:rFonts w:cs="Times New Roman"/>
    </w:rPr>
  </w:style>
  <w:style w:type="paragraph" w:styleId="ListNumber">
    <w:name w:val="List Number"/>
    <w:basedOn w:val="Normal"/>
    <w:unhideWhenUsed/>
    <w:qFormat/>
    <w:rsid w:val="00D2500E"/>
    <w:pPr>
      <w:numPr>
        <w:numId w:val="42"/>
      </w:numPr>
      <w:spacing w:after="120"/>
    </w:pPr>
    <w:rPr>
      <w:rFonts w:cs="Times New Roman"/>
    </w:rPr>
  </w:style>
  <w:style w:type="paragraph" w:styleId="ListNumber2">
    <w:name w:val="List Number 2"/>
    <w:basedOn w:val="Normal"/>
    <w:unhideWhenUsed/>
    <w:qFormat/>
    <w:rsid w:val="00D2500E"/>
    <w:pPr>
      <w:numPr>
        <w:numId w:val="44"/>
      </w:numPr>
      <w:spacing w:after="120"/>
    </w:pPr>
    <w:rPr>
      <w:rFonts w:cs="Times New Roman"/>
    </w:rPr>
  </w:style>
  <w:style w:type="paragraph" w:customStyle="1" w:styleId="citation-translated">
    <w:name w:val="citation - translated"/>
    <w:basedOn w:val="citation"/>
    <w:rsid w:val="00AB0365"/>
    <w:rPr>
      <w:i/>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CA" w:eastAsia="en-CA"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footnote reference" w:uiPriority="0"/>
    <w:lsdException w:name="List Bullet" w:uiPriority="0" w:qFormat="1"/>
    <w:lsdException w:name="List Number" w:uiPriority="0" w:qFormat="1"/>
    <w:lsdException w:name="List Bullet 2" w:uiPriority="0" w:qFormat="1"/>
    <w:lsdException w:name="List Number 2" w:uiPriority="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qFormat="1"/>
    <w:lsdException w:name="FollowedHyperlink" w:uiPriority="0"/>
    <w:lsdException w:name="Strong" w:semiHidden="0" w:uiPriority="22" w:unhideWhenUsed="0" w:qFormat="1"/>
    <w:lsdException w:name="Emphasis" w:semiHidden="0" w:uiPriority="20" w:unhideWhenUsed="0" w:qFormat="1"/>
    <w:lsdException w:name="Table Grid" w:semiHidden="0" w:uiPriority="59" w:unhideWhenUsed="0"/>
    <w:lsdException w:name="No Spacing" w:semiHidden="0" w:unhideWhenUsed="0" w:qFormat="1"/>
    <w:lsdException w:name="Medium Grid 1" w:unhideWhenUsed="0"/>
    <w:lsdException w:name="Medium Grid 2" w:semiHidden="0"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lsdException w:name="Colorful Grid" w:semiHidden="0" w:uiPriority="64" w:unhideWhenUsed="0"/>
    <w:lsdException w:name="Light Shading Accent 1" w:semiHidden="0" w:uiPriority="65" w:unhideWhenUsed="0"/>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qFormat="1"/>
    <w:lsdException w:name="Quote" w:semiHidden="0" w:uiPriority="73" w:unhideWhenUsed="0" w:qFormat="1"/>
    <w:lsdException w:name="Intense Quote" w:semiHidden="0" w:uiPriority="6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unhideWhenUsed="0"/>
    <w:lsdException w:name="Colorful List Accent 1" w:semiHidden="0" w:uiPriority="34"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lsdException w:name="Medium List 2 Accent 6" w:semiHidden="0" w:uiPriority="71" w:unhideWhenUsed="0"/>
    <w:lsdException w:name="Medium Grid 1 Accent 6" w:semiHidden="0" w:uiPriority="72" w:unhideWhenUsed="0"/>
    <w:lsdException w:name="Medium Grid 2 Accent 6" w:semiHidden="0" w:uiPriority="73" w:unhideWhenUsed="0"/>
    <w:lsdException w:name="Medium Grid 3 Accent 6" w:semiHidden="0" w:uiPriority="60" w:unhideWhenUsed="0"/>
    <w:lsdException w:name="Dark List Accent 6" w:semiHidden="0" w:uiPriority="61" w:unhideWhenUsed="0"/>
    <w:lsdException w:name="Colorful Shading Accent 6" w:semiHidden="0" w:uiPriority="62" w:unhideWhenUsed="0"/>
    <w:lsdException w:name="Colorful List Accent 6" w:semiHidden="0" w:uiPriority="63" w:unhideWhenUsed="0"/>
    <w:lsdException w:name="Colorful Grid Accent 6" w:semiHidden="0" w:uiPriority="64" w:unhideWhenUsed="0"/>
    <w:lsdException w:name="Subtle Emphasis" w:semiHidden="0" w:uiPriority="65" w:unhideWhenUsed="0" w:qFormat="1"/>
    <w:lsdException w:name="Intense Emphasis" w:semiHidden="0" w:uiPriority="66" w:unhideWhenUsed="0" w:qFormat="1"/>
    <w:lsdException w:name="Subtle Reference" w:semiHidden="0" w:uiPriority="67" w:unhideWhenUsed="0" w:qFormat="1"/>
    <w:lsdException w:name="Intense Reference" w:semiHidden="0" w:uiPriority="68" w:unhideWhenUsed="0" w:qFormat="1"/>
    <w:lsdException w:name="Book Title" w:semiHidden="0" w:uiPriority="69" w:unhideWhenUsed="0" w:qFormat="1"/>
    <w:lsdException w:name="Bibliography" w:semiHidden="0" w:uiPriority="70" w:unhideWhenUsed="0"/>
    <w:lsdException w:name="TOC Heading" w:uiPriority="71" w:qFormat="1"/>
  </w:latentStyles>
  <w:style w:type="paragraph" w:default="1" w:styleId="Normal">
    <w:name w:val="Normal"/>
    <w:qFormat/>
    <w:rPr>
      <w:rFonts w:ascii="Arial" w:hAnsi="Arial" w:cs="Arial"/>
      <w:sz w:val="22"/>
      <w:lang w:val="en-US" w:eastAsia="en-US"/>
    </w:rPr>
  </w:style>
  <w:style w:type="paragraph" w:styleId="Heading1">
    <w:name w:val="heading 1"/>
    <w:basedOn w:val="Normal"/>
    <w:next w:val="Normal"/>
    <w:link w:val="Heading1Char"/>
    <w:autoRedefine/>
    <w:qFormat/>
    <w:rsid w:val="00D2500E"/>
    <w:pPr>
      <w:keepNext/>
      <w:spacing w:before="240" w:after="120"/>
      <w:jc w:val="center"/>
      <w:outlineLvl w:val="0"/>
    </w:pPr>
    <w:rPr>
      <w:rFonts w:ascii="Arial Bold" w:hAnsi="Arial Bold" w:cs="Times New Roman"/>
      <w:b/>
      <w:caps/>
      <w:sz w:val="32"/>
      <w:szCs w:val="24"/>
      <w:lang w:val="en-CA"/>
    </w:rPr>
  </w:style>
  <w:style w:type="paragraph" w:styleId="Heading2">
    <w:name w:val="heading 2"/>
    <w:basedOn w:val="Normal"/>
    <w:next w:val="Normal"/>
    <w:link w:val="Heading2Char"/>
    <w:autoRedefine/>
    <w:qFormat/>
    <w:rsid w:val="00D2500E"/>
    <w:pPr>
      <w:keepNext/>
      <w:spacing w:before="240" w:after="120"/>
      <w:jc w:val="center"/>
      <w:outlineLvl w:val="1"/>
    </w:pPr>
    <w:rPr>
      <w:rFonts w:ascii="Arial Bold" w:hAnsi="Arial Bold" w:cs="Times New Roman"/>
      <w:b/>
      <w:sz w:val="28"/>
      <w:szCs w:val="24"/>
      <w:lang w:val="en-CA"/>
    </w:rPr>
  </w:style>
  <w:style w:type="paragraph" w:styleId="Heading3">
    <w:name w:val="heading 3"/>
    <w:basedOn w:val="Normal"/>
    <w:next w:val="Normal"/>
    <w:link w:val="Heading3Char"/>
    <w:autoRedefine/>
    <w:qFormat/>
    <w:rsid w:val="00D2500E"/>
    <w:pPr>
      <w:keepNext/>
      <w:spacing w:before="240" w:after="120"/>
      <w:contextualSpacing/>
      <w:outlineLvl w:val="2"/>
    </w:pPr>
    <w:rPr>
      <w:rFonts w:cs="Times New Roman"/>
      <w:b/>
      <w:sz w:val="24"/>
      <w:szCs w:val="22"/>
      <w:lang w:val="en-CA"/>
    </w:rPr>
  </w:style>
  <w:style w:type="paragraph" w:styleId="Heading4">
    <w:name w:val="heading 4"/>
    <w:basedOn w:val="Normal"/>
    <w:next w:val="Normal"/>
    <w:link w:val="Heading4Char"/>
    <w:autoRedefine/>
    <w:qFormat/>
    <w:rsid w:val="00072947"/>
    <w:pPr>
      <w:keepNext/>
      <w:spacing w:before="120" w:after="120"/>
      <w:ind w:left="357"/>
      <w:outlineLvl w:val="3"/>
    </w:pPr>
    <w:rPr>
      <w:rFonts w:cs="Times New Roman"/>
      <w:b/>
      <w:bCs/>
      <w:szCs w:val="28"/>
      <w:lang w:val="en-CA"/>
    </w:rPr>
  </w:style>
  <w:style w:type="paragraph" w:styleId="Heading5">
    <w:name w:val="heading 5"/>
    <w:basedOn w:val="Normal"/>
    <w:next w:val="Normal"/>
    <w:link w:val="Heading5Char"/>
    <w:qFormat/>
    <w:rsid w:val="00D2500E"/>
    <w:pPr>
      <w:keepNext/>
      <w:spacing w:before="120" w:after="120"/>
      <w:ind w:left="720"/>
      <w:outlineLvl w:val="4"/>
    </w:pPr>
    <w:rPr>
      <w:rFonts w:cs="Times New Roman"/>
      <w:i/>
    </w:rPr>
  </w:style>
  <w:style w:type="paragraph" w:styleId="Heading6">
    <w:name w:val="heading 6"/>
    <w:basedOn w:val="Normal"/>
    <w:next w:val="Normal"/>
    <w:qFormat/>
    <w:pPr>
      <w:keepNext/>
      <w:keepLines/>
      <w:spacing w:before="200"/>
      <w:outlineLvl w:val="5"/>
    </w:pPr>
    <w:rPr>
      <w:rFonts w:ascii="Cambria" w:eastAsia="MS Gothic" w:hAnsi="Cambria" w:cs="Times New Roman"/>
      <w:i/>
      <w:iCs/>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D2500E"/>
    <w:rPr>
      <w:rFonts w:ascii="Arial Bold" w:hAnsi="Arial Bold"/>
      <w:b/>
      <w:caps/>
      <w:sz w:val="32"/>
      <w:szCs w:val="24"/>
      <w:lang w:eastAsia="en-US"/>
    </w:rPr>
  </w:style>
  <w:style w:type="character" w:customStyle="1" w:styleId="Heading2Char">
    <w:name w:val="Heading 2 Char"/>
    <w:link w:val="Heading2"/>
    <w:rsid w:val="00D2500E"/>
    <w:rPr>
      <w:rFonts w:ascii="Arial Bold" w:hAnsi="Arial Bold"/>
      <w:b/>
      <w:sz w:val="28"/>
      <w:szCs w:val="24"/>
      <w:lang w:eastAsia="en-US"/>
    </w:rPr>
  </w:style>
  <w:style w:type="character" w:customStyle="1" w:styleId="Heading3Char">
    <w:name w:val="Heading 3 Char"/>
    <w:link w:val="Heading3"/>
    <w:rsid w:val="00D2500E"/>
    <w:rPr>
      <w:rFonts w:ascii="Arial" w:hAnsi="Arial"/>
      <w:b/>
      <w:sz w:val="24"/>
      <w:szCs w:val="22"/>
      <w:lang w:eastAsia="en-US"/>
    </w:rPr>
  </w:style>
  <w:style w:type="paragraph" w:styleId="Header">
    <w:name w:val="header"/>
    <w:basedOn w:val="Normal"/>
    <w:uiPriority w:val="99"/>
    <w:pPr>
      <w:tabs>
        <w:tab w:val="right" w:pos="10064"/>
      </w:tabs>
    </w:pPr>
    <w:rPr>
      <w:b/>
    </w:rPr>
  </w:style>
  <w:style w:type="character" w:customStyle="1" w:styleId="HeaderChar">
    <w:name w:val="Header Char"/>
    <w:uiPriority w:val="99"/>
    <w:rPr>
      <w:rFonts w:ascii="Arial" w:hAnsi="Arial" w:cs="Arial"/>
      <w:b/>
      <w:sz w:val="20"/>
      <w:szCs w:val="20"/>
      <w:lang w:val="en-US" w:eastAsia="x-none"/>
    </w:rPr>
  </w:style>
  <w:style w:type="paragraph" w:styleId="Footer">
    <w:name w:val="footer"/>
    <w:basedOn w:val="Normal"/>
    <w:uiPriority w:val="99"/>
    <w:pPr>
      <w:tabs>
        <w:tab w:val="right" w:pos="10064"/>
      </w:tabs>
    </w:pPr>
  </w:style>
  <w:style w:type="character" w:customStyle="1" w:styleId="FooterChar">
    <w:name w:val="Footer Char"/>
    <w:uiPriority w:val="99"/>
    <w:rPr>
      <w:rFonts w:ascii="Arial" w:hAnsi="Arial" w:cs="Arial"/>
      <w:sz w:val="20"/>
      <w:szCs w:val="20"/>
      <w:lang w:val="en-US" w:eastAsia="x-none"/>
    </w:rPr>
  </w:style>
  <w:style w:type="character" w:styleId="PageNumber">
    <w:name w:val="page number"/>
    <w:semiHidden/>
    <w:rPr>
      <w:rFonts w:ascii="Arial" w:hAnsi="Arial" w:cs="Arial"/>
      <w:sz w:val="20"/>
    </w:rPr>
  </w:style>
  <w:style w:type="character" w:styleId="Hyperlink">
    <w:name w:val="Hyperlink"/>
    <w:uiPriority w:val="99"/>
    <w:qFormat/>
    <w:rsid w:val="00D2500E"/>
    <w:rPr>
      <w:rFonts w:ascii="Arial" w:hAnsi="Arial"/>
      <w:color w:val="0000FF"/>
      <w:sz w:val="22"/>
      <w:u w:val="single"/>
    </w:rPr>
  </w:style>
  <w:style w:type="paragraph" w:styleId="BodyText">
    <w:name w:val="Body Text"/>
    <w:basedOn w:val="Normal"/>
    <w:semiHidden/>
    <w:pPr>
      <w:spacing w:before="120" w:after="120"/>
    </w:pPr>
  </w:style>
  <w:style w:type="character" w:customStyle="1" w:styleId="BodyTextChar">
    <w:name w:val="Body Text Char"/>
    <w:uiPriority w:val="99"/>
    <w:rPr>
      <w:rFonts w:ascii="Arial" w:hAnsi="Arial" w:cs="Arial"/>
      <w:sz w:val="20"/>
      <w:szCs w:val="20"/>
      <w:lang w:val="en-US" w:eastAsia="x-none"/>
    </w:rPr>
  </w:style>
  <w:style w:type="paragraph" w:customStyle="1" w:styleId="BodyText-Centered">
    <w:name w:val="Body Text - Centered"/>
    <w:basedOn w:val="BodyText"/>
    <w:pPr>
      <w:jc w:val="center"/>
    </w:pPr>
  </w:style>
  <w:style w:type="paragraph" w:customStyle="1" w:styleId="CaptionTable">
    <w:name w:val="Caption: Table"/>
    <w:basedOn w:val="Normal"/>
    <w:pPr>
      <w:keepNext/>
      <w:spacing w:before="240" w:after="120"/>
    </w:pPr>
    <w:rPr>
      <w:i/>
      <w:sz w:val="20"/>
      <w:lang w:val="en-CA"/>
    </w:rPr>
  </w:style>
  <w:style w:type="paragraph" w:customStyle="1" w:styleId="citation-otherlanguage">
    <w:name w:val="citation - other language"/>
    <w:basedOn w:val="citation"/>
    <w:rsid w:val="00D2500E"/>
    <w:rPr>
      <w:i/>
    </w:rPr>
  </w:style>
  <w:style w:type="paragraph" w:customStyle="1" w:styleId="LightGrid-Accent31">
    <w:name w:val="Light Grid - Accent 31"/>
    <w:basedOn w:val="Normal"/>
    <w:qFormat/>
    <w:pPr>
      <w:spacing w:after="120"/>
      <w:ind w:left="720"/>
    </w:pPr>
    <w:rPr>
      <w:rFonts w:ascii="Verdana" w:hAnsi="Verdana" w:cs="Times New Roman"/>
      <w:sz w:val="20"/>
      <w:szCs w:val="24"/>
      <w:lang w:val="en-CA"/>
    </w:rPr>
  </w:style>
  <w:style w:type="character" w:styleId="CommentReference">
    <w:name w:val="annotation reference"/>
    <w:uiPriority w:val="99"/>
    <w:semiHidden/>
    <w:rPr>
      <w:rFonts w:ascii="Times New Roman" w:hAnsi="Times New Roman" w:cs="Times New Roman"/>
      <w:sz w:val="16"/>
      <w:szCs w:val="16"/>
    </w:rPr>
  </w:style>
  <w:style w:type="paragraph" w:styleId="CommentText">
    <w:name w:val="annotation text"/>
    <w:basedOn w:val="Normal"/>
    <w:link w:val="CommentTextChar1"/>
    <w:uiPriority w:val="99"/>
    <w:semiHidden/>
    <w:rPr>
      <w:sz w:val="20"/>
    </w:rPr>
  </w:style>
  <w:style w:type="character" w:customStyle="1" w:styleId="CommentTextChar">
    <w:name w:val="Comment Text Char"/>
    <w:uiPriority w:val="99"/>
    <w:rPr>
      <w:rFonts w:ascii="Arial" w:hAnsi="Arial" w:cs="Arial"/>
      <w:sz w:val="20"/>
      <w:szCs w:val="20"/>
      <w:lang w:val="en-US" w:eastAsia="x-none"/>
    </w:rPr>
  </w:style>
  <w:style w:type="paragraph" w:styleId="BalloonText">
    <w:name w:val="Balloon Text"/>
    <w:basedOn w:val="Normal"/>
    <w:rPr>
      <w:rFonts w:ascii="Tahoma" w:hAnsi="Tahoma" w:cs="Tahoma"/>
      <w:sz w:val="16"/>
      <w:szCs w:val="16"/>
    </w:rPr>
  </w:style>
  <w:style w:type="character" w:customStyle="1" w:styleId="BalloonTextChar">
    <w:name w:val="Balloon Text Char"/>
    <w:rPr>
      <w:rFonts w:ascii="Tahoma" w:hAnsi="Tahoma" w:cs="Tahoma"/>
      <w:sz w:val="16"/>
      <w:szCs w:val="16"/>
      <w:lang w:val="en-US" w:eastAsia="x-none"/>
    </w:rPr>
  </w:style>
  <w:style w:type="paragraph" w:customStyle="1" w:styleId="CommentSubject1">
    <w:name w:val="Comment Subject1"/>
    <w:basedOn w:val="Normal"/>
    <w:rPr>
      <w:b/>
      <w:bCs/>
      <w:sz w:val="20"/>
    </w:rPr>
  </w:style>
  <w:style w:type="character" w:customStyle="1" w:styleId="CommentSubjectChar">
    <w:name w:val="Comment Subject Char"/>
    <w:rPr>
      <w:rFonts w:ascii="Arial" w:hAnsi="Arial" w:cs="Arial"/>
      <w:b/>
      <w:bCs/>
      <w:sz w:val="20"/>
      <w:szCs w:val="20"/>
      <w:lang w:val="en-US" w:eastAsia="x-none"/>
    </w:rPr>
  </w:style>
  <w:style w:type="paragraph" w:customStyle="1" w:styleId="CaptionFigure">
    <w:name w:val="Caption: Figure"/>
    <w:basedOn w:val="CaptionTable"/>
    <w:qFormat/>
    <w:pPr>
      <w:keepNext w:val="0"/>
      <w:spacing w:before="120" w:after="240"/>
    </w:pPr>
  </w:style>
  <w:style w:type="paragraph" w:styleId="Caption">
    <w:name w:val="caption"/>
    <w:basedOn w:val="Normal"/>
    <w:next w:val="Normal"/>
    <w:uiPriority w:val="35"/>
    <w:qFormat/>
    <w:pPr>
      <w:spacing w:after="200"/>
    </w:pPr>
    <w:rPr>
      <w:b/>
      <w:bCs/>
      <w:color w:val="4F81BD"/>
      <w:sz w:val="18"/>
      <w:szCs w:val="18"/>
    </w:rPr>
  </w:style>
  <w:style w:type="paragraph" w:customStyle="1" w:styleId="Default">
    <w:name w:val="Default"/>
    <w:pPr>
      <w:widowControl w:val="0"/>
      <w:autoSpaceDE w:val="0"/>
      <w:autoSpaceDN w:val="0"/>
      <w:adjustRightInd w:val="0"/>
    </w:pPr>
    <w:rPr>
      <w:rFonts w:ascii="Arial" w:hAnsi="Arial" w:cs="Arial"/>
      <w:noProof/>
      <w:color w:val="000000"/>
      <w:sz w:val="24"/>
      <w:szCs w:val="24"/>
      <w:lang w:eastAsia="en-US"/>
    </w:rPr>
  </w:style>
  <w:style w:type="paragraph" w:customStyle="1" w:styleId="LightList-Accent31">
    <w:name w:val="Light List - Accent 31"/>
    <w:hidden/>
    <w:rPr>
      <w:rFonts w:ascii="Arial" w:hAnsi="Arial" w:cs="Arial"/>
      <w:sz w:val="22"/>
      <w:lang w:val="en-US" w:eastAsia="en-US"/>
    </w:rPr>
  </w:style>
  <w:style w:type="paragraph" w:styleId="FootnoteText">
    <w:name w:val="footnote text"/>
    <w:basedOn w:val="Normal"/>
    <w:semiHidden/>
    <w:rPr>
      <w:sz w:val="20"/>
    </w:rPr>
  </w:style>
  <w:style w:type="character" w:customStyle="1" w:styleId="FootnoteTextChar">
    <w:name w:val="Footnote Text Char"/>
    <w:rPr>
      <w:rFonts w:ascii="Arial" w:hAnsi="Arial" w:cs="Arial"/>
      <w:sz w:val="20"/>
      <w:szCs w:val="20"/>
      <w:lang w:val="en-US" w:eastAsia="x-none"/>
    </w:rPr>
  </w:style>
  <w:style w:type="character" w:styleId="FootnoteReference">
    <w:name w:val="footnote reference"/>
    <w:semiHidden/>
    <w:rPr>
      <w:rFonts w:ascii="Times New Roman" w:hAnsi="Times New Roman" w:cs="Times New Roman"/>
      <w:vertAlign w:val="superscript"/>
    </w:rPr>
  </w:style>
  <w:style w:type="paragraph" w:customStyle="1" w:styleId="GridTable2">
    <w:name w:val="Grid Table 2"/>
    <w:basedOn w:val="Normal"/>
    <w:next w:val="Normal"/>
  </w:style>
  <w:style w:type="paragraph" w:customStyle="1" w:styleId="Compact">
    <w:name w:val="Compact"/>
    <w:basedOn w:val="Normal"/>
    <w:pPr>
      <w:spacing w:before="36" w:after="36"/>
    </w:pPr>
    <w:rPr>
      <w:rFonts w:ascii="Calibri" w:hAnsi="Calibri" w:cs="Times New Roman"/>
      <w:sz w:val="24"/>
      <w:szCs w:val="24"/>
    </w:rPr>
  </w:style>
  <w:style w:type="character" w:customStyle="1" w:styleId="Heading4Char">
    <w:name w:val="Heading 4 Char"/>
    <w:link w:val="Heading4"/>
    <w:rsid w:val="00072947"/>
    <w:rPr>
      <w:rFonts w:ascii="Arial" w:hAnsi="Arial"/>
      <w:b/>
      <w:bCs/>
      <w:sz w:val="22"/>
      <w:szCs w:val="28"/>
      <w:lang w:eastAsia="en-US"/>
    </w:rPr>
  </w:style>
  <w:style w:type="character" w:styleId="LineNumber">
    <w:name w:val="line number"/>
    <w:semiHidden/>
    <w:rPr>
      <w:rFonts w:ascii="Times New Roman" w:hAnsi="Times New Roman" w:cs="Times New Roman"/>
    </w:rPr>
  </w:style>
  <w:style w:type="paragraph" w:customStyle="1" w:styleId="Tablecaption">
    <w:name w:val="Table caption"/>
    <w:basedOn w:val="Normal"/>
    <w:pPr>
      <w:spacing w:before="240" w:after="120"/>
    </w:pPr>
    <w:rPr>
      <w:i/>
      <w:iCs/>
      <w:color w:val="000000"/>
      <w:sz w:val="20"/>
    </w:rPr>
  </w:style>
  <w:style w:type="character" w:customStyle="1" w:styleId="TablecaptionChar">
    <w:name w:val="Table caption Char"/>
    <w:rPr>
      <w:rFonts w:ascii="Arial" w:hAnsi="Arial" w:cs="Arial"/>
      <w:i/>
      <w:color w:val="000000"/>
      <w:sz w:val="20"/>
      <w:lang w:val="en-US" w:eastAsia="x-none"/>
    </w:rPr>
  </w:style>
  <w:style w:type="character" w:styleId="EndnoteReference">
    <w:name w:val="endnote reference"/>
    <w:semiHidden/>
    <w:rPr>
      <w:rFonts w:ascii="Times New Roman" w:hAnsi="Times New Roman" w:cs="Times New Roman"/>
      <w:vertAlign w:val="superscript"/>
    </w:rPr>
  </w:style>
  <w:style w:type="paragraph" w:customStyle="1" w:styleId="BodyTextItalic">
    <w:name w:val="Body Text + Italic"/>
    <w:basedOn w:val="BodyText"/>
    <w:rPr>
      <w:i/>
      <w:lang w:val="fr-CA"/>
    </w:rPr>
  </w:style>
  <w:style w:type="paragraph" w:customStyle="1" w:styleId="Bulletedlist">
    <w:name w:val="Bulleted list"/>
    <w:basedOn w:val="Normal"/>
    <w:pPr>
      <w:numPr>
        <w:numId w:val="16"/>
      </w:numPr>
      <w:spacing w:before="60" w:after="60"/>
    </w:pPr>
  </w:style>
  <w:style w:type="paragraph" w:customStyle="1" w:styleId="citation">
    <w:name w:val="citation"/>
    <w:basedOn w:val="Normal"/>
    <w:qFormat/>
    <w:rsid w:val="00D2500E"/>
    <w:pPr>
      <w:keepLines/>
      <w:spacing w:before="120" w:after="120"/>
      <w:ind w:left="360" w:hanging="360"/>
    </w:pPr>
    <w:rPr>
      <w:rFonts w:cs="Times New Roman"/>
      <w:szCs w:val="22"/>
      <w:lang w:val="en-CA"/>
    </w:rPr>
  </w:style>
  <w:style w:type="paragraph" w:customStyle="1" w:styleId="citationtranslated">
    <w:name w:val="citation (translated)"/>
    <w:basedOn w:val="citation"/>
    <w:rPr>
      <w:i/>
    </w:rPr>
  </w:style>
  <w:style w:type="paragraph" w:customStyle="1" w:styleId="CoverAddress">
    <w:name w:val="Cover: Address"/>
    <w:basedOn w:val="Normal"/>
    <w:pPr>
      <w:spacing w:before="120" w:after="120"/>
      <w:jc w:val="center"/>
    </w:pPr>
    <w:rPr>
      <w:sz w:val="20"/>
    </w:rPr>
  </w:style>
  <w:style w:type="character" w:customStyle="1" w:styleId="CoverAddressChar">
    <w:name w:val="Cover: Address Char"/>
    <w:rPr>
      <w:rFonts w:ascii="Arial" w:hAnsi="Arial" w:cs="Arial"/>
      <w:sz w:val="20"/>
      <w:lang w:val="en-US" w:eastAsia="x-none"/>
    </w:rPr>
  </w:style>
  <w:style w:type="paragraph" w:styleId="EndnoteText">
    <w:name w:val="endnote text"/>
    <w:basedOn w:val="Normal"/>
    <w:semiHidden/>
    <w:rPr>
      <w:rFonts w:ascii="Courier New" w:hAnsi="Courier New" w:cs="Courier New"/>
      <w:sz w:val="24"/>
    </w:rPr>
  </w:style>
  <w:style w:type="character" w:customStyle="1" w:styleId="EndnoteTextChar">
    <w:name w:val="Endnote Text Char"/>
    <w:rPr>
      <w:rFonts w:ascii="Courier New" w:hAnsi="Courier New" w:cs="Courier New"/>
      <w:sz w:val="20"/>
      <w:szCs w:val="20"/>
      <w:lang w:val="en-US" w:eastAsia="x-none"/>
    </w:rPr>
  </w:style>
  <w:style w:type="character" w:styleId="FollowedHyperlink">
    <w:name w:val="FollowedHyperlink"/>
    <w:rsid w:val="00D2500E"/>
    <w:rPr>
      <w:rFonts w:ascii="Arial" w:hAnsi="Arial"/>
      <w:color w:val="800080"/>
      <w:sz w:val="22"/>
      <w:u w:val="single"/>
    </w:rPr>
  </w:style>
  <w:style w:type="character" w:customStyle="1" w:styleId="Heading5Char">
    <w:name w:val="Heading 5 Char"/>
    <w:link w:val="Heading5"/>
    <w:rsid w:val="00D2500E"/>
    <w:rPr>
      <w:rFonts w:ascii="Arial" w:hAnsi="Arial"/>
      <w:i/>
      <w:sz w:val="22"/>
      <w:lang w:val="en-US" w:eastAsia="en-US"/>
    </w:rPr>
  </w:style>
  <w:style w:type="character" w:customStyle="1" w:styleId="Heading6Char">
    <w:name w:val="Heading 6 Char"/>
    <w:rPr>
      <w:rFonts w:ascii="Cambria" w:eastAsia="MS Gothic" w:hAnsi="Cambria" w:cs="Times New Roman"/>
      <w:i/>
      <w:iCs/>
      <w:color w:val="243F60"/>
      <w:sz w:val="20"/>
      <w:szCs w:val="20"/>
      <w:lang w:val="en-US" w:eastAsia="x-none"/>
    </w:rPr>
  </w:style>
  <w:style w:type="paragraph" w:customStyle="1" w:styleId="Headingtext">
    <w:name w:val="Heading: text"/>
    <w:basedOn w:val="Normal"/>
    <w:pPr>
      <w:tabs>
        <w:tab w:val="right" w:pos="9356"/>
      </w:tabs>
    </w:pPr>
    <w:rPr>
      <w:b/>
    </w:rPr>
  </w:style>
  <w:style w:type="character" w:customStyle="1" w:styleId="TableGridLight">
    <w:name w:val="Table Grid Light"/>
    <w:qFormat/>
    <w:rPr>
      <w:rFonts w:ascii="Times New Roman" w:hAnsi="Times New Roman" w:cs="Times New Roman"/>
      <w:b/>
      <w:bCs/>
      <w:smallCaps/>
      <w:color w:val="C0504D"/>
      <w:spacing w:val="5"/>
      <w:u w:val="single"/>
    </w:rPr>
  </w:style>
  <w:style w:type="paragraph" w:styleId="List">
    <w:name w:val="List"/>
    <w:basedOn w:val="Normal"/>
    <w:semiHidden/>
    <w:pPr>
      <w:ind w:left="283" w:hanging="283"/>
    </w:pPr>
  </w:style>
  <w:style w:type="paragraph" w:styleId="ListBullet">
    <w:name w:val="List Bullet"/>
    <w:basedOn w:val="Normal"/>
    <w:qFormat/>
    <w:rsid w:val="00D2500E"/>
    <w:pPr>
      <w:numPr>
        <w:numId w:val="38"/>
      </w:numPr>
      <w:spacing w:after="120"/>
    </w:pPr>
    <w:rPr>
      <w:rFonts w:cs="Times New Roman"/>
    </w:rPr>
  </w:style>
  <w:style w:type="paragraph" w:customStyle="1" w:styleId="StyleCentered">
    <w:name w:val="Style Centered"/>
    <w:basedOn w:val="Normal"/>
    <w:pPr>
      <w:jc w:val="center"/>
    </w:pPr>
  </w:style>
  <w:style w:type="paragraph" w:styleId="CommentSubject">
    <w:name w:val="annotation subject"/>
    <w:basedOn w:val="CommentText"/>
    <w:next w:val="CommentText"/>
    <w:link w:val="CommentSubjectChar1"/>
    <w:uiPriority w:val="99"/>
    <w:semiHidden/>
    <w:unhideWhenUsed/>
    <w:rsid w:val="00A76E28"/>
    <w:rPr>
      <w:b/>
      <w:bCs/>
    </w:rPr>
  </w:style>
  <w:style w:type="character" w:customStyle="1" w:styleId="CommentTextChar1">
    <w:name w:val="Comment Text Char1"/>
    <w:link w:val="CommentText"/>
    <w:uiPriority w:val="99"/>
    <w:semiHidden/>
    <w:rsid w:val="00A76E28"/>
    <w:rPr>
      <w:rFonts w:ascii="Arial" w:hAnsi="Arial" w:cs="Arial"/>
      <w:lang w:val="en-US"/>
    </w:rPr>
  </w:style>
  <w:style w:type="character" w:customStyle="1" w:styleId="CommentSubjectChar1">
    <w:name w:val="Comment Subject Char1"/>
    <w:link w:val="CommentSubject"/>
    <w:uiPriority w:val="99"/>
    <w:semiHidden/>
    <w:rsid w:val="00A76E28"/>
    <w:rPr>
      <w:rFonts w:ascii="Arial" w:hAnsi="Arial" w:cs="Arial"/>
      <w:b/>
      <w:bCs/>
      <w:lang w:val="en-US"/>
    </w:rPr>
  </w:style>
  <w:style w:type="paragraph" w:customStyle="1" w:styleId="MediumList2-Accent21">
    <w:name w:val="Medium List 2 - Accent 21"/>
    <w:hidden/>
    <w:uiPriority w:val="99"/>
    <w:semiHidden/>
    <w:rsid w:val="002010A5"/>
    <w:rPr>
      <w:rFonts w:ascii="Arial" w:hAnsi="Arial" w:cs="Arial"/>
      <w:sz w:val="22"/>
      <w:lang w:val="en-US" w:eastAsia="en-US"/>
    </w:rPr>
  </w:style>
  <w:style w:type="paragraph" w:styleId="NormalWeb">
    <w:name w:val="Normal (Web)"/>
    <w:basedOn w:val="Normal"/>
    <w:uiPriority w:val="99"/>
    <w:semiHidden/>
    <w:unhideWhenUsed/>
    <w:rsid w:val="00D86568"/>
    <w:rPr>
      <w:rFonts w:ascii="Times New Roman" w:hAnsi="Times New Roman" w:cs="Times New Roman"/>
      <w:sz w:val="24"/>
      <w:szCs w:val="24"/>
    </w:rPr>
  </w:style>
  <w:style w:type="paragraph" w:customStyle="1" w:styleId="CoverPageHeaderCSAS">
    <w:name w:val="Cover Page: Header (CSAS)"/>
    <w:basedOn w:val="BodyText"/>
    <w:link w:val="CoverPageHeaderCSASChar"/>
    <w:rsid w:val="008E3067"/>
    <w:pPr>
      <w:tabs>
        <w:tab w:val="right" w:pos="9356"/>
      </w:tabs>
      <w:spacing w:after="0"/>
    </w:pPr>
    <w:rPr>
      <w:rFonts w:cs="Times New Roman"/>
      <w:b/>
    </w:rPr>
  </w:style>
  <w:style w:type="character" w:customStyle="1" w:styleId="CoverPageHeaderCSASChar">
    <w:name w:val="Cover Page: Header (CSAS) Char"/>
    <w:link w:val="CoverPageHeaderCSAS"/>
    <w:rsid w:val="008E3067"/>
    <w:rPr>
      <w:rFonts w:ascii="Arial" w:hAnsi="Arial"/>
      <w:b/>
      <w:sz w:val="22"/>
      <w:lang w:val="en-US" w:eastAsia="en-US"/>
    </w:rPr>
  </w:style>
  <w:style w:type="paragraph" w:customStyle="1" w:styleId="CoverPageHeaderregions">
    <w:name w:val="Cover Page: Header (region(s)"/>
    <w:aliases w:val="series,number)"/>
    <w:basedOn w:val="Normal"/>
    <w:rsid w:val="008E3067"/>
    <w:pPr>
      <w:pBdr>
        <w:bottom w:val="single" w:sz="4" w:space="1" w:color="auto"/>
      </w:pBdr>
      <w:tabs>
        <w:tab w:val="right" w:pos="9356"/>
      </w:tabs>
    </w:pPr>
    <w:rPr>
      <w:rFonts w:cs="Times New Roman"/>
      <w:b/>
    </w:rPr>
  </w:style>
  <w:style w:type="paragraph" w:customStyle="1" w:styleId="PageHeaderRegionsNameofthereport">
    <w:name w:val="Page Header: Region(s) + Name of the report"/>
    <w:basedOn w:val="BodyText"/>
    <w:link w:val="PageHeaderRegionsNameofthereportChar"/>
    <w:rsid w:val="008E3067"/>
    <w:pPr>
      <w:spacing w:after="0"/>
    </w:pPr>
    <w:rPr>
      <w:rFonts w:cs="Times New Roman"/>
      <w:b/>
    </w:rPr>
  </w:style>
  <w:style w:type="character" w:customStyle="1" w:styleId="PageHeaderRegionsNameofthereportChar">
    <w:name w:val="Page Header: Region(s) + Name of the report Char"/>
    <w:link w:val="PageHeaderRegionsNameofthereport"/>
    <w:rsid w:val="008E3067"/>
    <w:rPr>
      <w:rFonts w:ascii="Arial" w:hAnsi="Arial"/>
      <w:b/>
      <w:sz w:val="22"/>
      <w:lang w:val="en-US" w:eastAsia="en-US"/>
    </w:rPr>
  </w:style>
  <w:style w:type="paragraph" w:customStyle="1" w:styleId="Caption-Figure">
    <w:name w:val="Caption - Figure"/>
    <w:basedOn w:val="Normal"/>
    <w:qFormat/>
    <w:rsid w:val="00D2500E"/>
    <w:pPr>
      <w:spacing w:before="120" w:after="240"/>
    </w:pPr>
    <w:rPr>
      <w:rFonts w:cs="Times New Roman"/>
      <w:i/>
      <w:sz w:val="20"/>
    </w:rPr>
  </w:style>
  <w:style w:type="paragraph" w:customStyle="1" w:styleId="Caption-Table">
    <w:name w:val="Caption - Table"/>
    <w:basedOn w:val="Normal"/>
    <w:qFormat/>
    <w:rsid w:val="00D2500E"/>
    <w:pPr>
      <w:keepNext/>
      <w:spacing w:before="240" w:after="120"/>
    </w:pPr>
    <w:rPr>
      <w:rFonts w:cs="Times New Roman"/>
      <w:i/>
      <w:sz w:val="20"/>
      <w:lang w:val="en-CA"/>
    </w:rPr>
  </w:style>
  <w:style w:type="paragraph" w:customStyle="1" w:styleId="Context-Hyperlink">
    <w:name w:val="Context-Hyperlink"/>
    <w:basedOn w:val="Normal"/>
    <w:link w:val="Context-HyperlinkChar"/>
    <w:qFormat/>
    <w:rsid w:val="00D2500E"/>
    <w:rPr>
      <w:rFonts w:cs="Times New Roman"/>
      <w:i/>
      <w:color w:val="0000FF"/>
      <w:sz w:val="20"/>
      <w:u w:val="single"/>
      <w:lang w:val="en-CA"/>
    </w:rPr>
  </w:style>
  <w:style w:type="character" w:customStyle="1" w:styleId="Context-HyperlinkChar">
    <w:name w:val="Context-Hyperlink Char"/>
    <w:link w:val="Context-Hyperlink"/>
    <w:rsid w:val="00D2500E"/>
    <w:rPr>
      <w:rFonts w:ascii="Arial" w:hAnsi="Arial"/>
      <w:i/>
      <w:color w:val="0000FF"/>
      <w:u w:val="single"/>
      <w:lang w:eastAsia="en-US"/>
    </w:rPr>
  </w:style>
  <w:style w:type="paragraph" w:styleId="ListBullet2">
    <w:name w:val="List Bullet 2"/>
    <w:basedOn w:val="Normal"/>
    <w:unhideWhenUsed/>
    <w:qFormat/>
    <w:rsid w:val="00D2500E"/>
    <w:pPr>
      <w:numPr>
        <w:numId w:val="40"/>
      </w:numPr>
      <w:spacing w:after="120"/>
      <w:contextualSpacing/>
    </w:pPr>
    <w:rPr>
      <w:rFonts w:cs="Times New Roman"/>
    </w:rPr>
  </w:style>
  <w:style w:type="paragraph" w:styleId="ListNumber">
    <w:name w:val="List Number"/>
    <w:basedOn w:val="Normal"/>
    <w:unhideWhenUsed/>
    <w:qFormat/>
    <w:rsid w:val="00D2500E"/>
    <w:pPr>
      <w:numPr>
        <w:numId w:val="42"/>
      </w:numPr>
      <w:spacing w:after="120"/>
    </w:pPr>
    <w:rPr>
      <w:rFonts w:cs="Times New Roman"/>
    </w:rPr>
  </w:style>
  <w:style w:type="paragraph" w:styleId="ListNumber2">
    <w:name w:val="List Number 2"/>
    <w:basedOn w:val="Normal"/>
    <w:unhideWhenUsed/>
    <w:qFormat/>
    <w:rsid w:val="00D2500E"/>
    <w:pPr>
      <w:numPr>
        <w:numId w:val="44"/>
      </w:numPr>
      <w:spacing w:after="120"/>
    </w:pPr>
    <w:rPr>
      <w:rFonts w:cs="Times New Roman"/>
    </w:rPr>
  </w:style>
  <w:style w:type="paragraph" w:customStyle="1" w:styleId="citation-translated">
    <w:name w:val="citation - translated"/>
    <w:basedOn w:val="citation"/>
    <w:rsid w:val="00AB0365"/>
    <w:rPr>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582478">
      <w:bodyDiv w:val="1"/>
      <w:marLeft w:val="0"/>
      <w:marRight w:val="0"/>
      <w:marTop w:val="0"/>
      <w:marBottom w:val="0"/>
      <w:divBdr>
        <w:top w:val="none" w:sz="0" w:space="0" w:color="auto"/>
        <w:left w:val="none" w:sz="0" w:space="0" w:color="auto"/>
        <w:bottom w:val="none" w:sz="0" w:space="0" w:color="auto"/>
        <w:right w:val="none" w:sz="0" w:space="0" w:color="auto"/>
      </w:divBdr>
    </w:div>
    <w:div w:id="26151733">
      <w:bodyDiv w:val="1"/>
      <w:marLeft w:val="0"/>
      <w:marRight w:val="0"/>
      <w:marTop w:val="0"/>
      <w:marBottom w:val="0"/>
      <w:divBdr>
        <w:top w:val="none" w:sz="0" w:space="0" w:color="auto"/>
        <w:left w:val="none" w:sz="0" w:space="0" w:color="auto"/>
        <w:bottom w:val="none" w:sz="0" w:space="0" w:color="auto"/>
        <w:right w:val="none" w:sz="0" w:space="0" w:color="auto"/>
      </w:divBdr>
    </w:div>
    <w:div w:id="54477711">
      <w:bodyDiv w:val="1"/>
      <w:marLeft w:val="0"/>
      <w:marRight w:val="0"/>
      <w:marTop w:val="0"/>
      <w:marBottom w:val="0"/>
      <w:divBdr>
        <w:top w:val="none" w:sz="0" w:space="0" w:color="auto"/>
        <w:left w:val="none" w:sz="0" w:space="0" w:color="auto"/>
        <w:bottom w:val="none" w:sz="0" w:space="0" w:color="auto"/>
        <w:right w:val="none" w:sz="0" w:space="0" w:color="auto"/>
      </w:divBdr>
    </w:div>
    <w:div w:id="82382365">
      <w:bodyDiv w:val="1"/>
      <w:marLeft w:val="0"/>
      <w:marRight w:val="0"/>
      <w:marTop w:val="0"/>
      <w:marBottom w:val="0"/>
      <w:divBdr>
        <w:top w:val="none" w:sz="0" w:space="0" w:color="auto"/>
        <w:left w:val="none" w:sz="0" w:space="0" w:color="auto"/>
        <w:bottom w:val="none" w:sz="0" w:space="0" w:color="auto"/>
        <w:right w:val="none" w:sz="0" w:space="0" w:color="auto"/>
      </w:divBdr>
    </w:div>
    <w:div w:id="119884278">
      <w:bodyDiv w:val="1"/>
      <w:marLeft w:val="0"/>
      <w:marRight w:val="0"/>
      <w:marTop w:val="0"/>
      <w:marBottom w:val="0"/>
      <w:divBdr>
        <w:top w:val="none" w:sz="0" w:space="0" w:color="auto"/>
        <w:left w:val="none" w:sz="0" w:space="0" w:color="auto"/>
        <w:bottom w:val="none" w:sz="0" w:space="0" w:color="auto"/>
        <w:right w:val="none" w:sz="0" w:space="0" w:color="auto"/>
      </w:divBdr>
    </w:div>
    <w:div w:id="132842803">
      <w:bodyDiv w:val="1"/>
      <w:marLeft w:val="0"/>
      <w:marRight w:val="0"/>
      <w:marTop w:val="0"/>
      <w:marBottom w:val="0"/>
      <w:divBdr>
        <w:top w:val="none" w:sz="0" w:space="0" w:color="auto"/>
        <w:left w:val="none" w:sz="0" w:space="0" w:color="auto"/>
        <w:bottom w:val="none" w:sz="0" w:space="0" w:color="auto"/>
        <w:right w:val="none" w:sz="0" w:space="0" w:color="auto"/>
      </w:divBdr>
    </w:div>
    <w:div w:id="212355659">
      <w:bodyDiv w:val="1"/>
      <w:marLeft w:val="0"/>
      <w:marRight w:val="0"/>
      <w:marTop w:val="0"/>
      <w:marBottom w:val="0"/>
      <w:divBdr>
        <w:top w:val="none" w:sz="0" w:space="0" w:color="auto"/>
        <w:left w:val="none" w:sz="0" w:space="0" w:color="auto"/>
        <w:bottom w:val="none" w:sz="0" w:space="0" w:color="auto"/>
        <w:right w:val="none" w:sz="0" w:space="0" w:color="auto"/>
      </w:divBdr>
    </w:div>
    <w:div w:id="227302137">
      <w:bodyDiv w:val="1"/>
      <w:marLeft w:val="0"/>
      <w:marRight w:val="0"/>
      <w:marTop w:val="0"/>
      <w:marBottom w:val="0"/>
      <w:divBdr>
        <w:top w:val="none" w:sz="0" w:space="0" w:color="auto"/>
        <w:left w:val="none" w:sz="0" w:space="0" w:color="auto"/>
        <w:bottom w:val="none" w:sz="0" w:space="0" w:color="auto"/>
        <w:right w:val="none" w:sz="0" w:space="0" w:color="auto"/>
      </w:divBdr>
    </w:div>
    <w:div w:id="249241591">
      <w:bodyDiv w:val="1"/>
      <w:marLeft w:val="0"/>
      <w:marRight w:val="0"/>
      <w:marTop w:val="0"/>
      <w:marBottom w:val="0"/>
      <w:divBdr>
        <w:top w:val="none" w:sz="0" w:space="0" w:color="auto"/>
        <w:left w:val="none" w:sz="0" w:space="0" w:color="auto"/>
        <w:bottom w:val="none" w:sz="0" w:space="0" w:color="auto"/>
        <w:right w:val="none" w:sz="0" w:space="0" w:color="auto"/>
      </w:divBdr>
    </w:div>
    <w:div w:id="273752616">
      <w:bodyDiv w:val="1"/>
      <w:marLeft w:val="0"/>
      <w:marRight w:val="0"/>
      <w:marTop w:val="0"/>
      <w:marBottom w:val="0"/>
      <w:divBdr>
        <w:top w:val="none" w:sz="0" w:space="0" w:color="auto"/>
        <w:left w:val="none" w:sz="0" w:space="0" w:color="auto"/>
        <w:bottom w:val="none" w:sz="0" w:space="0" w:color="auto"/>
        <w:right w:val="none" w:sz="0" w:space="0" w:color="auto"/>
      </w:divBdr>
    </w:div>
    <w:div w:id="300501538">
      <w:bodyDiv w:val="1"/>
      <w:marLeft w:val="0"/>
      <w:marRight w:val="0"/>
      <w:marTop w:val="0"/>
      <w:marBottom w:val="0"/>
      <w:divBdr>
        <w:top w:val="none" w:sz="0" w:space="0" w:color="auto"/>
        <w:left w:val="none" w:sz="0" w:space="0" w:color="auto"/>
        <w:bottom w:val="none" w:sz="0" w:space="0" w:color="auto"/>
        <w:right w:val="none" w:sz="0" w:space="0" w:color="auto"/>
      </w:divBdr>
    </w:div>
    <w:div w:id="332924028">
      <w:bodyDiv w:val="1"/>
      <w:marLeft w:val="0"/>
      <w:marRight w:val="0"/>
      <w:marTop w:val="0"/>
      <w:marBottom w:val="0"/>
      <w:divBdr>
        <w:top w:val="none" w:sz="0" w:space="0" w:color="auto"/>
        <w:left w:val="none" w:sz="0" w:space="0" w:color="auto"/>
        <w:bottom w:val="none" w:sz="0" w:space="0" w:color="auto"/>
        <w:right w:val="none" w:sz="0" w:space="0" w:color="auto"/>
      </w:divBdr>
    </w:div>
    <w:div w:id="342128269">
      <w:bodyDiv w:val="1"/>
      <w:marLeft w:val="0"/>
      <w:marRight w:val="0"/>
      <w:marTop w:val="0"/>
      <w:marBottom w:val="0"/>
      <w:divBdr>
        <w:top w:val="none" w:sz="0" w:space="0" w:color="auto"/>
        <w:left w:val="none" w:sz="0" w:space="0" w:color="auto"/>
        <w:bottom w:val="none" w:sz="0" w:space="0" w:color="auto"/>
        <w:right w:val="none" w:sz="0" w:space="0" w:color="auto"/>
      </w:divBdr>
    </w:div>
    <w:div w:id="342128683">
      <w:bodyDiv w:val="1"/>
      <w:marLeft w:val="0"/>
      <w:marRight w:val="0"/>
      <w:marTop w:val="0"/>
      <w:marBottom w:val="0"/>
      <w:divBdr>
        <w:top w:val="none" w:sz="0" w:space="0" w:color="auto"/>
        <w:left w:val="none" w:sz="0" w:space="0" w:color="auto"/>
        <w:bottom w:val="none" w:sz="0" w:space="0" w:color="auto"/>
        <w:right w:val="none" w:sz="0" w:space="0" w:color="auto"/>
      </w:divBdr>
    </w:div>
    <w:div w:id="347025801">
      <w:bodyDiv w:val="1"/>
      <w:marLeft w:val="0"/>
      <w:marRight w:val="0"/>
      <w:marTop w:val="0"/>
      <w:marBottom w:val="0"/>
      <w:divBdr>
        <w:top w:val="none" w:sz="0" w:space="0" w:color="auto"/>
        <w:left w:val="none" w:sz="0" w:space="0" w:color="auto"/>
        <w:bottom w:val="none" w:sz="0" w:space="0" w:color="auto"/>
        <w:right w:val="none" w:sz="0" w:space="0" w:color="auto"/>
      </w:divBdr>
    </w:div>
    <w:div w:id="379475644">
      <w:bodyDiv w:val="1"/>
      <w:marLeft w:val="0"/>
      <w:marRight w:val="0"/>
      <w:marTop w:val="0"/>
      <w:marBottom w:val="0"/>
      <w:divBdr>
        <w:top w:val="none" w:sz="0" w:space="0" w:color="auto"/>
        <w:left w:val="none" w:sz="0" w:space="0" w:color="auto"/>
        <w:bottom w:val="none" w:sz="0" w:space="0" w:color="auto"/>
        <w:right w:val="none" w:sz="0" w:space="0" w:color="auto"/>
      </w:divBdr>
    </w:div>
    <w:div w:id="448815604">
      <w:bodyDiv w:val="1"/>
      <w:marLeft w:val="0"/>
      <w:marRight w:val="0"/>
      <w:marTop w:val="0"/>
      <w:marBottom w:val="0"/>
      <w:divBdr>
        <w:top w:val="none" w:sz="0" w:space="0" w:color="auto"/>
        <w:left w:val="none" w:sz="0" w:space="0" w:color="auto"/>
        <w:bottom w:val="none" w:sz="0" w:space="0" w:color="auto"/>
        <w:right w:val="none" w:sz="0" w:space="0" w:color="auto"/>
      </w:divBdr>
    </w:div>
    <w:div w:id="452484364">
      <w:bodyDiv w:val="1"/>
      <w:marLeft w:val="0"/>
      <w:marRight w:val="0"/>
      <w:marTop w:val="0"/>
      <w:marBottom w:val="0"/>
      <w:divBdr>
        <w:top w:val="none" w:sz="0" w:space="0" w:color="auto"/>
        <w:left w:val="none" w:sz="0" w:space="0" w:color="auto"/>
        <w:bottom w:val="none" w:sz="0" w:space="0" w:color="auto"/>
        <w:right w:val="none" w:sz="0" w:space="0" w:color="auto"/>
      </w:divBdr>
    </w:div>
    <w:div w:id="454912080">
      <w:bodyDiv w:val="1"/>
      <w:marLeft w:val="0"/>
      <w:marRight w:val="0"/>
      <w:marTop w:val="0"/>
      <w:marBottom w:val="0"/>
      <w:divBdr>
        <w:top w:val="none" w:sz="0" w:space="0" w:color="auto"/>
        <w:left w:val="none" w:sz="0" w:space="0" w:color="auto"/>
        <w:bottom w:val="none" w:sz="0" w:space="0" w:color="auto"/>
        <w:right w:val="none" w:sz="0" w:space="0" w:color="auto"/>
      </w:divBdr>
    </w:div>
    <w:div w:id="472332834">
      <w:bodyDiv w:val="1"/>
      <w:marLeft w:val="0"/>
      <w:marRight w:val="0"/>
      <w:marTop w:val="0"/>
      <w:marBottom w:val="0"/>
      <w:divBdr>
        <w:top w:val="none" w:sz="0" w:space="0" w:color="auto"/>
        <w:left w:val="none" w:sz="0" w:space="0" w:color="auto"/>
        <w:bottom w:val="none" w:sz="0" w:space="0" w:color="auto"/>
        <w:right w:val="none" w:sz="0" w:space="0" w:color="auto"/>
      </w:divBdr>
    </w:div>
    <w:div w:id="475070657">
      <w:bodyDiv w:val="1"/>
      <w:marLeft w:val="0"/>
      <w:marRight w:val="0"/>
      <w:marTop w:val="0"/>
      <w:marBottom w:val="0"/>
      <w:divBdr>
        <w:top w:val="none" w:sz="0" w:space="0" w:color="auto"/>
        <w:left w:val="none" w:sz="0" w:space="0" w:color="auto"/>
        <w:bottom w:val="none" w:sz="0" w:space="0" w:color="auto"/>
        <w:right w:val="none" w:sz="0" w:space="0" w:color="auto"/>
      </w:divBdr>
    </w:div>
    <w:div w:id="476266630">
      <w:bodyDiv w:val="1"/>
      <w:marLeft w:val="0"/>
      <w:marRight w:val="0"/>
      <w:marTop w:val="0"/>
      <w:marBottom w:val="0"/>
      <w:divBdr>
        <w:top w:val="none" w:sz="0" w:space="0" w:color="auto"/>
        <w:left w:val="none" w:sz="0" w:space="0" w:color="auto"/>
        <w:bottom w:val="none" w:sz="0" w:space="0" w:color="auto"/>
        <w:right w:val="none" w:sz="0" w:space="0" w:color="auto"/>
      </w:divBdr>
    </w:div>
    <w:div w:id="495649591">
      <w:bodyDiv w:val="1"/>
      <w:marLeft w:val="0"/>
      <w:marRight w:val="0"/>
      <w:marTop w:val="0"/>
      <w:marBottom w:val="0"/>
      <w:divBdr>
        <w:top w:val="none" w:sz="0" w:space="0" w:color="auto"/>
        <w:left w:val="none" w:sz="0" w:space="0" w:color="auto"/>
        <w:bottom w:val="none" w:sz="0" w:space="0" w:color="auto"/>
        <w:right w:val="none" w:sz="0" w:space="0" w:color="auto"/>
      </w:divBdr>
    </w:div>
    <w:div w:id="499199350">
      <w:bodyDiv w:val="1"/>
      <w:marLeft w:val="0"/>
      <w:marRight w:val="0"/>
      <w:marTop w:val="0"/>
      <w:marBottom w:val="0"/>
      <w:divBdr>
        <w:top w:val="none" w:sz="0" w:space="0" w:color="auto"/>
        <w:left w:val="none" w:sz="0" w:space="0" w:color="auto"/>
        <w:bottom w:val="none" w:sz="0" w:space="0" w:color="auto"/>
        <w:right w:val="none" w:sz="0" w:space="0" w:color="auto"/>
      </w:divBdr>
    </w:div>
    <w:div w:id="506212146">
      <w:bodyDiv w:val="1"/>
      <w:marLeft w:val="0"/>
      <w:marRight w:val="0"/>
      <w:marTop w:val="0"/>
      <w:marBottom w:val="0"/>
      <w:divBdr>
        <w:top w:val="none" w:sz="0" w:space="0" w:color="auto"/>
        <w:left w:val="none" w:sz="0" w:space="0" w:color="auto"/>
        <w:bottom w:val="none" w:sz="0" w:space="0" w:color="auto"/>
        <w:right w:val="none" w:sz="0" w:space="0" w:color="auto"/>
      </w:divBdr>
    </w:div>
    <w:div w:id="545917219">
      <w:bodyDiv w:val="1"/>
      <w:marLeft w:val="0"/>
      <w:marRight w:val="0"/>
      <w:marTop w:val="0"/>
      <w:marBottom w:val="0"/>
      <w:divBdr>
        <w:top w:val="none" w:sz="0" w:space="0" w:color="auto"/>
        <w:left w:val="none" w:sz="0" w:space="0" w:color="auto"/>
        <w:bottom w:val="none" w:sz="0" w:space="0" w:color="auto"/>
        <w:right w:val="none" w:sz="0" w:space="0" w:color="auto"/>
      </w:divBdr>
    </w:div>
    <w:div w:id="599066919">
      <w:bodyDiv w:val="1"/>
      <w:marLeft w:val="0"/>
      <w:marRight w:val="0"/>
      <w:marTop w:val="0"/>
      <w:marBottom w:val="0"/>
      <w:divBdr>
        <w:top w:val="none" w:sz="0" w:space="0" w:color="auto"/>
        <w:left w:val="none" w:sz="0" w:space="0" w:color="auto"/>
        <w:bottom w:val="none" w:sz="0" w:space="0" w:color="auto"/>
        <w:right w:val="none" w:sz="0" w:space="0" w:color="auto"/>
      </w:divBdr>
    </w:div>
    <w:div w:id="636758388">
      <w:bodyDiv w:val="1"/>
      <w:marLeft w:val="0"/>
      <w:marRight w:val="0"/>
      <w:marTop w:val="0"/>
      <w:marBottom w:val="0"/>
      <w:divBdr>
        <w:top w:val="none" w:sz="0" w:space="0" w:color="auto"/>
        <w:left w:val="none" w:sz="0" w:space="0" w:color="auto"/>
        <w:bottom w:val="none" w:sz="0" w:space="0" w:color="auto"/>
        <w:right w:val="none" w:sz="0" w:space="0" w:color="auto"/>
      </w:divBdr>
    </w:div>
    <w:div w:id="643318923">
      <w:bodyDiv w:val="1"/>
      <w:marLeft w:val="0"/>
      <w:marRight w:val="0"/>
      <w:marTop w:val="0"/>
      <w:marBottom w:val="0"/>
      <w:divBdr>
        <w:top w:val="none" w:sz="0" w:space="0" w:color="auto"/>
        <w:left w:val="none" w:sz="0" w:space="0" w:color="auto"/>
        <w:bottom w:val="none" w:sz="0" w:space="0" w:color="auto"/>
        <w:right w:val="none" w:sz="0" w:space="0" w:color="auto"/>
      </w:divBdr>
    </w:div>
    <w:div w:id="710232073">
      <w:bodyDiv w:val="1"/>
      <w:marLeft w:val="0"/>
      <w:marRight w:val="0"/>
      <w:marTop w:val="0"/>
      <w:marBottom w:val="0"/>
      <w:divBdr>
        <w:top w:val="none" w:sz="0" w:space="0" w:color="auto"/>
        <w:left w:val="none" w:sz="0" w:space="0" w:color="auto"/>
        <w:bottom w:val="none" w:sz="0" w:space="0" w:color="auto"/>
        <w:right w:val="none" w:sz="0" w:space="0" w:color="auto"/>
      </w:divBdr>
    </w:div>
    <w:div w:id="771172442">
      <w:bodyDiv w:val="1"/>
      <w:marLeft w:val="0"/>
      <w:marRight w:val="0"/>
      <w:marTop w:val="0"/>
      <w:marBottom w:val="0"/>
      <w:divBdr>
        <w:top w:val="none" w:sz="0" w:space="0" w:color="auto"/>
        <w:left w:val="none" w:sz="0" w:space="0" w:color="auto"/>
        <w:bottom w:val="none" w:sz="0" w:space="0" w:color="auto"/>
        <w:right w:val="none" w:sz="0" w:space="0" w:color="auto"/>
      </w:divBdr>
    </w:div>
    <w:div w:id="836992125">
      <w:bodyDiv w:val="1"/>
      <w:marLeft w:val="0"/>
      <w:marRight w:val="0"/>
      <w:marTop w:val="0"/>
      <w:marBottom w:val="0"/>
      <w:divBdr>
        <w:top w:val="none" w:sz="0" w:space="0" w:color="auto"/>
        <w:left w:val="none" w:sz="0" w:space="0" w:color="auto"/>
        <w:bottom w:val="none" w:sz="0" w:space="0" w:color="auto"/>
        <w:right w:val="none" w:sz="0" w:space="0" w:color="auto"/>
      </w:divBdr>
    </w:div>
    <w:div w:id="890657948">
      <w:bodyDiv w:val="1"/>
      <w:marLeft w:val="0"/>
      <w:marRight w:val="0"/>
      <w:marTop w:val="0"/>
      <w:marBottom w:val="0"/>
      <w:divBdr>
        <w:top w:val="none" w:sz="0" w:space="0" w:color="auto"/>
        <w:left w:val="none" w:sz="0" w:space="0" w:color="auto"/>
        <w:bottom w:val="none" w:sz="0" w:space="0" w:color="auto"/>
        <w:right w:val="none" w:sz="0" w:space="0" w:color="auto"/>
      </w:divBdr>
    </w:div>
    <w:div w:id="894587072">
      <w:bodyDiv w:val="1"/>
      <w:marLeft w:val="0"/>
      <w:marRight w:val="0"/>
      <w:marTop w:val="0"/>
      <w:marBottom w:val="0"/>
      <w:divBdr>
        <w:top w:val="none" w:sz="0" w:space="0" w:color="auto"/>
        <w:left w:val="none" w:sz="0" w:space="0" w:color="auto"/>
        <w:bottom w:val="none" w:sz="0" w:space="0" w:color="auto"/>
        <w:right w:val="none" w:sz="0" w:space="0" w:color="auto"/>
      </w:divBdr>
    </w:div>
    <w:div w:id="895698064">
      <w:bodyDiv w:val="1"/>
      <w:marLeft w:val="0"/>
      <w:marRight w:val="0"/>
      <w:marTop w:val="0"/>
      <w:marBottom w:val="0"/>
      <w:divBdr>
        <w:top w:val="none" w:sz="0" w:space="0" w:color="auto"/>
        <w:left w:val="none" w:sz="0" w:space="0" w:color="auto"/>
        <w:bottom w:val="none" w:sz="0" w:space="0" w:color="auto"/>
        <w:right w:val="none" w:sz="0" w:space="0" w:color="auto"/>
      </w:divBdr>
      <w:divsChild>
        <w:div w:id="83386002">
          <w:marLeft w:val="0"/>
          <w:marRight w:val="0"/>
          <w:marTop w:val="0"/>
          <w:marBottom w:val="0"/>
          <w:divBdr>
            <w:top w:val="none" w:sz="0" w:space="0" w:color="auto"/>
            <w:left w:val="none" w:sz="0" w:space="0" w:color="auto"/>
            <w:bottom w:val="none" w:sz="0" w:space="0" w:color="auto"/>
            <w:right w:val="none" w:sz="0" w:space="0" w:color="auto"/>
          </w:divBdr>
          <w:divsChild>
            <w:div w:id="1629822655">
              <w:marLeft w:val="0"/>
              <w:marRight w:val="0"/>
              <w:marTop w:val="0"/>
              <w:marBottom w:val="0"/>
              <w:divBdr>
                <w:top w:val="none" w:sz="0" w:space="0" w:color="auto"/>
                <w:left w:val="none" w:sz="0" w:space="0" w:color="auto"/>
                <w:bottom w:val="none" w:sz="0" w:space="0" w:color="auto"/>
                <w:right w:val="none" w:sz="0" w:space="0" w:color="auto"/>
              </w:divBdr>
              <w:divsChild>
                <w:div w:id="150177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377865">
      <w:bodyDiv w:val="1"/>
      <w:marLeft w:val="0"/>
      <w:marRight w:val="0"/>
      <w:marTop w:val="0"/>
      <w:marBottom w:val="0"/>
      <w:divBdr>
        <w:top w:val="none" w:sz="0" w:space="0" w:color="auto"/>
        <w:left w:val="none" w:sz="0" w:space="0" w:color="auto"/>
        <w:bottom w:val="none" w:sz="0" w:space="0" w:color="auto"/>
        <w:right w:val="none" w:sz="0" w:space="0" w:color="auto"/>
      </w:divBdr>
    </w:div>
    <w:div w:id="957882430">
      <w:bodyDiv w:val="1"/>
      <w:marLeft w:val="0"/>
      <w:marRight w:val="0"/>
      <w:marTop w:val="0"/>
      <w:marBottom w:val="0"/>
      <w:divBdr>
        <w:top w:val="none" w:sz="0" w:space="0" w:color="auto"/>
        <w:left w:val="none" w:sz="0" w:space="0" w:color="auto"/>
        <w:bottom w:val="none" w:sz="0" w:space="0" w:color="auto"/>
        <w:right w:val="none" w:sz="0" w:space="0" w:color="auto"/>
      </w:divBdr>
    </w:div>
    <w:div w:id="969897712">
      <w:bodyDiv w:val="1"/>
      <w:marLeft w:val="0"/>
      <w:marRight w:val="0"/>
      <w:marTop w:val="0"/>
      <w:marBottom w:val="0"/>
      <w:divBdr>
        <w:top w:val="none" w:sz="0" w:space="0" w:color="auto"/>
        <w:left w:val="none" w:sz="0" w:space="0" w:color="auto"/>
        <w:bottom w:val="none" w:sz="0" w:space="0" w:color="auto"/>
        <w:right w:val="none" w:sz="0" w:space="0" w:color="auto"/>
      </w:divBdr>
    </w:div>
    <w:div w:id="974333354">
      <w:bodyDiv w:val="1"/>
      <w:marLeft w:val="0"/>
      <w:marRight w:val="0"/>
      <w:marTop w:val="0"/>
      <w:marBottom w:val="0"/>
      <w:divBdr>
        <w:top w:val="none" w:sz="0" w:space="0" w:color="auto"/>
        <w:left w:val="none" w:sz="0" w:space="0" w:color="auto"/>
        <w:bottom w:val="none" w:sz="0" w:space="0" w:color="auto"/>
        <w:right w:val="none" w:sz="0" w:space="0" w:color="auto"/>
      </w:divBdr>
    </w:div>
    <w:div w:id="978340087">
      <w:bodyDiv w:val="1"/>
      <w:marLeft w:val="0"/>
      <w:marRight w:val="0"/>
      <w:marTop w:val="0"/>
      <w:marBottom w:val="0"/>
      <w:divBdr>
        <w:top w:val="none" w:sz="0" w:space="0" w:color="auto"/>
        <w:left w:val="none" w:sz="0" w:space="0" w:color="auto"/>
        <w:bottom w:val="none" w:sz="0" w:space="0" w:color="auto"/>
        <w:right w:val="none" w:sz="0" w:space="0" w:color="auto"/>
      </w:divBdr>
    </w:div>
    <w:div w:id="1010914756">
      <w:bodyDiv w:val="1"/>
      <w:marLeft w:val="0"/>
      <w:marRight w:val="0"/>
      <w:marTop w:val="0"/>
      <w:marBottom w:val="0"/>
      <w:divBdr>
        <w:top w:val="none" w:sz="0" w:space="0" w:color="auto"/>
        <w:left w:val="none" w:sz="0" w:space="0" w:color="auto"/>
        <w:bottom w:val="none" w:sz="0" w:space="0" w:color="auto"/>
        <w:right w:val="none" w:sz="0" w:space="0" w:color="auto"/>
      </w:divBdr>
    </w:div>
    <w:div w:id="1011373473">
      <w:bodyDiv w:val="1"/>
      <w:marLeft w:val="0"/>
      <w:marRight w:val="0"/>
      <w:marTop w:val="0"/>
      <w:marBottom w:val="0"/>
      <w:divBdr>
        <w:top w:val="none" w:sz="0" w:space="0" w:color="auto"/>
        <w:left w:val="none" w:sz="0" w:space="0" w:color="auto"/>
        <w:bottom w:val="none" w:sz="0" w:space="0" w:color="auto"/>
        <w:right w:val="none" w:sz="0" w:space="0" w:color="auto"/>
      </w:divBdr>
    </w:div>
    <w:div w:id="1037126789">
      <w:bodyDiv w:val="1"/>
      <w:marLeft w:val="0"/>
      <w:marRight w:val="0"/>
      <w:marTop w:val="0"/>
      <w:marBottom w:val="0"/>
      <w:divBdr>
        <w:top w:val="none" w:sz="0" w:space="0" w:color="auto"/>
        <w:left w:val="none" w:sz="0" w:space="0" w:color="auto"/>
        <w:bottom w:val="none" w:sz="0" w:space="0" w:color="auto"/>
        <w:right w:val="none" w:sz="0" w:space="0" w:color="auto"/>
      </w:divBdr>
    </w:div>
    <w:div w:id="1046561417">
      <w:bodyDiv w:val="1"/>
      <w:marLeft w:val="0"/>
      <w:marRight w:val="0"/>
      <w:marTop w:val="0"/>
      <w:marBottom w:val="0"/>
      <w:divBdr>
        <w:top w:val="none" w:sz="0" w:space="0" w:color="auto"/>
        <w:left w:val="none" w:sz="0" w:space="0" w:color="auto"/>
        <w:bottom w:val="none" w:sz="0" w:space="0" w:color="auto"/>
        <w:right w:val="none" w:sz="0" w:space="0" w:color="auto"/>
      </w:divBdr>
    </w:div>
    <w:div w:id="1112897666">
      <w:bodyDiv w:val="1"/>
      <w:marLeft w:val="0"/>
      <w:marRight w:val="0"/>
      <w:marTop w:val="0"/>
      <w:marBottom w:val="0"/>
      <w:divBdr>
        <w:top w:val="none" w:sz="0" w:space="0" w:color="auto"/>
        <w:left w:val="none" w:sz="0" w:space="0" w:color="auto"/>
        <w:bottom w:val="none" w:sz="0" w:space="0" w:color="auto"/>
        <w:right w:val="none" w:sz="0" w:space="0" w:color="auto"/>
      </w:divBdr>
    </w:div>
    <w:div w:id="1132093444">
      <w:bodyDiv w:val="1"/>
      <w:marLeft w:val="0"/>
      <w:marRight w:val="0"/>
      <w:marTop w:val="0"/>
      <w:marBottom w:val="0"/>
      <w:divBdr>
        <w:top w:val="none" w:sz="0" w:space="0" w:color="auto"/>
        <w:left w:val="none" w:sz="0" w:space="0" w:color="auto"/>
        <w:bottom w:val="none" w:sz="0" w:space="0" w:color="auto"/>
        <w:right w:val="none" w:sz="0" w:space="0" w:color="auto"/>
      </w:divBdr>
    </w:div>
    <w:div w:id="1180698765">
      <w:bodyDiv w:val="1"/>
      <w:marLeft w:val="0"/>
      <w:marRight w:val="0"/>
      <w:marTop w:val="0"/>
      <w:marBottom w:val="0"/>
      <w:divBdr>
        <w:top w:val="none" w:sz="0" w:space="0" w:color="auto"/>
        <w:left w:val="none" w:sz="0" w:space="0" w:color="auto"/>
        <w:bottom w:val="none" w:sz="0" w:space="0" w:color="auto"/>
        <w:right w:val="none" w:sz="0" w:space="0" w:color="auto"/>
      </w:divBdr>
    </w:div>
    <w:div w:id="1185707494">
      <w:bodyDiv w:val="1"/>
      <w:marLeft w:val="0"/>
      <w:marRight w:val="0"/>
      <w:marTop w:val="0"/>
      <w:marBottom w:val="0"/>
      <w:divBdr>
        <w:top w:val="none" w:sz="0" w:space="0" w:color="auto"/>
        <w:left w:val="none" w:sz="0" w:space="0" w:color="auto"/>
        <w:bottom w:val="none" w:sz="0" w:space="0" w:color="auto"/>
        <w:right w:val="none" w:sz="0" w:space="0" w:color="auto"/>
      </w:divBdr>
    </w:div>
    <w:div w:id="1194078284">
      <w:bodyDiv w:val="1"/>
      <w:marLeft w:val="0"/>
      <w:marRight w:val="0"/>
      <w:marTop w:val="0"/>
      <w:marBottom w:val="0"/>
      <w:divBdr>
        <w:top w:val="none" w:sz="0" w:space="0" w:color="auto"/>
        <w:left w:val="none" w:sz="0" w:space="0" w:color="auto"/>
        <w:bottom w:val="none" w:sz="0" w:space="0" w:color="auto"/>
        <w:right w:val="none" w:sz="0" w:space="0" w:color="auto"/>
      </w:divBdr>
    </w:div>
    <w:div w:id="1216741854">
      <w:bodyDiv w:val="1"/>
      <w:marLeft w:val="0"/>
      <w:marRight w:val="0"/>
      <w:marTop w:val="0"/>
      <w:marBottom w:val="0"/>
      <w:divBdr>
        <w:top w:val="none" w:sz="0" w:space="0" w:color="auto"/>
        <w:left w:val="none" w:sz="0" w:space="0" w:color="auto"/>
        <w:bottom w:val="none" w:sz="0" w:space="0" w:color="auto"/>
        <w:right w:val="none" w:sz="0" w:space="0" w:color="auto"/>
      </w:divBdr>
    </w:div>
    <w:div w:id="1237939054">
      <w:bodyDiv w:val="1"/>
      <w:marLeft w:val="0"/>
      <w:marRight w:val="0"/>
      <w:marTop w:val="0"/>
      <w:marBottom w:val="0"/>
      <w:divBdr>
        <w:top w:val="none" w:sz="0" w:space="0" w:color="auto"/>
        <w:left w:val="none" w:sz="0" w:space="0" w:color="auto"/>
        <w:bottom w:val="none" w:sz="0" w:space="0" w:color="auto"/>
        <w:right w:val="none" w:sz="0" w:space="0" w:color="auto"/>
      </w:divBdr>
    </w:div>
    <w:div w:id="1280914451">
      <w:bodyDiv w:val="1"/>
      <w:marLeft w:val="0"/>
      <w:marRight w:val="0"/>
      <w:marTop w:val="0"/>
      <w:marBottom w:val="0"/>
      <w:divBdr>
        <w:top w:val="none" w:sz="0" w:space="0" w:color="auto"/>
        <w:left w:val="none" w:sz="0" w:space="0" w:color="auto"/>
        <w:bottom w:val="none" w:sz="0" w:space="0" w:color="auto"/>
        <w:right w:val="none" w:sz="0" w:space="0" w:color="auto"/>
      </w:divBdr>
    </w:div>
    <w:div w:id="1295335388">
      <w:bodyDiv w:val="1"/>
      <w:marLeft w:val="0"/>
      <w:marRight w:val="0"/>
      <w:marTop w:val="0"/>
      <w:marBottom w:val="0"/>
      <w:divBdr>
        <w:top w:val="none" w:sz="0" w:space="0" w:color="auto"/>
        <w:left w:val="none" w:sz="0" w:space="0" w:color="auto"/>
        <w:bottom w:val="none" w:sz="0" w:space="0" w:color="auto"/>
        <w:right w:val="none" w:sz="0" w:space="0" w:color="auto"/>
      </w:divBdr>
    </w:div>
    <w:div w:id="1343973217">
      <w:bodyDiv w:val="1"/>
      <w:marLeft w:val="0"/>
      <w:marRight w:val="0"/>
      <w:marTop w:val="0"/>
      <w:marBottom w:val="0"/>
      <w:divBdr>
        <w:top w:val="none" w:sz="0" w:space="0" w:color="auto"/>
        <w:left w:val="none" w:sz="0" w:space="0" w:color="auto"/>
        <w:bottom w:val="none" w:sz="0" w:space="0" w:color="auto"/>
        <w:right w:val="none" w:sz="0" w:space="0" w:color="auto"/>
      </w:divBdr>
    </w:div>
    <w:div w:id="1345203294">
      <w:bodyDiv w:val="1"/>
      <w:marLeft w:val="0"/>
      <w:marRight w:val="0"/>
      <w:marTop w:val="0"/>
      <w:marBottom w:val="0"/>
      <w:divBdr>
        <w:top w:val="none" w:sz="0" w:space="0" w:color="auto"/>
        <w:left w:val="none" w:sz="0" w:space="0" w:color="auto"/>
        <w:bottom w:val="none" w:sz="0" w:space="0" w:color="auto"/>
        <w:right w:val="none" w:sz="0" w:space="0" w:color="auto"/>
      </w:divBdr>
    </w:div>
    <w:div w:id="1346899865">
      <w:bodyDiv w:val="1"/>
      <w:marLeft w:val="0"/>
      <w:marRight w:val="0"/>
      <w:marTop w:val="0"/>
      <w:marBottom w:val="0"/>
      <w:divBdr>
        <w:top w:val="none" w:sz="0" w:space="0" w:color="auto"/>
        <w:left w:val="none" w:sz="0" w:space="0" w:color="auto"/>
        <w:bottom w:val="none" w:sz="0" w:space="0" w:color="auto"/>
        <w:right w:val="none" w:sz="0" w:space="0" w:color="auto"/>
      </w:divBdr>
      <w:divsChild>
        <w:div w:id="1947736068">
          <w:marLeft w:val="0"/>
          <w:marRight w:val="0"/>
          <w:marTop w:val="0"/>
          <w:marBottom w:val="0"/>
          <w:divBdr>
            <w:top w:val="none" w:sz="0" w:space="0" w:color="auto"/>
            <w:left w:val="none" w:sz="0" w:space="0" w:color="auto"/>
            <w:bottom w:val="none" w:sz="0" w:space="0" w:color="auto"/>
            <w:right w:val="none" w:sz="0" w:space="0" w:color="auto"/>
          </w:divBdr>
          <w:divsChild>
            <w:div w:id="669915181">
              <w:marLeft w:val="0"/>
              <w:marRight w:val="0"/>
              <w:marTop w:val="0"/>
              <w:marBottom w:val="0"/>
              <w:divBdr>
                <w:top w:val="none" w:sz="0" w:space="0" w:color="auto"/>
                <w:left w:val="none" w:sz="0" w:space="0" w:color="auto"/>
                <w:bottom w:val="none" w:sz="0" w:space="0" w:color="auto"/>
                <w:right w:val="none" w:sz="0" w:space="0" w:color="auto"/>
              </w:divBdr>
              <w:divsChild>
                <w:div w:id="15627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831151">
      <w:bodyDiv w:val="1"/>
      <w:marLeft w:val="0"/>
      <w:marRight w:val="0"/>
      <w:marTop w:val="0"/>
      <w:marBottom w:val="0"/>
      <w:divBdr>
        <w:top w:val="none" w:sz="0" w:space="0" w:color="auto"/>
        <w:left w:val="none" w:sz="0" w:space="0" w:color="auto"/>
        <w:bottom w:val="none" w:sz="0" w:space="0" w:color="auto"/>
        <w:right w:val="none" w:sz="0" w:space="0" w:color="auto"/>
      </w:divBdr>
    </w:div>
    <w:div w:id="1375471761">
      <w:bodyDiv w:val="1"/>
      <w:marLeft w:val="0"/>
      <w:marRight w:val="0"/>
      <w:marTop w:val="0"/>
      <w:marBottom w:val="0"/>
      <w:divBdr>
        <w:top w:val="none" w:sz="0" w:space="0" w:color="auto"/>
        <w:left w:val="none" w:sz="0" w:space="0" w:color="auto"/>
        <w:bottom w:val="none" w:sz="0" w:space="0" w:color="auto"/>
        <w:right w:val="none" w:sz="0" w:space="0" w:color="auto"/>
      </w:divBdr>
    </w:div>
    <w:div w:id="1393307605">
      <w:bodyDiv w:val="1"/>
      <w:marLeft w:val="0"/>
      <w:marRight w:val="0"/>
      <w:marTop w:val="0"/>
      <w:marBottom w:val="0"/>
      <w:divBdr>
        <w:top w:val="none" w:sz="0" w:space="0" w:color="auto"/>
        <w:left w:val="none" w:sz="0" w:space="0" w:color="auto"/>
        <w:bottom w:val="none" w:sz="0" w:space="0" w:color="auto"/>
        <w:right w:val="none" w:sz="0" w:space="0" w:color="auto"/>
      </w:divBdr>
    </w:div>
    <w:div w:id="1407024905">
      <w:bodyDiv w:val="1"/>
      <w:marLeft w:val="0"/>
      <w:marRight w:val="0"/>
      <w:marTop w:val="0"/>
      <w:marBottom w:val="0"/>
      <w:divBdr>
        <w:top w:val="none" w:sz="0" w:space="0" w:color="auto"/>
        <w:left w:val="none" w:sz="0" w:space="0" w:color="auto"/>
        <w:bottom w:val="none" w:sz="0" w:space="0" w:color="auto"/>
        <w:right w:val="none" w:sz="0" w:space="0" w:color="auto"/>
      </w:divBdr>
    </w:div>
    <w:div w:id="1411659472">
      <w:bodyDiv w:val="1"/>
      <w:marLeft w:val="0"/>
      <w:marRight w:val="0"/>
      <w:marTop w:val="0"/>
      <w:marBottom w:val="0"/>
      <w:divBdr>
        <w:top w:val="none" w:sz="0" w:space="0" w:color="auto"/>
        <w:left w:val="none" w:sz="0" w:space="0" w:color="auto"/>
        <w:bottom w:val="none" w:sz="0" w:space="0" w:color="auto"/>
        <w:right w:val="none" w:sz="0" w:space="0" w:color="auto"/>
      </w:divBdr>
    </w:div>
    <w:div w:id="1437480737">
      <w:bodyDiv w:val="1"/>
      <w:marLeft w:val="0"/>
      <w:marRight w:val="0"/>
      <w:marTop w:val="0"/>
      <w:marBottom w:val="0"/>
      <w:divBdr>
        <w:top w:val="none" w:sz="0" w:space="0" w:color="auto"/>
        <w:left w:val="none" w:sz="0" w:space="0" w:color="auto"/>
        <w:bottom w:val="none" w:sz="0" w:space="0" w:color="auto"/>
        <w:right w:val="none" w:sz="0" w:space="0" w:color="auto"/>
      </w:divBdr>
    </w:div>
    <w:div w:id="1483154371">
      <w:bodyDiv w:val="1"/>
      <w:marLeft w:val="0"/>
      <w:marRight w:val="0"/>
      <w:marTop w:val="0"/>
      <w:marBottom w:val="0"/>
      <w:divBdr>
        <w:top w:val="none" w:sz="0" w:space="0" w:color="auto"/>
        <w:left w:val="none" w:sz="0" w:space="0" w:color="auto"/>
        <w:bottom w:val="none" w:sz="0" w:space="0" w:color="auto"/>
        <w:right w:val="none" w:sz="0" w:space="0" w:color="auto"/>
      </w:divBdr>
    </w:div>
    <w:div w:id="1512142715">
      <w:bodyDiv w:val="1"/>
      <w:marLeft w:val="0"/>
      <w:marRight w:val="0"/>
      <w:marTop w:val="0"/>
      <w:marBottom w:val="0"/>
      <w:divBdr>
        <w:top w:val="none" w:sz="0" w:space="0" w:color="auto"/>
        <w:left w:val="none" w:sz="0" w:space="0" w:color="auto"/>
        <w:bottom w:val="none" w:sz="0" w:space="0" w:color="auto"/>
        <w:right w:val="none" w:sz="0" w:space="0" w:color="auto"/>
      </w:divBdr>
    </w:div>
    <w:div w:id="1557356988">
      <w:bodyDiv w:val="1"/>
      <w:marLeft w:val="0"/>
      <w:marRight w:val="0"/>
      <w:marTop w:val="0"/>
      <w:marBottom w:val="0"/>
      <w:divBdr>
        <w:top w:val="none" w:sz="0" w:space="0" w:color="auto"/>
        <w:left w:val="none" w:sz="0" w:space="0" w:color="auto"/>
        <w:bottom w:val="none" w:sz="0" w:space="0" w:color="auto"/>
        <w:right w:val="none" w:sz="0" w:space="0" w:color="auto"/>
      </w:divBdr>
    </w:div>
    <w:div w:id="1605262251">
      <w:bodyDiv w:val="1"/>
      <w:marLeft w:val="0"/>
      <w:marRight w:val="0"/>
      <w:marTop w:val="0"/>
      <w:marBottom w:val="0"/>
      <w:divBdr>
        <w:top w:val="none" w:sz="0" w:space="0" w:color="auto"/>
        <w:left w:val="none" w:sz="0" w:space="0" w:color="auto"/>
        <w:bottom w:val="none" w:sz="0" w:space="0" w:color="auto"/>
        <w:right w:val="none" w:sz="0" w:space="0" w:color="auto"/>
      </w:divBdr>
    </w:div>
    <w:div w:id="1634362877">
      <w:bodyDiv w:val="1"/>
      <w:marLeft w:val="0"/>
      <w:marRight w:val="0"/>
      <w:marTop w:val="0"/>
      <w:marBottom w:val="0"/>
      <w:divBdr>
        <w:top w:val="none" w:sz="0" w:space="0" w:color="auto"/>
        <w:left w:val="none" w:sz="0" w:space="0" w:color="auto"/>
        <w:bottom w:val="none" w:sz="0" w:space="0" w:color="auto"/>
        <w:right w:val="none" w:sz="0" w:space="0" w:color="auto"/>
      </w:divBdr>
    </w:div>
    <w:div w:id="1664508902">
      <w:bodyDiv w:val="1"/>
      <w:marLeft w:val="0"/>
      <w:marRight w:val="0"/>
      <w:marTop w:val="0"/>
      <w:marBottom w:val="0"/>
      <w:divBdr>
        <w:top w:val="none" w:sz="0" w:space="0" w:color="auto"/>
        <w:left w:val="none" w:sz="0" w:space="0" w:color="auto"/>
        <w:bottom w:val="none" w:sz="0" w:space="0" w:color="auto"/>
        <w:right w:val="none" w:sz="0" w:space="0" w:color="auto"/>
      </w:divBdr>
    </w:div>
    <w:div w:id="1680962866">
      <w:bodyDiv w:val="1"/>
      <w:marLeft w:val="0"/>
      <w:marRight w:val="0"/>
      <w:marTop w:val="0"/>
      <w:marBottom w:val="0"/>
      <w:divBdr>
        <w:top w:val="none" w:sz="0" w:space="0" w:color="auto"/>
        <w:left w:val="none" w:sz="0" w:space="0" w:color="auto"/>
        <w:bottom w:val="none" w:sz="0" w:space="0" w:color="auto"/>
        <w:right w:val="none" w:sz="0" w:space="0" w:color="auto"/>
      </w:divBdr>
    </w:div>
    <w:div w:id="1705984900">
      <w:bodyDiv w:val="1"/>
      <w:marLeft w:val="0"/>
      <w:marRight w:val="0"/>
      <w:marTop w:val="0"/>
      <w:marBottom w:val="0"/>
      <w:divBdr>
        <w:top w:val="none" w:sz="0" w:space="0" w:color="auto"/>
        <w:left w:val="none" w:sz="0" w:space="0" w:color="auto"/>
        <w:bottom w:val="none" w:sz="0" w:space="0" w:color="auto"/>
        <w:right w:val="none" w:sz="0" w:space="0" w:color="auto"/>
      </w:divBdr>
    </w:div>
    <w:div w:id="1711109665">
      <w:bodyDiv w:val="1"/>
      <w:marLeft w:val="0"/>
      <w:marRight w:val="0"/>
      <w:marTop w:val="0"/>
      <w:marBottom w:val="0"/>
      <w:divBdr>
        <w:top w:val="none" w:sz="0" w:space="0" w:color="auto"/>
        <w:left w:val="none" w:sz="0" w:space="0" w:color="auto"/>
        <w:bottom w:val="none" w:sz="0" w:space="0" w:color="auto"/>
        <w:right w:val="none" w:sz="0" w:space="0" w:color="auto"/>
      </w:divBdr>
    </w:div>
    <w:div w:id="1712461279">
      <w:bodyDiv w:val="1"/>
      <w:marLeft w:val="0"/>
      <w:marRight w:val="0"/>
      <w:marTop w:val="0"/>
      <w:marBottom w:val="0"/>
      <w:divBdr>
        <w:top w:val="none" w:sz="0" w:space="0" w:color="auto"/>
        <w:left w:val="none" w:sz="0" w:space="0" w:color="auto"/>
        <w:bottom w:val="none" w:sz="0" w:space="0" w:color="auto"/>
        <w:right w:val="none" w:sz="0" w:space="0" w:color="auto"/>
      </w:divBdr>
    </w:div>
    <w:div w:id="1727141403">
      <w:bodyDiv w:val="1"/>
      <w:marLeft w:val="0"/>
      <w:marRight w:val="0"/>
      <w:marTop w:val="0"/>
      <w:marBottom w:val="0"/>
      <w:divBdr>
        <w:top w:val="none" w:sz="0" w:space="0" w:color="auto"/>
        <w:left w:val="none" w:sz="0" w:space="0" w:color="auto"/>
        <w:bottom w:val="none" w:sz="0" w:space="0" w:color="auto"/>
        <w:right w:val="none" w:sz="0" w:space="0" w:color="auto"/>
      </w:divBdr>
    </w:div>
    <w:div w:id="1772163056">
      <w:bodyDiv w:val="1"/>
      <w:marLeft w:val="0"/>
      <w:marRight w:val="0"/>
      <w:marTop w:val="0"/>
      <w:marBottom w:val="0"/>
      <w:divBdr>
        <w:top w:val="none" w:sz="0" w:space="0" w:color="auto"/>
        <w:left w:val="none" w:sz="0" w:space="0" w:color="auto"/>
        <w:bottom w:val="none" w:sz="0" w:space="0" w:color="auto"/>
        <w:right w:val="none" w:sz="0" w:space="0" w:color="auto"/>
      </w:divBdr>
    </w:div>
    <w:div w:id="1825657681">
      <w:bodyDiv w:val="1"/>
      <w:marLeft w:val="0"/>
      <w:marRight w:val="0"/>
      <w:marTop w:val="0"/>
      <w:marBottom w:val="0"/>
      <w:divBdr>
        <w:top w:val="none" w:sz="0" w:space="0" w:color="auto"/>
        <w:left w:val="none" w:sz="0" w:space="0" w:color="auto"/>
        <w:bottom w:val="none" w:sz="0" w:space="0" w:color="auto"/>
        <w:right w:val="none" w:sz="0" w:space="0" w:color="auto"/>
      </w:divBdr>
    </w:div>
    <w:div w:id="1833787830">
      <w:bodyDiv w:val="1"/>
      <w:marLeft w:val="0"/>
      <w:marRight w:val="0"/>
      <w:marTop w:val="0"/>
      <w:marBottom w:val="0"/>
      <w:divBdr>
        <w:top w:val="none" w:sz="0" w:space="0" w:color="auto"/>
        <w:left w:val="none" w:sz="0" w:space="0" w:color="auto"/>
        <w:bottom w:val="none" w:sz="0" w:space="0" w:color="auto"/>
        <w:right w:val="none" w:sz="0" w:space="0" w:color="auto"/>
      </w:divBdr>
    </w:div>
    <w:div w:id="1868639871">
      <w:bodyDiv w:val="1"/>
      <w:marLeft w:val="0"/>
      <w:marRight w:val="0"/>
      <w:marTop w:val="0"/>
      <w:marBottom w:val="0"/>
      <w:divBdr>
        <w:top w:val="none" w:sz="0" w:space="0" w:color="auto"/>
        <w:left w:val="none" w:sz="0" w:space="0" w:color="auto"/>
        <w:bottom w:val="none" w:sz="0" w:space="0" w:color="auto"/>
        <w:right w:val="none" w:sz="0" w:space="0" w:color="auto"/>
      </w:divBdr>
    </w:div>
    <w:div w:id="1911622153">
      <w:bodyDiv w:val="1"/>
      <w:marLeft w:val="0"/>
      <w:marRight w:val="0"/>
      <w:marTop w:val="0"/>
      <w:marBottom w:val="0"/>
      <w:divBdr>
        <w:top w:val="none" w:sz="0" w:space="0" w:color="auto"/>
        <w:left w:val="none" w:sz="0" w:space="0" w:color="auto"/>
        <w:bottom w:val="none" w:sz="0" w:space="0" w:color="auto"/>
        <w:right w:val="none" w:sz="0" w:space="0" w:color="auto"/>
      </w:divBdr>
    </w:div>
    <w:div w:id="1974409452">
      <w:bodyDiv w:val="1"/>
      <w:marLeft w:val="0"/>
      <w:marRight w:val="0"/>
      <w:marTop w:val="0"/>
      <w:marBottom w:val="0"/>
      <w:divBdr>
        <w:top w:val="none" w:sz="0" w:space="0" w:color="auto"/>
        <w:left w:val="none" w:sz="0" w:space="0" w:color="auto"/>
        <w:bottom w:val="none" w:sz="0" w:space="0" w:color="auto"/>
        <w:right w:val="none" w:sz="0" w:space="0" w:color="auto"/>
      </w:divBdr>
    </w:div>
    <w:div w:id="1985233048">
      <w:bodyDiv w:val="1"/>
      <w:marLeft w:val="0"/>
      <w:marRight w:val="0"/>
      <w:marTop w:val="0"/>
      <w:marBottom w:val="0"/>
      <w:divBdr>
        <w:top w:val="none" w:sz="0" w:space="0" w:color="auto"/>
        <w:left w:val="none" w:sz="0" w:space="0" w:color="auto"/>
        <w:bottom w:val="none" w:sz="0" w:space="0" w:color="auto"/>
        <w:right w:val="none" w:sz="0" w:space="0" w:color="auto"/>
      </w:divBdr>
      <w:divsChild>
        <w:div w:id="1857495509">
          <w:marLeft w:val="0"/>
          <w:marRight w:val="0"/>
          <w:marTop w:val="0"/>
          <w:marBottom w:val="0"/>
          <w:divBdr>
            <w:top w:val="none" w:sz="0" w:space="0" w:color="auto"/>
            <w:left w:val="none" w:sz="0" w:space="0" w:color="auto"/>
            <w:bottom w:val="none" w:sz="0" w:space="0" w:color="auto"/>
            <w:right w:val="none" w:sz="0" w:space="0" w:color="auto"/>
          </w:divBdr>
          <w:divsChild>
            <w:div w:id="1796828043">
              <w:marLeft w:val="0"/>
              <w:marRight w:val="0"/>
              <w:marTop w:val="0"/>
              <w:marBottom w:val="0"/>
              <w:divBdr>
                <w:top w:val="none" w:sz="0" w:space="0" w:color="auto"/>
                <w:left w:val="none" w:sz="0" w:space="0" w:color="auto"/>
                <w:bottom w:val="none" w:sz="0" w:space="0" w:color="auto"/>
                <w:right w:val="none" w:sz="0" w:space="0" w:color="auto"/>
              </w:divBdr>
              <w:divsChild>
                <w:div w:id="178153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302136">
      <w:bodyDiv w:val="1"/>
      <w:marLeft w:val="0"/>
      <w:marRight w:val="0"/>
      <w:marTop w:val="0"/>
      <w:marBottom w:val="0"/>
      <w:divBdr>
        <w:top w:val="none" w:sz="0" w:space="0" w:color="auto"/>
        <w:left w:val="none" w:sz="0" w:space="0" w:color="auto"/>
        <w:bottom w:val="none" w:sz="0" w:space="0" w:color="auto"/>
        <w:right w:val="none" w:sz="0" w:space="0" w:color="auto"/>
      </w:divBdr>
    </w:div>
    <w:div w:id="2077629167">
      <w:bodyDiv w:val="1"/>
      <w:marLeft w:val="0"/>
      <w:marRight w:val="0"/>
      <w:marTop w:val="0"/>
      <w:marBottom w:val="0"/>
      <w:divBdr>
        <w:top w:val="none" w:sz="0" w:space="0" w:color="auto"/>
        <w:left w:val="none" w:sz="0" w:space="0" w:color="auto"/>
        <w:bottom w:val="none" w:sz="0" w:space="0" w:color="auto"/>
        <w:right w:val="none" w:sz="0" w:space="0" w:color="auto"/>
      </w:divBdr>
    </w:div>
    <w:div w:id="21356399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eader" Target="header2.xml"/><Relationship Id="rId26" Type="http://schemas.openxmlformats.org/officeDocument/2006/relationships/footer" Target="footer5.xml"/><Relationship Id="rId39" Type="http://schemas.openxmlformats.org/officeDocument/2006/relationships/header" Target="header11.xml"/><Relationship Id="rId21" Type="http://schemas.openxmlformats.org/officeDocument/2006/relationships/header" Target="header4.xml"/><Relationship Id="rId34" Type="http://schemas.openxmlformats.org/officeDocument/2006/relationships/header" Target="header9.xml"/><Relationship Id="rId42" Type="http://schemas.openxmlformats.org/officeDocument/2006/relationships/footer" Target="footer10.xml"/><Relationship Id="rId47" Type="http://schemas.openxmlformats.org/officeDocument/2006/relationships/header" Target="header14.xml"/><Relationship Id="rId50" Type="http://schemas.openxmlformats.org/officeDocument/2006/relationships/header" Target="header16.xml"/><Relationship Id="rId55" Type="http://schemas.openxmlformats.org/officeDocument/2006/relationships/header" Target="header18.xml"/><Relationship Id="rId63" Type="http://schemas.openxmlformats.org/officeDocument/2006/relationships/footer" Target="footer14.xml"/><Relationship Id="rId68" Type="http://schemas.openxmlformats.org/officeDocument/2006/relationships/image" Target="media/image23.png"/><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9.jpeg"/><Relationship Id="rId32" Type="http://schemas.openxmlformats.org/officeDocument/2006/relationships/header" Target="header8.xml"/><Relationship Id="rId37" Type="http://schemas.openxmlformats.org/officeDocument/2006/relationships/image" Target="media/image12.jpeg"/><Relationship Id="rId40" Type="http://schemas.openxmlformats.org/officeDocument/2006/relationships/footer" Target="footer9.xml"/><Relationship Id="rId45" Type="http://schemas.openxmlformats.org/officeDocument/2006/relationships/image" Target="media/image16.emf"/><Relationship Id="rId53" Type="http://schemas.openxmlformats.org/officeDocument/2006/relationships/footer" Target="footer12.xml"/><Relationship Id="rId58" Type="http://schemas.openxmlformats.org/officeDocument/2006/relationships/image" Target="media/image21.emf"/><Relationship Id="rId66" Type="http://schemas.openxmlformats.org/officeDocument/2006/relationships/hyperlink" Target="mailto:csap@dfo-mpo.gc.ca" TargetMode="External"/><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footer" Target="footer6.xml"/><Relationship Id="rId36" Type="http://schemas.openxmlformats.org/officeDocument/2006/relationships/header" Target="header10.xml"/><Relationship Id="rId49" Type="http://schemas.openxmlformats.org/officeDocument/2006/relationships/image" Target="media/image17.emf"/><Relationship Id="rId57" Type="http://schemas.openxmlformats.org/officeDocument/2006/relationships/image" Target="media/image20.emf"/><Relationship Id="rId61" Type="http://schemas.openxmlformats.org/officeDocument/2006/relationships/footer" Target="footer13.xml"/><Relationship Id="rId10" Type="http://schemas.openxmlformats.org/officeDocument/2006/relationships/image" Target="media/image1.jpeg"/><Relationship Id="rId19" Type="http://schemas.openxmlformats.org/officeDocument/2006/relationships/footer" Target="footer3.xml"/><Relationship Id="rId31" Type="http://schemas.openxmlformats.org/officeDocument/2006/relationships/image" Target="media/image11.emf"/><Relationship Id="rId44" Type="http://schemas.openxmlformats.org/officeDocument/2006/relationships/image" Target="media/image15.emf"/><Relationship Id="rId52" Type="http://schemas.openxmlformats.org/officeDocument/2006/relationships/header" Target="header17.xml"/><Relationship Id="rId60" Type="http://schemas.openxmlformats.org/officeDocument/2006/relationships/header" Target="header19.xml"/><Relationship Id="rId65" Type="http://schemas.openxmlformats.org/officeDocument/2006/relationships/header" Target="header22.xml"/><Relationship Id="rId4" Type="http://schemas.microsoft.com/office/2007/relationships/stylesWithEffects" Target="stylesWithEffects.xml"/><Relationship Id="rId9" Type="http://schemas.openxmlformats.org/officeDocument/2006/relationships/hyperlink" Target="http://www.dfo-mpo.gc.ca/csas-sccs/schedule-horraire/2015/05_27-28-eng.html" TargetMode="External"/><Relationship Id="rId14" Type="http://schemas.openxmlformats.org/officeDocument/2006/relationships/image" Target="media/image5.jpeg"/><Relationship Id="rId22" Type="http://schemas.openxmlformats.org/officeDocument/2006/relationships/footer" Target="footer4.xml"/><Relationship Id="rId27" Type="http://schemas.openxmlformats.org/officeDocument/2006/relationships/header" Target="header6.xml"/><Relationship Id="rId30" Type="http://schemas.openxmlformats.org/officeDocument/2006/relationships/image" Target="media/image10.emf"/><Relationship Id="rId35" Type="http://schemas.openxmlformats.org/officeDocument/2006/relationships/footer" Target="footer8.xml"/><Relationship Id="rId43" Type="http://schemas.openxmlformats.org/officeDocument/2006/relationships/image" Target="media/image14.emf"/><Relationship Id="rId48" Type="http://schemas.openxmlformats.org/officeDocument/2006/relationships/header" Target="header15.xml"/><Relationship Id="rId56" Type="http://schemas.openxmlformats.org/officeDocument/2006/relationships/image" Target="media/image19.emf"/><Relationship Id="rId64" Type="http://schemas.openxmlformats.org/officeDocument/2006/relationships/header" Target="header21.xml"/><Relationship Id="rId69" Type="http://schemas.openxmlformats.org/officeDocument/2006/relationships/header" Target="header23.xml"/><Relationship Id="rId8" Type="http://schemas.openxmlformats.org/officeDocument/2006/relationships/endnotes" Target="endnotes.xml"/><Relationship Id="rId51" Type="http://schemas.openxmlformats.org/officeDocument/2006/relationships/footer" Target="footer1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footer" Target="footer2.xml"/><Relationship Id="rId25" Type="http://schemas.openxmlformats.org/officeDocument/2006/relationships/header" Target="header5.xml"/><Relationship Id="rId33" Type="http://schemas.openxmlformats.org/officeDocument/2006/relationships/footer" Target="footer7.xml"/><Relationship Id="rId38" Type="http://schemas.openxmlformats.org/officeDocument/2006/relationships/image" Target="media/image13.emf"/><Relationship Id="rId46" Type="http://schemas.openxmlformats.org/officeDocument/2006/relationships/header" Target="header13.xml"/><Relationship Id="rId59" Type="http://schemas.openxmlformats.org/officeDocument/2006/relationships/image" Target="media/image22.emf"/><Relationship Id="rId67" Type="http://schemas.openxmlformats.org/officeDocument/2006/relationships/hyperlink" Target="http://www.dfo-mpo.gc.ca/csas-sccs/" TargetMode="External"/><Relationship Id="rId20" Type="http://schemas.openxmlformats.org/officeDocument/2006/relationships/header" Target="header3.xml"/><Relationship Id="rId41" Type="http://schemas.openxmlformats.org/officeDocument/2006/relationships/header" Target="header12.xml"/><Relationship Id="rId54" Type="http://schemas.openxmlformats.org/officeDocument/2006/relationships/image" Target="media/image18.emf"/><Relationship Id="rId62" Type="http://schemas.openxmlformats.org/officeDocument/2006/relationships/header" Target="header20.xml"/><Relationship Id="rId70" Type="http://schemas.openxmlformats.org/officeDocument/2006/relationships/fontTable" Target="fontTable.xml"/></Relationships>
</file>

<file path=word/_rels/footer3.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DCCF02-5B2F-4F87-B770-24F8D9CAFB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56</Pages>
  <Words>18839</Words>
  <Characters>107384</Characters>
  <Application>Microsoft Office Word</Application>
  <DocSecurity>0</DocSecurity>
  <Lines>894</Lines>
  <Paragraphs>251</Paragraphs>
  <ScaleCrop>false</ScaleCrop>
  <HeadingPairs>
    <vt:vector size="2" baseType="variant">
      <vt:variant>
        <vt:lpstr>Title</vt:lpstr>
      </vt:variant>
      <vt:variant>
        <vt:i4>1</vt:i4>
      </vt:variant>
    </vt:vector>
  </HeadingPairs>
  <TitlesOfParts>
    <vt:vector size="1" baseType="lpstr">
      <vt:lpstr>STOCK ASSESSMENT AND MANAGEMENT ADVICE FOR BC PACIFIC HERRING: 2016 STATUS AND 2017 FORECAST</vt:lpstr>
    </vt:vector>
  </TitlesOfParts>
  <Company>dfo-mpo</Company>
  <LinksUpToDate>false</LinksUpToDate>
  <CharactersWithSpaces>125972</CharactersWithSpaces>
  <SharedDoc>false</SharedDoc>
  <HLinks>
    <vt:vector size="18" baseType="variant">
      <vt:variant>
        <vt:i4>3473530</vt:i4>
      </vt:variant>
      <vt:variant>
        <vt:i4>102</vt:i4>
      </vt:variant>
      <vt:variant>
        <vt:i4>0</vt:i4>
      </vt:variant>
      <vt:variant>
        <vt:i4>5</vt:i4>
      </vt:variant>
      <vt:variant>
        <vt:lpwstr>http://www.dfo-mpo.gc.ca/csas-sccs/</vt:lpwstr>
      </vt:variant>
      <vt:variant>
        <vt:lpwstr/>
      </vt:variant>
      <vt:variant>
        <vt:i4>3473417</vt:i4>
      </vt:variant>
      <vt:variant>
        <vt:i4>99</vt:i4>
      </vt:variant>
      <vt:variant>
        <vt:i4>0</vt:i4>
      </vt:variant>
      <vt:variant>
        <vt:i4>5</vt:i4>
      </vt:variant>
      <vt:variant>
        <vt:lpwstr>mailto:csap@dfo-mpo.gc.ca</vt:lpwstr>
      </vt:variant>
      <vt:variant>
        <vt:lpwstr/>
      </vt:variant>
      <vt:variant>
        <vt:i4>2293779</vt:i4>
      </vt:variant>
      <vt:variant>
        <vt:i4>0</vt:i4>
      </vt:variant>
      <vt:variant>
        <vt:i4>0</vt:i4>
      </vt:variant>
      <vt:variant>
        <vt:i4>5</vt:i4>
      </vt:variant>
      <vt:variant>
        <vt:lpwstr>http://www.dfo-mpo.gc.ca/csas-sccs/schedule-horraire/2015/05_27-28-eng.html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STOCK ASSESSMENT AND MANAGEMENT ADVICE FOR BC PACIFIC HERRING: 2016 STATUS AND 2017 FORECAST</dc:title>
  <dc:creator>NGT: MPO-DFO</dc:creator>
  <cp:lastModifiedBy>MG</cp:lastModifiedBy>
  <cp:revision>2</cp:revision>
  <cp:lastPrinted>2016-11-10T18:00:00Z</cp:lastPrinted>
  <dcterms:created xsi:type="dcterms:W3CDTF">2017-08-18T21:14:00Z</dcterms:created>
  <dcterms:modified xsi:type="dcterms:W3CDTF">2017-08-18T21:14:00Z</dcterms:modified>
</cp:coreProperties>
</file>